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B31" w:rsidRPr="00D701C8" w:rsidRDefault="001B2B31" w:rsidP="001B2B31">
      <w:pPr>
        <w:jc w:val="center"/>
        <w:rPr>
          <w:rFonts w:ascii="Arial" w:hAnsi="Arial" w:cs="Arial"/>
          <w:sz w:val="32"/>
          <w:szCs w:val="32"/>
          <w:lang w:val="sr-Cyrl-RS"/>
        </w:rPr>
      </w:pPr>
    </w:p>
    <w:p w:rsidR="00A66AAA" w:rsidRPr="00921519" w:rsidRDefault="00A66AAA" w:rsidP="00A66AAA">
      <w:pPr>
        <w:tabs>
          <w:tab w:val="left" w:pos="120"/>
        </w:tabs>
        <w:rPr>
          <w:b/>
          <w:sz w:val="20"/>
          <w:szCs w:val="20"/>
          <w:lang w:val="hu-HU"/>
        </w:rPr>
      </w:pPr>
    </w:p>
    <w:p w:rsidR="00A66AAA" w:rsidRPr="00A66AAA" w:rsidRDefault="00A66AAA" w:rsidP="00A66AAA">
      <w:pPr>
        <w:tabs>
          <w:tab w:val="left" w:pos="120"/>
        </w:tabs>
        <w:rPr>
          <w:b/>
          <w:sz w:val="20"/>
          <w:szCs w:val="20"/>
          <w:lang w:val="ru-RU"/>
        </w:rPr>
      </w:pPr>
      <w:r w:rsidRPr="00FA1CB0">
        <w:rPr>
          <w:rFonts w:ascii="Calibri Light" w:hAnsi="Calibri Light"/>
          <w:noProof/>
        </w:rPr>
        <w:drawing>
          <wp:inline distT="0" distB="0" distL="0" distR="0">
            <wp:extent cx="3028950" cy="1152525"/>
            <wp:effectExtent l="0" t="0" r="0" b="9525"/>
            <wp:docPr id="1" name="Picture 1" descr="logo_szinh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zinha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1152525"/>
                    </a:xfrm>
                    <a:prstGeom prst="rect">
                      <a:avLst/>
                    </a:prstGeom>
                    <a:noFill/>
                    <a:ln>
                      <a:noFill/>
                    </a:ln>
                  </pic:spPr>
                </pic:pic>
              </a:graphicData>
            </a:graphic>
          </wp:inline>
        </w:drawing>
      </w:r>
    </w:p>
    <w:p w:rsidR="00A66AAA" w:rsidRPr="0040693A" w:rsidRDefault="00A66AAA" w:rsidP="00A66AAA">
      <w:pPr>
        <w:rPr>
          <w:rFonts w:ascii="Cambria" w:hAnsi="Cambria" w:cs="Arial"/>
          <w:sz w:val="20"/>
          <w:szCs w:val="20"/>
        </w:rPr>
      </w:pPr>
    </w:p>
    <w:p w:rsidR="00A66AAA" w:rsidRPr="00AA7049" w:rsidRDefault="00A66AAA" w:rsidP="00A66AAA">
      <w:pPr>
        <w:rPr>
          <w:rFonts w:ascii="Arial" w:hAnsi="Arial" w:cs="Arial"/>
          <w:b/>
          <w:sz w:val="20"/>
          <w:szCs w:val="20"/>
        </w:rPr>
      </w:pPr>
      <w:r w:rsidRPr="00AA7049">
        <w:rPr>
          <w:rFonts w:ascii="Arial" w:hAnsi="Arial" w:cs="Arial"/>
          <w:sz w:val="20"/>
          <w:szCs w:val="20"/>
          <w:lang w:val="hr-HR"/>
        </w:rPr>
        <w:t>e-mail: npnkn</w:t>
      </w:r>
      <w:r w:rsidRPr="00AA7049">
        <w:rPr>
          <w:rFonts w:ascii="Arial" w:hAnsi="Arial" w:cs="Arial"/>
          <w:sz w:val="20"/>
          <w:szCs w:val="20"/>
        </w:rPr>
        <w:t>@npnkn.org</w:t>
      </w:r>
    </w:p>
    <w:p w:rsidR="00A66AAA" w:rsidRPr="00AA7049" w:rsidRDefault="00A66AAA" w:rsidP="00A66AAA">
      <w:pPr>
        <w:rPr>
          <w:rFonts w:ascii="Arial" w:hAnsi="Arial" w:cs="Arial"/>
          <w:b/>
          <w:sz w:val="20"/>
          <w:szCs w:val="20"/>
          <w:lang w:val="hr-HR"/>
        </w:rPr>
      </w:pPr>
      <w:proofErr w:type="spellStart"/>
      <w:r w:rsidRPr="00AA7049">
        <w:rPr>
          <w:rFonts w:ascii="Arial" w:hAnsi="Arial" w:cs="Arial"/>
          <w:sz w:val="20"/>
          <w:szCs w:val="20"/>
        </w:rPr>
        <w:t>тел</w:t>
      </w:r>
      <w:proofErr w:type="spellEnd"/>
      <w:r w:rsidRPr="00AA7049">
        <w:rPr>
          <w:rFonts w:ascii="Arial" w:hAnsi="Arial" w:cs="Arial"/>
          <w:sz w:val="20"/>
          <w:szCs w:val="20"/>
          <w:lang w:val="hr-HR"/>
        </w:rPr>
        <w:t>: 024/554-</w:t>
      </w:r>
      <w:r>
        <w:rPr>
          <w:rFonts w:ascii="Arial" w:hAnsi="Arial" w:cs="Arial"/>
          <w:sz w:val="20"/>
          <w:szCs w:val="20"/>
          <w:lang w:val="hr-HR"/>
        </w:rPr>
        <w:t>167</w:t>
      </w:r>
    </w:p>
    <w:p w:rsidR="00A66AAA" w:rsidRPr="00AA7049" w:rsidRDefault="00A66AAA" w:rsidP="00A66AAA">
      <w:pPr>
        <w:rPr>
          <w:rFonts w:ascii="Arial" w:hAnsi="Arial" w:cs="Arial"/>
          <w:b/>
          <w:sz w:val="20"/>
          <w:szCs w:val="20"/>
        </w:rPr>
      </w:pPr>
      <w:proofErr w:type="spellStart"/>
      <w:r w:rsidRPr="00AA7049">
        <w:rPr>
          <w:rFonts w:ascii="Arial" w:hAnsi="Arial" w:cs="Arial"/>
          <w:sz w:val="20"/>
          <w:szCs w:val="20"/>
        </w:rPr>
        <w:t>Суботица</w:t>
      </w:r>
      <w:proofErr w:type="spellEnd"/>
      <w:r w:rsidRPr="00AA7049">
        <w:rPr>
          <w:rFonts w:ascii="Arial" w:hAnsi="Arial" w:cs="Arial"/>
          <w:sz w:val="20"/>
          <w:szCs w:val="20"/>
        </w:rPr>
        <w:t xml:space="preserve">, </w:t>
      </w:r>
      <w:proofErr w:type="spellStart"/>
      <w:r w:rsidRPr="00AA7049">
        <w:rPr>
          <w:rFonts w:ascii="Arial" w:hAnsi="Arial" w:cs="Arial"/>
          <w:sz w:val="20"/>
          <w:szCs w:val="20"/>
        </w:rPr>
        <w:t>Сенћански</w:t>
      </w:r>
      <w:proofErr w:type="spellEnd"/>
      <w:r w:rsidRPr="00AA7049">
        <w:rPr>
          <w:rFonts w:ascii="Arial" w:hAnsi="Arial" w:cs="Arial"/>
          <w:sz w:val="20"/>
          <w:szCs w:val="20"/>
        </w:rPr>
        <w:t xml:space="preserve"> </w:t>
      </w:r>
      <w:proofErr w:type="spellStart"/>
      <w:r w:rsidRPr="00AA7049">
        <w:rPr>
          <w:rFonts w:ascii="Arial" w:hAnsi="Arial" w:cs="Arial"/>
          <w:sz w:val="20"/>
          <w:szCs w:val="20"/>
        </w:rPr>
        <w:t>пут</w:t>
      </w:r>
      <w:proofErr w:type="spellEnd"/>
      <w:r w:rsidRPr="00AA7049">
        <w:rPr>
          <w:rFonts w:ascii="Arial" w:hAnsi="Arial" w:cs="Arial"/>
          <w:sz w:val="20"/>
          <w:szCs w:val="20"/>
        </w:rPr>
        <w:t xml:space="preserve"> 71</w:t>
      </w:r>
    </w:p>
    <w:p w:rsidR="00A66AAA" w:rsidRPr="00AA7049" w:rsidRDefault="00A66AAA" w:rsidP="00A66AAA">
      <w:pPr>
        <w:rPr>
          <w:rFonts w:ascii="Arial" w:hAnsi="Arial" w:cs="Arial"/>
          <w:b/>
          <w:sz w:val="20"/>
          <w:szCs w:val="20"/>
        </w:rPr>
      </w:pPr>
      <w:proofErr w:type="spellStart"/>
      <w:r w:rsidRPr="00AA7049">
        <w:rPr>
          <w:rFonts w:ascii="Arial" w:hAnsi="Arial" w:cs="Arial"/>
          <w:sz w:val="20"/>
          <w:szCs w:val="20"/>
        </w:rPr>
        <w:t>Број</w:t>
      </w:r>
      <w:proofErr w:type="spellEnd"/>
      <w:r w:rsidRPr="00AA7049">
        <w:rPr>
          <w:rFonts w:ascii="Arial" w:hAnsi="Arial" w:cs="Arial"/>
          <w:sz w:val="20"/>
          <w:szCs w:val="20"/>
          <w:lang w:val="hu-HU"/>
        </w:rPr>
        <w:t xml:space="preserve">: </w:t>
      </w:r>
      <w:r>
        <w:rPr>
          <w:rFonts w:ascii="Arial" w:hAnsi="Arial" w:cs="Arial"/>
          <w:sz w:val="20"/>
          <w:szCs w:val="20"/>
        </w:rPr>
        <w:t>01-</w:t>
      </w:r>
      <w:r>
        <w:rPr>
          <w:rFonts w:ascii="Arial" w:hAnsi="Arial" w:cs="Arial"/>
          <w:sz w:val="20"/>
          <w:szCs w:val="20"/>
          <w:lang w:val="sr-Latn-RS"/>
        </w:rPr>
        <w:t>766/19</w:t>
      </w:r>
      <w:r>
        <w:rPr>
          <w:rFonts w:ascii="Arial" w:hAnsi="Arial" w:cs="Arial"/>
          <w:sz w:val="20"/>
          <w:szCs w:val="20"/>
        </w:rPr>
        <w:t xml:space="preserve"> </w:t>
      </w:r>
    </w:p>
    <w:p w:rsidR="00A66AAA" w:rsidRPr="00AA7049" w:rsidRDefault="00A66AAA" w:rsidP="00A66AAA">
      <w:pPr>
        <w:rPr>
          <w:rFonts w:ascii="Arial" w:hAnsi="Arial" w:cs="Arial"/>
          <w:b/>
          <w:sz w:val="20"/>
          <w:szCs w:val="20"/>
        </w:rPr>
      </w:pPr>
      <w:proofErr w:type="spellStart"/>
      <w:r w:rsidRPr="00AA7049">
        <w:rPr>
          <w:rFonts w:ascii="Arial" w:hAnsi="Arial" w:cs="Arial"/>
          <w:sz w:val="20"/>
          <w:szCs w:val="20"/>
        </w:rPr>
        <w:t>Датум</w:t>
      </w:r>
      <w:proofErr w:type="spellEnd"/>
      <w:r w:rsidRPr="00AA7049">
        <w:rPr>
          <w:rFonts w:ascii="Arial" w:hAnsi="Arial" w:cs="Arial"/>
          <w:sz w:val="20"/>
          <w:szCs w:val="20"/>
          <w:lang w:val="hu-HU"/>
        </w:rPr>
        <w:t xml:space="preserve">: </w:t>
      </w:r>
      <w:r>
        <w:rPr>
          <w:rFonts w:ascii="Arial" w:hAnsi="Arial" w:cs="Arial"/>
          <w:sz w:val="20"/>
          <w:szCs w:val="20"/>
          <w:lang w:val="sr-Latn-RS"/>
        </w:rPr>
        <w:t>04</w:t>
      </w:r>
      <w:r>
        <w:rPr>
          <w:rFonts w:ascii="Arial" w:hAnsi="Arial" w:cs="Arial"/>
          <w:sz w:val="20"/>
          <w:szCs w:val="20"/>
        </w:rPr>
        <w:t>.</w:t>
      </w:r>
      <w:proofErr w:type="gramStart"/>
      <w:r>
        <w:rPr>
          <w:rFonts w:ascii="Arial" w:hAnsi="Arial" w:cs="Arial"/>
          <w:sz w:val="20"/>
          <w:szCs w:val="20"/>
        </w:rPr>
        <w:t>0</w:t>
      </w:r>
      <w:r>
        <w:rPr>
          <w:rFonts w:ascii="Arial" w:hAnsi="Arial" w:cs="Arial"/>
          <w:sz w:val="20"/>
          <w:szCs w:val="20"/>
          <w:lang w:val="sr-Latn-RS"/>
        </w:rPr>
        <w:t>4</w:t>
      </w:r>
      <w:r w:rsidRPr="00AA7049">
        <w:rPr>
          <w:rFonts w:ascii="Arial" w:hAnsi="Arial" w:cs="Arial"/>
          <w:sz w:val="20"/>
          <w:szCs w:val="20"/>
        </w:rPr>
        <w:t>.201</w:t>
      </w:r>
      <w:r>
        <w:rPr>
          <w:rFonts w:ascii="Arial" w:hAnsi="Arial" w:cs="Arial"/>
          <w:sz w:val="20"/>
          <w:szCs w:val="20"/>
        </w:rPr>
        <w:t>9</w:t>
      </w:r>
      <w:r w:rsidRPr="00AA7049">
        <w:rPr>
          <w:rFonts w:ascii="Arial" w:hAnsi="Arial" w:cs="Arial"/>
          <w:sz w:val="20"/>
          <w:szCs w:val="20"/>
        </w:rPr>
        <w:t>.године</w:t>
      </w:r>
      <w:proofErr w:type="gramEnd"/>
    </w:p>
    <w:p w:rsidR="00A66AAA" w:rsidRPr="00892A0C" w:rsidRDefault="00A66AAA" w:rsidP="00A66AAA">
      <w:pPr>
        <w:rPr>
          <w:rFonts w:ascii="Arial" w:hAnsi="Arial" w:cs="Arial"/>
          <w:sz w:val="22"/>
          <w:szCs w:val="22"/>
        </w:rPr>
      </w:pPr>
    </w:p>
    <w:p w:rsidR="00A66AAA" w:rsidRPr="00892A0C" w:rsidRDefault="00A66AAA" w:rsidP="00A66AAA">
      <w:pPr>
        <w:jc w:val="center"/>
        <w:rPr>
          <w:rFonts w:ascii="Arial" w:hAnsi="Arial" w:cs="Arial"/>
          <w:sz w:val="22"/>
          <w:szCs w:val="22"/>
        </w:rPr>
      </w:pPr>
    </w:p>
    <w:p w:rsidR="00A66AAA" w:rsidRPr="00892A0C" w:rsidRDefault="00A66AAA" w:rsidP="00A66AAA">
      <w:pPr>
        <w:shd w:val="clear" w:color="auto" w:fill="C6D9F1"/>
        <w:rPr>
          <w:rFonts w:ascii="Arial" w:hAnsi="Arial" w:cs="Arial"/>
          <w:sz w:val="22"/>
          <w:szCs w:val="22"/>
        </w:rPr>
      </w:pPr>
    </w:p>
    <w:p w:rsidR="00A66AAA" w:rsidRPr="00892A0C" w:rsidRDefault="00A66AAA" w:rsidP="00A66AAA">
      <w:pPr>
        <w:shd w:val="clear" w:color="auto" w:fill="C6D9F1"/>
        <w:jc w:val="center"/>
        <w:rPr>
          <w:rFonts w:ascii="Arial" w:hAnsi="Arial" w:cs="Arial"/>
          <w:sz w:val="22"/>
          <w:szCs w:val="22"/>
          <w:lang w:val="sr-Cyrl-RS"/>
        </w:rPr>
      </w:pPr>
      <w:r w:rsidRPr="00892A0C">
        <w:rPr>
          <w:rFonts w:ascii="Arial" w:hAnsi="Arial" w:cs="Arial"/>
          <w:sz w:val="22"/>
          <w:szCs w:val="22"/>
        </w:rPr>
        <w:t>КОНКУРСН</w:t>
      </w:r>
      <w:r w:rsidRPr="00892A0C">
        <w:rPr>
          <w:rFonts w:ascii="Arial" w:hAnsi="Arial" w:cs="Arial"/>
          <w:sz w:val="22"/>
          <w:szCs w:val="22"/>
          <w:lang w:val="sr-Cyrl-RS"/>
        </w:rPr>
        <w:t xml:space="preserve">А  </w:t>
      </w:r>
      <w:r w:rsidRPr="00892A0C">
        <w:rPr>
          <w:rFonts w:ascii="Arial" w:hAnsi="Arial" w:cs="Arial"/>
          <w:sz w:val="22"/>
          <w:szCs w:val="22"/>
        </w:rPr>
        <w:t xml:space="preserve"> ДОКУМЕНТАЦИЈ</w:t>
      </w:r>
      <w:r w:rsidRPr="00892A0C">
        <w:rPr>
          <w:rFonts w:ascii="Arial" w:hAnsi="Arial" w:cs="Arial"/>
          <w:sz w:val="22"/>
          <w:szCs w:val="22"/>
          <w:lang w:val="sr-Cyrl-RS"/>
        </w:rPr>
        <w:t>А</w:t>
      </w:r>
    </w:p>
    <w:p w:rsidR="00A66AAA" w:rsidRPr="00892A0C" w:rsidRDefault="00A66AAA" w:rsidP="00A66AAA">
      <w:pPr>
        <w:jc w:val="center"/>
        <w:rPr>
          <w:rFonts w:ascii="Arial" w:hAnsi="Arial" w:cs="Arial"/>
          <w:sz w:val="22"/>
          <w:szCs w:val="22"/>
          <w:lang w:val="ru-RU"/>
        </w:rPr>
      </w:pPr>
    </w:p>
    <w:p w:rsidR="001B2B31" w:rsidRDefault="00A66AAA" w:rsidP="00A66AAA">
      <w:pPr>
        <w:rPr>
          <w:rFonts w:ascii="Arial" w:hAnsi="Arial" w:cs="Arial"/>
          <w:b/>
          <w:bCs/>
          <w:i/>
          <w:iCs/>
          <w:sz w:val="22"/>
          <w:szCs w:val="22"/>
          <w:lang w:val="sr-Cyrl-RS"/>
        </w:rPr>
      </w:pPr>
      <w:r>
        <w:rPr>
          <w:rFonts w:ascii="Arial" w:hAnsi="Arial" w:cs="Arial"/>
          <w:b/>
          <w:bCs/>
          <w:i/>
          <w:iCs/>
          <w:sz w:val="22"/>
          <w:szCs w:val="22"/>
          <w:lang w:val="sr-Cyrl-RS"/>
        </w:rPr>
        <w:t xml:space="preserve">         </w:t>
      </w:r>
      <w:r w:rsidRPr="00892A0C">
        <w:rPr>
          <w:rFonts w:ascii="Arial" w:hAnsi="Arial" w:cs="Arial"/>
          <w:b/>
          <w:bCs/>
          <w:i/>
          <w:iCs/>
          <w:sz w:val="22"/>
          <w:szCs w:val="22"/>
          <w:lang w:val="sr-Cyrl-RS"/>
        </w:rPr>
        <w:t>НАРОДНО ПОЗОРИШТЕ-</w:t>
      </w:r>
      <w:r w:rsidRPr="00892A0C">
        <w:rPr>
          <w:rFonts w:ascii="Arial" w:hAnsi="Arial" w:cs="Arial"/>
          <w:b/>
          <w:bCs/>
          <w:i/>
          <w:iCs/>
          <w:sz w:val="22"/>
          <w:szCs w:val="22"/>
          <w:lang w:val="sr-Latn-RS"/>
        </w:rPr>
        <w:t>NARODNO KAZALIŠTE-</w:t>
      </w:r>
      <w:r w:rsidRPr="00892A0C">
        <w:rPr>
          <w:rFonts w:ascii="Arial" w:hAnsi="Arial" w:cs="Arial"/>
          <w:b/>
          <w:bCs/>
          <w:i/>
          <w:iCs/>
          <w:sz w:val="22"/>
          <w:szCs w:val="22"/>
          <w:lang w:val="hu-HU"/>
        </w:rPr>
        <w:t>NÉPSZÍNHÁZ</w:t>
      </w:r>
      <w:r w:rsidRPr="00892A0C">
        <w:rPr>
          <w:rFonts w:ascii="Arial" w:hAnsi="Arial" w:cs="Arial"/>
          <w:b/>
          <w:bCs/>
          <w:i/>
          <w:iCs/>
          <w:sz w:val="22"/>
          <w:szCs w:val="22"/>
          <w:lang w:val="sr-Cyrl-RS"/>
        </w:rPr>
        <w:t xml:space="preserve"> СУБОТИЦ</w:t>
      </w:r>
    </w:p>
    <w:p w:rsidR="00A66AAA" w:rsidRPr="00A66AAA" w:rsidRDefault="00A66AAA" w:rsidP="00A66AAA">
      <w:pPr>
        <w:rPr>
          <w:rFonts w:ascii="Arial" w:hAnsi="Arial" w:cs="Arial"/>
          <w:b/>
          <w:bCs/>
          <w:i/>
          <w:iCs/>
          <w:sz w:val="22"/>
          <w:szCs w:val="22"/>
          <w:lang w:val="sr-Cyrl-RS"/>
        </w:rPr>
      </w:pPr>
    </w:p>
    <w:p w:rsidR="001B2B31" w:rsidRPr="00A66AAA" w:rsidRDefault="001B2B31" w:rsidP="001B2B31">
      <w:pPr>
        <w:jc w:val="center"/>
        <w:rPr>
          <w:rFonts w:ascii="Arial" w:hAnsi="Arial" w:cs="Arial"/>
          <w:b/>
          <w:bCs/>
          <w:i/>
          <w:iCs/>
          <w:lang w:val="sr-Cyrl-RS"/>
        </w:rPr>
      </w:pPr>
      <w:r>
        <w:rPr>
          <w:rFonts w:ascii="Arial" w:hAnsi="Arial" w:cs="Arial"/>
          <w:b/>
          <w:bCs/>
        </w:rPr>
        <w:t>ЈАВНА НАБАВКА</w:t>
      </w:r>
      <w:r>
        <w:rPr>
          <w:rFonts w:ascii="Arial" w:hAnsi="Arial" w:cs="Arial"/>
          <w:b/>
          <w:bCs/>
          <w:lang w:val="sr-Cyrl-CS"/>
        </w:rPr>
        <w:t xml:space="preserve"> </w:t>
      </w:r>
      <w:r>
        <w:rPr>
          <w:rFonts w:ascii="Arial" w:hAnsi="Arial" w:cs="Arial"/>
          <w:b/>
          <w:bCs/>
        </w:rPr>
        <w:t>–</w:t>
      </w:r>
      <w:r w:rsidR="00A66AAA">
        <w:rPr>
          <w:rFonts w:ascii="Arial" w:hAnsi="Arial" w:cs="Arial"/>
          <w:b/>
          <w:bCs/>
          <w:lang w:val="sr-Cyrl-RS"/>
        </w:rPr>
        <w:t xml:space="preserve"> Услуга информисања-графичке услуге и услуге билборда ОРН: 22900000, 79810000</w:t>
      </w:r>
    </w:p>
    <w:p w:rsidR="001B2B31" w:rsidRDefault="001B2B31" w:rsidP="001B2B31">
      <w:pPr>
        <w:jc w:val="center"/>
        <w:rPr>
          <w:rFonts w:ascii="Arial" w:hAnsi="Arial" w:cs="Arial"/>
          <w:b/>
          <w:bCs/>
          <w:i/>
          <w:iCs/>
        </w:rPr>
      </w:pPr>
    </w:p>
    <w:p w:rsidR="00A66AAA" w:rsidRDefault="00A66AAA" w:rsidP="00A66AAA">
      <w:pPr>
        <w:jc w:val="center"/>
        <w:rPr>
          <w:rFonts w:ascii="Arial" w:hAnsi="Arial" w:cs="Arial"/>
          <w:b/>
          <w:bCs/>
          <w:i/>
          <w:iCs/>
          <w:lang w:val="sr-Cyrl-RS"/>
        </w:rPr>
      </w:pPr>
      <w:r>
        <w:rPr>
          <w:rFonts w:ascii="Arial" w:hAnsi="Arial" w:cs="Arial"/>
          <w:b/>
          <w:bCs/>
          <w:i/>
          <w:iCs/>
          <w:lang w:val="sr-Cyrl-RS"/>
        </w:rPr>
        <w:t>Партија 1.-  графичке услуге-штампање великих и малих плаката, програмских свески</w:t>
      </w:r>
    </w:p>
    <w:p w:rsidR="00A66AAA" w:rsidRPr="00A66AAA" w:rsidRDefault="00A66AAA" w:rsidP="00A66AAA">
      <w:pPr>
        <w:rPr>
          <w:rFonts w:ascii="Arial" w:hAnsi="Arial" w:cs="Arial"/>
          <w:b/>
          <w:bCs/>
          <w:i/>
          <w:iCs/>
          <w:lang w:val="sr-Cyrl-RS"/>
        </w:rPr>
      </w:pPr>
      <w:r>
        <w:rPr>
          <w:rFonts w:ascii="Arial" w:hAnsi="Arial" w:cs="Arial"/>
          <w:b/>
          <w:bCs/>
          <w:i/>
          <w:iCs/>
          <w:lang w:val="sr-Cyrl-RS"/>
        </w:rPr>
        <w:t xml:space="preserve">      Партија 2.- штампање билборда</w:t>
      </w:r>
    </w:p>
    <w:p w:rsidR="001B2B31" w:rsidRDefault="001B2B31" w:rsidP="001B2B31">
      <w:pPr>
        <w:jc w:val="center"/>
        <w:rPr>
          <w:rFonts w:ascii="Arial" w:hAnsi="Arial" w:cs="Arial"/>
          <w:b/>
          <w:bCs/>
        </w:rPr>
      </w:pPr>
      <w:r>
        <w:rPr>
          <w:rFonts w:ascii="Arial" w:hAnsi="Arial" w:cs="Arial"/>
          <w:b/>
          <w:bCs/>
        </w:rPr>
        <w:t>ЈАВНА НАБАКА МАЛЕ ВРЕДНОСТИ</w:t>
      </w:r>
    </w:p>
    <w:p w:rsidR="001B2B31" w:rsidRDefault="001B2B31" w:rsidP="001B2B31">
      <w:pPr>
        <w:jc w:val="center"/>
        <w:rPr>
          <w:rFonts w:ascii="Arial" w:hAnsi="Arial" w:cs="Arial"/>
          <w:b/>
          <w:bCs/>
        </w:rPr>
      </w:pPr>
    </w:p>
    <w:p w:rsidR="001B2B31" w:rsidRPr="00A66AAA" w:rsidRDefault="001B2B31" w:rsidP="001B2B31">
      <w:pPr>
        <w:jc w:val="center"/>
        <w:rPr>
          <w:rFonts w:ascii="Arial" w:hAnsi="Arial" w:cs="Arial"/>
          <w:i/>
          <w:iCs/>
          <w:lang w:val="sr-Cyrl-RS"/>
        </w:rPr>
      </w:pPr>
      <w:r>
        <w:rPr>
          <w:rFonts w:ascii="Arial" w:hAnsi="Arial" w:cs="Arial"/>
          <w:b/>
          <w:bCs/>
        </w:rPr>
        <w:t xml:space="preserve">ЈАВНА НАБАВКА </w:t>
      </w:r>
      <w:proofErr w:type="spellStart"/>
      <w:r>
        <w:rPr>
          <w:rFonts w:ascii="Arial" w:hAnsi="Arial" w:cs="Arial"/>
          <w:b/>
          <w:bCs/>
        </w:rPr>
        <w:t>бр</w:t>
      </w:r>
      <w:proofErr w:type="spellEnd"/>
      <w:r>
        <w:rPr>
          <w:rFonts w:ascii="Arial" w:hAnsi="Arial" w:cs="Arial"/>
          <w:b/>
          <w:bCs/>
        </w:rPr>
        <w:t>.</w:t>
      </w:r>
      <w:r w:rsidR="00A66AAA">
        <w:rPr>
          <w:rFonts w:ascii="Arial" w:hAnsi="Arial" w:cs="Arial"/>
          <w:b/>
          <w:bCs/>
          <w:lang w:val="sr-Cyrl-RS"/>
        </w:rPr>
        <w:t xml:space="preserve"> 3/2019</w:t>
      </w:r>
    </w:p>
    <w:p w:rsidR="001B2B31" w:rsidRDefault="001B2B31" w:rsidP="001B2B31">
      <w:pPr>
        <w:jc w:val="center"/>
        <w:rPr>
          <w:rFonts w:ascii="Arial" w:hAnsi="Arial" w:cs="Arial"/>
          <w:i/>
          <w:iCs/>
        </w:rPr>
      </w:pPr>
    </w:p>
    <w:p w:rsidR="001B2B31" w:rsidRDefault="001B2B31" w:rsidP="001B2B31">
      <w:pPr>
        <w:jc w:val="center"/>
        <w:rPr>
          <w:rFonts w:ascii="Arial" w:hAnsi="Arial" w:cs="Arial"/>
          <w:i/>
          <w:iCs/>
        </w:rPr>
      </w:pPr>
    </w:p>
    <w:p w:rsidR="001B2B31" w:rsidRDefault="001B2B31" w:rsidP="001B2B31">
      <w:pPr>
        <w:jc w:val="center"/>
        <w:rPr>
          <w:rFonts w:ascii="Arial" w:hAnsi="Arial" w:cs="Arial"/>
          <w:i/>
          <w:iCs/>
        </w:rPr>
      </w:pPr>
    </w:p>
    <w:p w:rsidR="001B2B31" w:rsidRDefault="001B2B31" w:rsidP="001B2B31">
      <w:pPr>
        <w:jc w:val="center"/>
        <w:rPr>
          <w:rFonts w:ascii="Arial" w:hAnsi="Arial" w:cs="Arial"/>
          <w:i/>
          <w:iCs/>
        </w:rPr>
      </w:pPr>
    </w:p>
    <w:p w:rsidR="001B2B31" w:rsidRDefault="001B2B31" w:rsidP="001B2B31">
      <w:pPr>
        <w:jc w:val="center"/>
        <w:rPr>
          <w:rFonts w:ascii="Arial" w:hAnsi="Arial" w:cs="Arial"/>
          <w:i/>
          <w:iCs/>
        </w:rPr>
      </w:pPr>
    </w:p>
    <w:p w:rsidR="001B2B31" w:rsidRDefault="001B2B31" w:rsidP="001B2B31">
      <w:pPr>
        <w:jc w:val="center"/>
        <w:rPr>
          <w:rFonts w:ascii="Arial" w:hAnsi="Arial" w:cs="Arial"/>
          <w:i/>
          <w:iCs/>
        </w:rPr>
      </w:pPr>
    </w:p>
    <w:p w:rsidR="001B2B31" w:rsidRDefault="001B2B31" w:rsidP="001B2B31">
      <w:pPr>
        <w:jc w:val="center"/>
        <w:rPr>
          <w:rFonts w:ascii="Arial" w:hAnsi="Arial" w:cs="Arial"/>
          <w:i/>
          <w:iCs/>
        </w:rPr>
      </w:pPr>
    </w:p>
    <w:p w:rsidR="001B2B31" w:rsidRDefault="001B2B31" w:rsidP="001B2B31">
      <w:pPr>
        <w:jc w:val="center"/>
        <w:rPr>
          <w:rFonts w:ascii="Arial" w:hAnsi="Arial" w:cs="Arial"/>
          <w:i/>
          <w:iCs/>
        </w:rPr>
      </w:pPr>
    </w:p>
    <w:p w:rsidR="001B2B31" w:rsidRDefault="001B2B31" w:rsidP="001B2B31">
      <w:pPr>
        <w:jc w:val="center"/>
        <w:rPr>
          <w:rFonts w:ascii="Arial" w:hAnsi="Arial" w:cs="Arial"/>
          <w:i/>
          <w:iCs/>
        </w:rPr>
      </w:pPr>
    </w:p>
    <w:p w:rsidR="001B2B31" w:rsidRDefault="001B2B31" w:rsidP="001B2B31">
      <w:pPr>
        <w:jc w:val="center"/>
        <w:rPr>
          <w:rFonts w:ascii="Arial" w:hAnsi="Arial" w:cs="Arial"/>
          <w:i/>
          <w:iCs/>
        </w:rPr>
      </w:pPr>
    </w:p>
    <w:p w:rsidR="001B2B31" w:rsidRDefault="001B2B31" w:rsidP="001B2B31">
      <w:pPr>
        <w:jc w:val="center"/>
        <w:rPr>
          <w:rFonts w:ascii="Arial" w:hAnsi="Arial" w:cs="Arial"/>
          <w:i/>
          <w:iCs/>
        </w:rPr>
      </w:pPr>
    </w:p>
    <w:p w:rsidR="001B2B31" w:rsidRDefault="001B2B31" w:rsidP="001B2B31">
      <w:pPr>
        <w:jc w:val="center"/>
        <w:rPr>
          <w:rFonts w:ascii="Arial" w:hAnsi="Arial" w:cs="Arial"/>
          <w:i/>
          <w:iCs/>
        </w:rPr>
      </w:pPr>
    </w:p>
    <w:p w:rsidR="001B2B31" w:rsidRDefault="001B2B31" w:rsidP="001B2B31">
      <w:pPr>
        <w:jc w:val="center"/>
        <w:rPr>
          <w:rFonts w:ascii="Arial" w:hAnsi="Arial" w:cs="Arial"/>
          <w:i/>
          <w:iCs/>
        </w:rPr>
      </w:pPr>
    </w:p>
    <w:p w:rsidR="001B2B31" w:rsidRDefault="001B2B31" w:rsidP="001B2B31">
      <w:pPr>
        <w:jc w:val="center"/>
        <w:rPr>
          <w:rFonts w:ascii="Arial" w:hAnsi="Arial" w:cs="Arial"/>
          <w:i/>
          <w:iCs/>
        </w:rPr>
      </w:pPr>
    </w:p>
    <w:p w:rsidR="001B2B31" w:rsidRDefault="001B2B31" w:rsidP="001B2B31">
      <w:pPr>
        <w:jc w:val="center"/>
        <w:rPr>
          <w:rFonts w:ascii="Arial" w:hAnsi="Arial" w:cs="Arial"/>
          <w:i/>
          <w:iCs/>
        </w:rPr>
      </w:pPr>
    </w:p>
    <w:p w:rsidR="001B2B31" w:rsidRDefault="001B2B31" w:rsidP="001B2B31">
      <w:pPr>
        <w:jc w:val="center"/>
        <w:rPr>
          <w:rFonts w:ascii="Arial" w:hAnsi="Arial" w:cs="Arial"/>
          <w:i/>
          <w:iCs/>
        </w:rPr>
      </w:pPr>
    </w:p>
    <w:p w:rsidR="001B2B31" w:rsidRDefault="001B2B31" w:rsidP="001B2B31">
      <w:pPr>
        <w:rPr>
          <w:rFonts w:ascii="Arial" w:hAnsi="Arial" w:cs="Arial"/>
          <w:i/>
          <w:iCs/>
        </w:rPr>
      </w:pPr>
    </w:p>
    <w:p w:rsidR="001B2B31" w:rsidRDefault="001B2B31" w:rsidP="001B2B31">
      <w:pPr>
        <w:jc w:val="center"/>
        <w:rPr>
          <w:rFonts w:ascii="Arial" w:hAnsi="Arial" w:cs="Arial"/>
          <w:i/>
          <w:iCs/>
        </w:rPr>
      </w:pPr>
    </w:p>
    <w:p w:rsidR="001B2B31" w:rsidRDefault="001B2B31" w:rsidP="001B2B31">
      <w:pPr>
        <w:jc w:val="center"/>
        <w:rPr>
          <w:rFonts w:ascii="Arial" w:hAnsi="Arial" w:cs="Arial"/>
          <w:i/>
          <w:iCs/>
        </w:rPr>
      </w:pPr>
    </w:p>
    <w:p w:rsidR="001B2B31" w:rsidRDefault="00A66AAA" w:rsidP="00A66AAA">
      <w:r>
        <w:rPr>
          <w:rFonts w:ascii="Arial" w:hAnsi="Arial" w:cs="Arial"/>
          <w:i/>
          <w:iCs/>
          <w:lang w:val="sr-Cyrl-RS"/>
        </w:rPr>
        <w:t xml:space="preserve">                                                   Април </w:t>
      </w:r>
      <w:r w:rsidR="001B2B31">
        <w:rPr>
          <w:rFonts w:ascii="Arial" w:hAnsi="Arial" w:cs="Arial"/>
          <w:i/>
          <w:iCs/>
        </w:rPr>
        <w:t xml:space="preserve"> </w:t>
      </w:r>
      <w:r w:rsidR="001B2B31">
        <w:rPr>
          <w:rFonts w:ascii="Arial" w:hAnsi="Arial" w:cs="Arial"/>
          <w:b/>
          <w:bCs/>
        </w:rPr>
        <w:t>201</w:t>
      </w:r>
      <w:r>
        <w:rPr>
          <w:rFonts w:ascii="Arial" w:hAnsi="Arial" w:cs="Arial"/>
          <w:b/>
          <w:bCs/>
          <w:lang w:val="sr-Cyrl-RS"/>
        </w:rPr>
        <w:t>9</w:t>
      </w:r>
      <w:r w:rsidR="001B2B31">
        <w:rPr>
          <w:rFonts w:ascii="Arial" w:hAnsi="Arial" w:cs="Arial"/>
          <w:b/>
          <w:bCs/>
        </w:rPr>
        <w:t>. године</w:t>
      </w:r>
    </w:p>
    <w:p w:rsidR="001B2B31" w:rsidRDefault="001B2B31" w:rsidP="001B2B31">
      <w:pPr>
        <w:jc w:val="both"/>
      </w:pPr>
    </w:p>
    <w:p w:rsidR="001B2B31" w:rsidRDefault="001B2B31" w:rsidP="001B2B31">
      <w:pPr>
        <w:jc w:val="both"/>
        <w:rPr>
          <w:rFonts w:ascii="Arial" w:eastAsia="TimesNewRomanPSMT" w:hAnsi="Arial" w:cs="Arial"/>
        </w:rPr>
      </w:pPr>
      <w:r>
        <w:rPr>
          <w:rFonts w:ascii="Arial" w:eastAsia="TimesNewRomanPSMT" w:hAnsi="Arial" w:cs="Arial"/>
        </w:rPr>
        <w:t>На основу чл. 39. и 61. З</w:t>
      </w:r>
      <w:r>
        <w:rPr>
          <w:rFonts w:ascii="Arial" w:eastAsia="TimesNewRomanPSMT" w:hAnsi="Arial" w:cs="Arial"/>
          <w:lang w:val="sr-Cyrl-RS"/>
        </w:rPr>
        <w:t>акона</w:t>
      </w:r>
      <w:r>
        <w:rPr>
          <w:rFonts w:ascii="Arial" w:eastAsia="TimesNewRomanPSMT" w:hAnsi="Arial" w:cs="Arial"/>
        </w:rPr>
        <w:t xml:space="preserve"> о јавним набавкама („Сл. гласник РС” бр. 124/12, 14/15 </w:t>
      </w:r>
      <w:r>
        <w:rPr>
          <w:rFonts w:ascii="Arial" w:eastAsia="TimesNewRomanPSMT" w:hAnsi="Arial" w:cs="Arial"/>
          <w:lang w:val="sr-Cyrl-RS"/>
        </w:rPr>
        <w:t>и 68/15</w:t>
      </w:r>
      <w:r>
        <w:rPr>
          <w:rFonts w:ascii="Arial" w:eastAsia="TimesNewRomanPSMT" w:hAnsi="Arial" w:cs="Arial"/>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ascii="Arial" w:eastAsia="TimesNewRomanPSMT" w:hAnsi="Arial" w:cs="Arial"/>
          <w:lang w:val="sr-Cyrl-RS"/>
        </w:rPr>
        <w:t>86</w:t>
      </w:r>
      <w:r>
        <w:rPr>
          <w:rFonts w:ascii="Arial" w:eastAsia="TimesNewRomanPSMT" w:hAnsi="Arial" w:cs="Arial"/>
        </w:rPr>
        <w:t>/201</w:t>
      </w:r>
      <w:r>
        <w:rPr>
          <w:rFonts w:ascii="Arial" w:eastAsia="TimesNewRomanPSMT" w:hAnsi="Arial" w:cs="Arial"/>
          <w:lang w:val="sr-Cyrl-RS"/>
        </w:rPr>
        <w:t>5</w:t>
      </w:r>
      <w:r>
        <w:rPr>
          <w:rFonts w:ascii="Arial" w:eastAsia="TimesNewRomanPSMT" w:hAnsi="Arial" w:cs="Arial"/>
        </w:rPr>
        <w:t xml:space="preserve">), </w:t>
      </w:r>
      <w:proofErr w:type="spellStart"/>
      <w:r>
        <w:rPr>
          <w:rFonts w:ascii="Arial" w:hAnsi="Arial" w:cs="Arial"/>
        </w:rPr>
        <w:t>Одлуке</w:t>
      </w:r>
      <w:proofErr w:type="spellEnd"/>
      <w:r>
        <w:rPr>
          <w:rFonts w:ascii="Arial" w:hAnsi="Arial" w:cs="Arial"/>
        </w:rPr>
        <w:t xml:space="preserve"> о </w:t>
      </w:r>
      <w:proofErr w:type="spellStart"/>
      <w:r>
        <w:rPr>
          <w:rFonts w:ascii="Arial" w:hAnsi="Arial" w:cs="Arial"/>
        </w:rPr>
        <w:t>покретању</w:t>
      </w:r>
      <w:proofErr w:type="spellEnd"/>
      <w:r>
        <w:rPr>
          <w:rFonts w:ascii="Arial" w:hAnsi="Arial" w:cs="Arial"/>
        </w:rPr>
        <w:t xml:space="preserve"> </w:t>
      </w:r>
      <w:proofErr w:type="spellStart"/>
      <w:r>
        <w:rPr>
          <w:rFonts w:ascii="Arial" w:hAnsi="Arial" w:cs="Arial"/>
        </w:rPr>
        <w:t>поступка</w:t>
      </w:r>
      <w:proofErr w:type="spellEnd"/>
      <w:r>
        <w:rPr>
          <w:rFonts w:ascii="Arial" w:hAnsi="Arial" w:cs="Arial"/>
        </w:rPr>
        <w:t xml:space="preserve"> </w:t>
      </w:r>
      <w:proofErr w:type="spellStart"/>
      <w:r>
        <w:rPr>
          <w:rFonts w:ascii="Arial" w:hAnsi="Arial" w:cs="Arial"/>
        </w:rPr>
        <w:t>јавне</w:t>
      </w:r>
      <w:proofErr w:type="spellEnd"/>
      <w:r>
        <w:rPr>
          <w:rFonts w:ascii="Arial" w:hAnsi="Arial" w:cs="Arial"/>
        </w:rPr>
        <w:t xml:space="preserve"> </w:t>
      </w:r>
      <w:proofErr w:type="spellStart"/>
      <w:r>
        <w:rPr>
          <w:rFonts w:ascii="Arial" w:hAnsi="Arial" w:cs="Arial"/>
        </w:rPr>
        <w:t>набавке</w:t>
      </w:r>
      <w:proofErr w:type="spellEnd"/>
      <w:r>
        <w:rPr>
          <w:rFonts w:ascii="Arial" w:hAnsi="Arial" w:cs="Arial"/>
        </w:rPr>
        <w:t xml:space="preserve"> </w:t>
      </w:r>
      <w:proofErr w:type="spellStart"/>
      <w:r>
        <w:rPr>
          <w:rFonts w:ascii="Arial" w:hAnsi="Arial" w:cs="Arial"/>
        </w:rPr>
        <w:t>број</w:t>
      </w:r>
      <w:proofErr w:type="spellEnd"/>
      <w:r>
        <w:rPr>
          <w:rFonts w:ascii="Arial" w:hAnsi="Arial" w:cs="Arial"/>
        </w:rPr>
        <w:t xml:space="preserve"> </w:t>
      </w:r>
      <w:r w:rsidR="00A66AAA">
        <w:rPr>
          <w:rFonts w:ascii="Arial" w:hAnsi="Arial" w:cs="Arial"/>
          <w:lang w:val="sr-Cyrl-RS"/>
        </w:rPr>
        <w:t xml:space="preserve">01-762/19 од 04.04.2019.године </w:t>
      </w:r>
      <w:r>
        <w:rPr>
          <w:rFonts w:ascii="Arial" w:hAnsi="Arial" w:cs="Arial"/>
        </w:rPr>
        <w:t xml:space="preserve">и </w:t>
      </w:r>
      <w:proofErr w:type="spellStart"/>
      <w:r w:rsidRPr="00444BC8">
        <w:rPr>
          <w:rFonts w:ascii="Arial" w:hAnsi="Arial" w:cs="Arial"/>
          <w:color w:val="auto"/>
        </w:rPr>
        <w:t>Решења</w:t>
      </w:r>
      <w:proofErr w:type="spellEnd"/>
      <w:r w:rsidRPr="00444BC8">
        <w:rPr>
          <w:rFonts w:ascii="Arial" w:hAnsi="Arial" w:cs="Arial"/>
          <w:color w:val="auto"/>
        </w:rPr>
        <w:t xml:space="preserve"> о </w:t>
      </w:r>
      <w:proofErr w:type="spellStart"/>
      <w:r w:rsidRPr="00444BC8">
        <w:rPr>
          <w:rFonts w:ascii="Arial" w:hAnsi="Arial" w:cs="Arial"/>
          <w:color w:val="auto"/>
        </w:rPr>
        <w:t>образовању</w:t>
      </w:r>
      <w:proofErr w:type="spellEnd"/>
      <w:r w:rsidRPr="00444BC8">
        <w:rPr>
          <w:rFonts w:ascii="Arial" w:hAnsi="Arial" w:cs="Arial"/>
          <w:color w:val="auto"/>
        </w:rPr>
        <w:t xml:space="preserve"> </w:t>
      </w:r>
      <w:r w:rsidRPr="00444BC8">
        <w:rPr>
          <w:rFonts w:ascii="Arial" w:hAnsi="Arial" w:cs="Arial"/>
          <w:color w:val="auto"/>
          <w:lang w:val="sr-Cyrl-RS"/>
        </w:rPr>
        <w:t>к</w:t>
      </w:r>
      <w:proofErr w:type="spellStart"/>
      <w:r w:rsidRPr="00444BC8">
        <w:rPr>
          <w:rFonts w:ascii="Arial" w:hAnsi="Arial" w:cs="Arial"/>
          <w:color w:val="auto"/>
        </w:rPr>
        <w:t>омисије</w:t>
      </w:r>
      <w:proofErr w:type="spellEnd"/>
      <w:r w:rsidRPr="00444BC8">
        <w:rPr>
          <w:rFonts w:ascii="Arial" w:hAnsi="Arial" w:cs="Arial"/>
          <w:color w:val="auto"/>
          <w:lang w:val="sr-Cyrl-RS"/>
        </w:rPr>
        <w:t xml:space="preserve"> за јавну набавку</w:t>
      </w:r>
      <w:r w:rsidR="00A66AAA">
        <w:rPr>
          <w:rFonts w:ascii="Arial" w:hAnsi="Arial" w:cs="Arial"/>
          <w:color w:val="auto"/>
          <w:lang w:val="sr-Cyrl-RS"/>
        </w:rPr>
        <w:t xml:space="preserve"> 01-763/19 од 04.04.2019.године</w:t>
      </w:r>
      <w:r>
        <w:rPr>
          <w:rFonts w:ascii="Arial" w:hAnsi="Arial" w:cs="Arial"/>
          <w:i/>
          <w:iCs/>
        </w:rPr>
        <w:t xml:space="preserve"> </w:t>
      </w:r>
      <w:r>
        <w:rPr>
          <w:rFonts w:ascii="Arial" w:hAnsi="Arial" w:cs="Arial"/>
        </w:rPr>
        <w:t xml:space="preserve">, </w:t>
      </w:r>
      <w:proofErr w:type="spellStart"/>
      <w:r>
        <w:rPr>
          <w:rFonts w:ascii="Arial" w:hAnsi="Arial" w:cs="Arial"/>
        </w:rPr>
        <w:t>припремљена</w:t>
      </w:r>
      <w:proofErr w:type="spellEnd"/>
      <w:r>
        <w:rPr>
          <w:rFonts w:ascii="Arial" w:hAnsi="Arial" w:cs="Arial"/>
        </w:rPr>
        <w:t xml:space="preserve"> </w:t>
      </w:r>
      <w:proofErr w:type="spellStart"/>
      <w:r>
        <w:rPr>
          <w:rFonts w:ascii="Arial" w:hAnsi="Arial" w:cs="Arial"/>
        </w:rPr>
        <w:t>је</w:t>
      </w:r>
      <w:proofErr w:type="spellEnd"/>
      <w:r>
        <w:rPr>
          <w:rFonts w:ascii="Arial" w:hAnsi="Arial" w:cs="Arial"/>
        </w:rPr>
        <w:t>:</w:t>
      </w:r>
    </w:p>
    <w:p w:rsidR="001B2B31" w:rsidRDefault="001B2B31" w:rsidP="001B2B31">
      <w:pPr>
        <w:ind w:firstLine="720"/>
        <w:jc w:val="both"/>
        <w:rPr>
          <w:rFonts w:ascii="Arial" w:eastAsia="TimesNewRomanPSMT" w:hAnsi="Arial" w:cs="Arial"/>
        </w:rPr>
      </w:pPr>
    </w:p>
    <w:p w:rsidR="001B2B31" w:rsidRDefault="001B2B31" w:rsidP="001B2B31">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1B2B31" w:rsidRDefault="001B2B31" w:rsidP="001B2B31">
      <w:pPr>
        <w:shd w:val="clear" w:color="auto" w:fill="C6D9F1"/>
        <w:jc w:val="center"/>
        <w:rPr>
          <w:rFonts w:ascii="Arial" w:eastAsia="TimesNewRomanPS-BoldMT" w:hAnsi="Arial" w:cs="Arial"/>
          <w:b/>
          <w:bCs/>
          <w:lang w:val="ru-RU"/>
        </w:rPr>
      </w:pPr>
    </w:p>
    <w:p w:rsidR="00A66AAA" w:rsidRPr="00A66AAA" w:rsidRDefault="001B2B31" w:rsidP="00A66AAA">
      <w:pPr>
        <w:jc w:val="center"/>
        <w:rPr>
          <w:rFonts w:ascii="Arial" w:hAnsi="Arial" w:cs="Arial"/>
          <w:b/>
          <w:bCs/>
          <w:i/>
          <w:iCs/>
          <w:lang w:val="sr-Cyrl-RS"/>
        </w:rPr>
      </w:pPr>
      <w:r>
        <w:rPr>
          <w:rFonts w:ascii="Arial" w:eastAsia="TimesNewRomanPS-BoldMT" w:hAnsi="Arial" w:cs="Arial"/>
          <w:b/>
          <w:bCs/>
        </w:rPr>
        <w:t xml:space="preserve">за јавну набавку мале вредности - </w:t>
      </w:r>
      <w:r w:rsidR="00A66AAA">
        <w:rPr>
          <w:rFonts w:ascii="Arial" w:hAnsi="Arial" w:cs="Arial"/>
          <w:b/>
          <w:bCs/>
          <w:lang w:val="sr-Cyrl-RS"/>
        </w:rPr>
        <w:t>Услуга информисања-графичке услуге и услуге билборда ОРН: 22900000, 79810000</w:t>
      </w:r>
    </w:p>
    <w:p w:rsidR="00A66AAA" w:rsidRDefault="00A66AAA" w:rsidP="00A66AAA">
      <w:pPr>
        <w:jc w:val="center"/>
        <w:rPr>
          <w:rFonts w:ascii="Arial" w:hAnsi="Arial" w:cs="Arial"/>
          <w:b/>
          <w:bCs/>
          <w:i/>
          <w:iCs/>
        </w:rPr>
      </w:pPr>
    </w:p>
    <w:p w:rsidR="00A66AAA" w:rsidRDefault="00A66AAA" w:rsidP="00A66AAA">
      <w:pPr>
        <w:jc w:val="center"/>
        <w:rPr>
          <w:rFonts w:ascii="Arial" w:hAnsi="Arial" w:cs="Arial"/>
          <w:b/>
          <w:bCs/>
          <w:i/>
          <w:iCs/>
          <w:lang w:val="sr-Cyrl-RS"/>
        </w:rPr>
      </w:pPr>
      <w:r>
        <w:rPr>
          <w:rFonts w:ascii="Arial" w:hAnsi="Arial" w:cs="Arial"/>
          <w:b/>
          <w:bCs/>
          <w:i/>
          <w:iCs/>
          <w:lang w:val="sr-Cyrl-RS"/>
        </w:rPr>
        <w:t>Партија 1.-  графичке услуге-штампање великих и малих плаката, програмских свески</w:t>
      </w:r>
    </w:p>
    <w:p w:rsidR="00A66AAA" w:rsidRPr="00A66AAA" w:rsidRDefault="00A66AAA" w:rsidP="00A66AAA">
      <w:pPr>
        <w:rPr>
          <w:rFonts w:ascii="Arial" w:hAnsi="Arial" w:cs="Arial"/>
          <w:b/>
          <w:bCs/>
          <w:i/>
          <w:iCs/>
          <w:lang w:val="sr-Cyrl-RS"/>
        </w:rPr>
      </w:pPr>
      <w:r>
        <w:rPr>
          <w:rFonts w:ascii="Arial" w:hAnsi="Arial" w:cs="Arial"/>
          <w:b/>
          <w:bCs/>
          <w:i/>
          <w:iCs/>
          <w:lang w:val="sr-Cyrl-RS"/>
        </w:rPr>
        <w:t xml:space="preserve">      Партија 2.- штампање билборда</w:t>
      </w:r>
    </w:p>
    <w:p w:rsidR="00A66AAA" w:rsidRDefault="00A66AAA" w:rsidP="00A66AAA">
      <w:pPr>
        <w:jc w:val="center"/>
        <w:rPr>
          <w:rFonts w:ascii="Arial" w:hAnsi="Arial" w:cs="Arial"/>
          <w:b/>
          <w:bCs/>
        </w:rPr>
      </w:pPr>
    </w:p>
    <w:p w:rsidR="00A66AAA" w:rsidRPr="00A66AAA" w:rsidRDefault="00A66AAA" w:rsidP="00A66AAA">
      <w:pPr>
        <w:jc w:val="center"/>
        <w:rPr>
          <w:rFonts w:ascii="Arial" w:hAnsi="Arial" w:cs="Arial"/>
          <w:i/>
          <w:iCs/>
          <w:lang w:val="sr-Cyrl-RS"/>
        </w:rPr>
      </w:pPr>
      <w:r>
        <w:rPr>
          <w:rFonts w:ascii="Arial" w:hAnsi="Arial" w:cs="Arial"/>
          <w:b/>
          <w:bCs/>
        </w:rPr>
        <w:t xml:space="preserve">ЈАВНА НАБАВКА </w:t>
      </w:r>
      <w:proofErr w:type="spellStart"/>
      <w:r>
        <w:rPr>
          <w:rFonts w:ascii="Arial" w:hAnsi="Arial" w:cs="Arial"/>
          <w:b/>
          <w:bCs/>
        </w:rPr>
        <w:t>бр</w:t>
      </w:r>
      <w:proofErr w:type="spellEnd"/>
      <w:r>
        <w:rPr>
          <w:rFonts w:ascii="Arial" w:hAnsi="Arial" w:cs="Arial"/>
          <w:b/>
          <w:bCs/>
        </w:rPr>
        <w:t>.</w:t>
      </w:r>
      <w:r>
        <w:rPr>
          <w:rFonts w:ascii="Arial" w:hAnsi="Arial" w:cs="Arial"/>
          <w:b/>
          <w:bCs/>
          <w:lang w:val="sr-Cyrl-RS"/>
        </w:rPr>
        <w:t xml:space="preserve"> 3/2019</w:t>
      </w:r>
    </w:p>
    <w:p w:rsidR="00A66AAA" w:rsidRDefault="00A66AAA" w:rsidP="00A66AAA">
      <w:pPr>
        <w:jc w:val="center"/>
        <w:rPr>
          <w:rFonts w:ascii="Arial" w:hAnsi="Arial" w:cs="Arial"/>
          <w:i/>
          <w:iCs/>
        </w:rPr>
      </w:pPr>
    </w:p>
    <w:p w:rsidR="001B2B31" w:rsidRDefault="001B2B31" w:rsidP="00A66AAA">
      <w:pPr>
        <w:shd w:val="clear" w:color="auto" w:fill="C6D9F1"/>
        <w:jc w:val="center"/>
        <w:rPr>
          <w:rFonts w:ascii="Arial" w:eastAsia="TimesNewRomanPS-BoldMT" w:hAnsi="Arial" w:cs="Arial"/>
          <w:b/>
          <w:bCs/>
        </w:rPr>
      </w:pPr>
    </w:p>
    <w:p w:rsidR="001B2B31" w:rsidRDefault="001B2B31" w:rsidP="001B2B31">
      <w:pPr>
        <w:jc w:val="both"/>
        <w:rPr>
          <w:rFonts w:ascii="Arial" w:eastAsia="TimesNewRomanPS-BoldMT" w:hAnsi="Arial" w:cs="Arial"/>
          <w:b/>
          <w:bCs/>
          <w:color w:val="FF0000"/>
        </w:rPr>
      </w:pPr>
    </w:p>
    <w:p w:rsidR="001B2B31" w:rsidRDefault="001B2B31" w:rsidP="001B2B31">
      <w:pPr>
        <w:jc w:val="both"/>
        <w:rPr>
          <w:rFonts w:ascii="Arial" w:eastAsia="TimesNewRomanPSMT" w:hAnsi="Arial" w:cs="Arial"/>
        </w:rPr>
      </w:pPr>
      <w:r>
        <w:rPr>
          <w:rFonts w:ascii="Arial" w:eastAsia="TimesNewRomanPSMT" w:hAnsi="Arial" w:cs="Arial"/>
        </w:rPr>
        <w:t>Конкурсна документација садржи:</w:t>
      </w:r>
    </w:p>
    <w:p w:rsidR="001B2B31" w:rsidRDefault="001B2B31" w:rsidP="001B2B31">
      <w:pPr>
        <w:jc w:val="both"/>
        <w:rPr>
          <w:rFonts w:ascii="Arial" w:eastAsia="TimesNewRomanPSMT" w:hAnsi="Arial" w:cs="Arial"/>
        </w:rPr>
      </w:pPr>
    </w:p>
    <w:tbl>
      <w:tblPr>
        <w:tblW w:w="9302" w:type="dxa"/>
        <w:tblInd w:w="-30" w:type="dxa"/>
        <w:tblLayout w:type="fixed"/>
        <w:tblLook w:val="0000" w:firstRow="0" w:lastRow="0" w:firstColumn="0" w:lastColumn="0" w:noHBand="0" w:noVBand="0"/>
      </w:tblPr>
      <w:tblGrid>
        <w:gridCol w:w="1563"/>
        <w:gridCol w:w="6119"/>
        <w:gridCol w:w="1620"/>
      </w:tblGrid>
      <w:tr w:rsidR="001B2B31" w:rsidTr="00A66AAA">
        <w:tc>
          <w:tcPr>
            <w:tcW w:w="1563" w:type="dxa"/>
            <w:tcBorders>
              <w:top w:val="single" w:sz="4" w:space="0" w:color="000000"/>
              <w:left w:val="single" w:sz="4" w:space="0" w:color="000000"/>
              <w:bottom w:val="single" w:sz="4" w:space="0" w:color="000000"/>
            </w:tcBorders>
            <w:shd w:val="clear" w:color="auto" w:fill="auto"/>
          </w:tcPr>
          <w:p w:rsidR="001B2B31" w:rsidRDefault="001B2B31" w:rsidP="00A66AAA">
            <w:pPr>
              <w:jc w:val="both"/>
              <w:rPr>
                <w:rFonts w:ascii="Arial" w:eastAsia="TimesNewRomanPSMT" w:hAnsi="Arial" w:cs="Arial"/>
                <w:b/>
                <w:i/>
                <w:lang w:val="sr-Latn-RS"/>
              </w:rPr>
            </w:pPr>
          </w:p>
          <w:p w:rsidR="001B2B31" w:rsidRDefault="001B2B31" w:rsidP="00A66AAA">
            <w:pPr>
              <w:jc w:val="both"/>
              <w:rPr>
                <w:rFonts w:ascii="Arial" w:eastAsia="TimesNewRomanPSMT" w:hAnsi="Arial" w:cs="Arial"/>
                <w:b/>
                <w:i/>
                <w:lang w:val="sr-Cyrl-CS"/>
              </w:rPr>
            </w:pPr>
            <w:r>
              <w:rPr>
                <w:rFonts w:ascii="Arial" w:eastAsia="TimesNewRomanPSMT" w:hAnsi="Arial" w:cs="Arial"/>
                <w:b/>
                <w:i/>
                <w:lang w:val="sr-Cyrl-CS"/>
              </w:rPr>
              <w:t>Поглавље</w:t>
            </w:r>
          </w:p>
          <w:p w:rsidR="001B2B31" w:rsidRDefault="001B2B31" w:rsidP="00A66AAA">
            <w:pPr>
              <w:jc w:val="both"/>
              <w:rPr>
                <w:rFonts w:ascii="Arial" w:eastAsia="TimesNewRomanPSMT" w:hAnsi="Arial" w:cs="Arial"/>
                <w:b/>
                <w:i/>
              </w:rPr>
            </w:pPr>
          </w:p>
        </w:tc>
        <w:tc>
          <w:tcPr>
            <w:tcW w:w="6119" w:type="dxa"/>
            <w:tcBorders>
              <w:top w:val="single" w:sz="4" w:space="0" w:color="000000"/>
              <w:left w:val="single" w:sz="4" w:space="0" w:color="000000"/>
              <w:bottom w:val="single" w:sz="4" w:space="0" w:color="000000"/>
            </w:tcBorders>
            <w:shd w:val="clear" w:color="auto" w:fill="auto"/>
          </w:tcPr>
          <w:p w:rsidR="001B2B31" w:rsidRDefault="001B2B31" w:rsidP="00A66AAA">
            <w:pPr>
              <w:jc w:val="center"/>
              <w:rPr>
                <w:rFonts w:ascii="Arial" w:eastAsia="TimesNewRomanPSMT" w:hAnsi="Arial" w:cs="Arial"/>
                <w:b/>
                <w:i/>
              </w:rPr>
            </w:pPr>
          </w:p>
          <w:p w:rsidR="001B2B31" w:rsidRDefault="001B2B31" w:rsidP="00A66AAA">
            <w:pPr>
              <w:jc w:val="center"/>
              <w:rPr>
                <w:rFonts w:ascii="Arial" w:eastAsia="TimesNewRomanPSMT" w:hAnsi="Arial" w:cs="Arial"/>
                <w:b/>
                <w:i/>
              </w:rPr>
            </w:pPr>
            <w:proofErr w:type="spellStart"/>
            <w:r>
              <w:rPr>
                <w:rFonts w:ascii="Arial" w:eastAsia="TimesNewRomanPSMT" w:hAnsi="Arial" w:cs="Arial"/>
                <w:b/>
                <w:i/>
              </w:rPr>
              <w:t>Назив</w:t>
            </w:r>
            <w:proofErr w:type="spellEnd"/>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jc w:val="center"/>
              <w:rPr>
                <w:rFonts w:ascii="Arial" w:eastAsia="TimesNewRomanPSMT" w:hAnsi="Arial" w:cs="Arial"/>
                <w:b/>
                <w:i/>
              </w:rPr>
            </w:pPr>
          </w:p>
          <w:p w:rsidR="001B2B31" w:rsidRDefault="001B2B31" w:rsidP="00A66AAA">
            <w:pPr>
              <w:jc w:val="center"/>
              <w:rPr>
                <w:rFonts w:ascii="Arial" w:hAnsi="Arial" w:cs="Arial"/>
                <w:bCs/>
                <w:iCs/>
                <w:sz w:val="28"/>
                <w:szCs w:val="28"/>
              </w:rPr>
            </w:pPr>
            <w:proofErr w:type="spellStart"/>
            <w:r>
              <w:rPr>
                <w:rFonts w:ascii="Arial" w:eastAsia="TimesNewRomanPSMT" w:hAnsi="Arial" w:cs="Arial"/>
                <w:b/>
                <w:i/>
              </w:rPr>
              <w:t>Страна</w:t>
            </w:r>
            <w:proofErr w:type="spellEnd"/>
          </w:p>
        </w:tc>
      </w:tr>
      <w:tr w:rsidR="001B2B31" w:rsidTr="00A66AAA">
        <w:tc>
          <w:tcPr>
            <w:tcW w:w="1563" w:type="dxa"/>
            <w:tcBorders>
              <w:top w:val="single" w:sz="4" w:space="0" w:color="000000"/>
              <w:left w:val="single" w:sz="4" w:space="0" w:color="000000"/>
              <w:bottom w:val="single" w:sz="4" w:space="0" w:color="000000"/>
            </w:tcBorders>
            <w:shd w:val="clear" w:color="auto" w:fill="auto"/>
          </w:tcPr>
          <w:p w:rsidR="001B2B31" w:rsidRPr="00A06AAC" w:rsidRDefault="001B2B31" w:rsidP="00A66AAA">
            <w:pPr>
              <w:snapToGrid w:val="0"/>
              <w:jc w:val="center"/>
              <w:rPr>
                <w:rFonts w:ascii="Arial" w:eastAsia="TimesNewRomanPSMT" w:hAnsi="Arial" w:cs="Arial"/>
                <w:lang w:val="sr-Cyrl-RS"/>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1B2B31" w:rsidRPr="000E7500" w:rsidRDefault="001B2B31" w:rsidP="00A66AAA">
            <w:pPr>
              <w:snapToGrid w:val="0"/>
              <w:jc w:val="both"/>
              <w:rPr>
                <w:rFonts w:ascii="Arial" w:eastAsia="TimesNewRomanPSMT" w:hAnsi="Arial" w:cs="Arial"/>
                <w:color w:val="auto"/>
                <w:lang w:val="sr-Latn-RS"/>
              </w:rPr>
            </w:pPr>
            <w:r w:rsidRPr="006C1C05">
              <w:rPr>
                <w:rFonts w:ascii="Arial" w:eastAsia="TimesNewRomanPSMT" w:hAnsi="Arial" w:cs="Arial"/>
                <w:color w:val="auto"/>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B2B31" w:rsidRPr="00DF0F3D" w:rsidRDefault="001B2B31" w:rsidP="00A66AAA">
            <w:pPr>
              <w:snapToGrid w:val="0"/>
              <w:jc w:val="center"/>
              <w:rPr>
                <w:rFonts w:ascii="Arial" w:hAnsi="Arial" w:cs="Arial"/>
                <w:bCs/>
                <w:iCs/>
                <w:color w:val="auto"/>
                <w:lang w:val="sr-Cyrl-RS"/>
              </w:rPr>
            </w:pPr>
            <w:r w:rsidRPr="00DF0F3D">
              <w:rPr>
                <w:rFonts w:ascii="Arial" w:hAnsi="Arial" w:cs="Arial"/>
                <w:bCs/>
                <w:iCs/>
                <w:color w:val="auto"/>
                <w:lang w:val="sr-Cyrl-RS"/>
              </w:rPr>
              <w:t>3.</w:t>
            </w:r>
          </w:p>
        </w:tc>
      </w:tr>
      <w:tr w:rsidR="001B2B31" w:rsidTr="00A66AAA">
        <w:tc>
          <w:tcPr>
            <w:tcW w:w="1563"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center"/>
              <w:rPr>
                <w:rFonts w:ascii="Arial" w:hAnsi="Arial" w:cs="Arial"/>
                <w:bCs/>
                <w:iCs/>
                <w:lang w:val="sr-Cyrl-RS"/>
              </w:rPr>
            </w:pPr>
          </w:p>
          <w:p w:rsidR="001B2B31" w:rsidRDefault="001B2B31" w:rsidP="00A66AAA">
            <w:pPr>
              <w:snapToGrid w:val="0"/>
              <w:jc w:val="center"/>
              <w:rPr>
                <w:rFonts w:ascii="Arial" w:hAnsi="Arial" w:cs="Arial"/>
                <w:bCs/>
                <w:iCs/>
                <w:lang w:val="sr-Cyrl-RS"/>
              </w:rPr>
            </w:pPr>
          </w:p>
          <w:p w:rsidR="001B2B31" w:rsidRDefault="001B2B31" w:rsidP="00A66AAA">
            <w:pPr>
              <w:snapToGrid w:val="0"/>
              <w:jc w:val="center"/>
              <w:rPr>
                <w:rFonts w:ascii="Arial" w:hAnsi="Arial" w:cs="Arial"/>
                <w:bCs/>
                <w:iCs/>
                <w:lang w:val="sr-Cyrl-RS"/>
              </w:rPr>
            </w:pPr>
          </w:p>
          <w:p w:rsidR="001B2B31" w:rsidRDefault="001B2B31" w:rsidP="00A66AAA">
            <w:pPr>
              <w:snapToGrid w:val="0"/>
              <w:jc w:val="center"/>
              <w:rPr>
                <w:rFonts w:ascii="Arial" w:hAnsi="Arial" w:cs="Arial"/>
                <w:bCs/>
                <w:iCs/>
                <w:lang w:val="sr-Cyrl-RS"/>
              </w:rPr>
            </w:pPr>
          </w:p>
          <w:p w:rsidR="001B2B31" w:rsidRDefault="001B2B31" w:rsidP="00A66AAA">
            <w:pPr>
              <w:snapToGrid w:val="0"/>
              <w:jc w:val="center"/>
              <w:rPr>
                <w:rFonts w:ascii="Arial" w:hAnsi="Arial" w:cs="Arial"/>
                <w:bCs/>
                <w:iCs/>
                <w:lang w:val="sr-Cyrl-RS"/>
              </w:rPr>
            </w:pPr>
          </w:p>
          <w:p w:rsidR="001B2B31" w:rsidRPr="00A06AAC" w:rsidRDefault="001B2B31" w:rsidP="00A66AAA">
            <w:pPr>
              <w:snapToGrid w:val="0"/>
              <w:jc w:val="center"/>
              <w:rPr>
                <w:rFonts w:ascii="Arial" w:eastAsia="TimesNewRomanPSMT" w:hAnsi="Arial" w:cs="Arial"/>
                <w:lang w:val="sr-Cyrl-RS"/>
              </w:rPr>
            </w:pPr>
            <w:r w:rsidRPr="00A06AAC">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1B2B31" w:rsidRPr="003B377B" w:rsidRDefault="001B2B31" w:rsidP="00A66AAA">
            <w:pPr>
              <w:snapToGrid w:val="0"/>
              <w:jc w:val="both"/>
              <w:rPr>
                <w:rFonts w:ascii="Arial" w:eastAsia="TimesNewRomanPSMT" w:hAnsi="Arial" w:cs="Arial"/>
                <w:color w:val="auto"/>
                <w:lang w:val="sr-Latn-RS"/>
              </w:rPr>
            </w:pPr>
            <w:r w:rsidRPr="00F12E0A">
              <w:rPr>
                <w:rFonts w:ascii="Arial" w:eastAsia="TimesNewRomanPSMT" w:hAnsi="Arial" w:cs="Arial"/>
                <w:color w:val="auto"/>
                <w:lang w:val="sr-Cyrl-RS"/>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F12E0A">
              <w:rPr>
                <w:rFonts w:ascii="Arial" w:eastAsia="TimesNewRomanPSMT" w:hAnsi="Arial" w:cs="Arial"/>
                <w:color w:val="auto"/>
              </w:rPr>
              <w:t>o</w:t>
            </w:r>
            <w:r w:rsidRPr="00F12E0A">
              <w:rPr>
                <w:rFonts w:ascii="Arial" w:eastAsia="TimesNewRomanPSMT" w:hAnsi="Arial" w:cs="Arial"/>
                <w:color w:val="auto"/>
                <w:lang w:val="sr-Cyrl-RS"/>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B2B31" w:rsidRPr="00F12E0A" w:rsidRDefault="00B80948" w:rsidP="00A66AAA">
            <w:pPr>
              <w:snapToGrid w:val="0"/>
              <w:jc w:val="center"/>
              <w:rPr>
                <w:rFonts w:ascii="Arial" w:eastAsia="TimesNewRomanPSMT" w:hAnsi="Arial" w:cs="Arial"/>
                <w:color w:val="auto"/>
                <w:lang w:val="sr-Cyrl-RS"/>
              </w:rPr>
            </w:pPr>
            <w:r>
              <w:rPr>
                <w:rFonts w:ascii="Arial" w:eastAsia="TimesNewRomanPSMT" w:hAnsi="Arial" w:cs="Arial"/>
                <w:color w:val="auto"/>
                <w:lang w:val="sr-Cyrl-RS"/>
              </w:rPr>
              <w:t>3</w:t>
            </w:r>
            <w:r w:rsidR="001B2B31">
              <w:rPr>
                <w:rFonts w:ascii="Arial" w:eastAsia="TimesNewRomanPSMT" w:hAnsi="Arial" w:cs="Arial"/>
                <w:color w:val="auto"/>
                <w:lang w:val="sr-Cyrl-RS"/>
              </w:rPr>
              <w:t xml:space="preserve">. </w:t>
            </w:r>
          </w:p>
        </w:tc>
      </w:tr>
      <w:tr w:rsidR="001B2B31" w:rsidTr="00A66AAA">
        <w:trPr>
          <w:trHeight w:val="323"/>
        </w:trPr>
        <w:tc>
          <w:tcPr>
            <w:tcW w:w="1563"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center"/>
              <w:rPr>
                <w:rFonts w:ascii="Arial" w:eastAsia="TimesNewRomanPSMT" w:hAnsi="Arial" w:cs="Arial"/>
                <w:lang w:val="sr-Cyrl-RS"/>
              </w:rPr>
            </w:pPr>
            <w:r>
              <w:rPr>
                <w:rFonts w:ascii="Arial" w:eastAsia="TimesNewRomanPSMT" w:hAnsi="Arial" w:cs="Arial"/>
              </w:rPr>
              <w:t>III</w:t>
            </w:r>
          </w:p>
        </w:tc>
        <w:tc>
          <w:tcPr>
            <w:tcW w:w="6119" w:type="dxa"/>
            <w:tcBorders>
              <w:top w:val="single" w:sz="4" w:space="0" w:color="000000"/>
              <w:left w:val="single" w:sz="4" w:space="0" w:color="000000"/>
              <w:bottom w:val="single" w:sz="4" w:space="0" w:color="000000"/>
            </w:tcBorders>
            <w:shd w:val="clear" w:color="auto" w:fill="auto"/>
          </w:tcPr>
          <w:p w:rsidR="001B2B31" w:rsidRPr="003B377B" w:rsidRDefault="001B2B31" w:rsidP="00A66AAA">
            <w:pPr>
              <w:snapToGrid w:val="0"/>
              <w:jc w:val="both"/>
              <w:rPr>
                <w:rFonts w:ascii="Arial" w:eastAsia="TimesNewRomanPSMT" w:hAnsi="Arial" w:cs="Arial"/>
                <w:color w:val="auto"/>
                <w:lang w:val="sr-Latn-RS"/>
              </w:rPr>
            </w:pPr>
            <w:r w:rsidRPr="00594AED">
              <w:rPr>
                <w:rFonts w:ascii="Arial" w:eastAsia="TimesNewRomanPSMT" w:hAnsi="Arial" w:cs="Arial"/>
                <w:color w:val="auto"/>
                <w:lang w:val="sr-Cyrl-RS"/>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B2B31" w:rsidRPr="00594AED" w:rsidRDefault="008D565E" w:rsidP="00A66AAA">
            <w:pPr>
              <w:snapToGrid w:val="0"/>
              <w:jc w:val="center"/>
              <w:rPr>
                <w:rFonts w:ascii="Arial" w:eastAsia="TimesNewRomanPSMT" w:hAnsi="Arial" w:cs="Arial"/>
                <w:color w:val="auto"/>
                <w:lang w:val="sr-Cyrl-RS"/>
              </w:rPr>
            </w:pPr>
            <w:r>
              <w:rPr>
                <w:rFonts w:ascii="Arial" w:eastAsia="TimesNewRomanPSMT" w:hAnsi="Arial" w:cs="Arial"/>
                <w:color w:val="auto"/>
                <w:lang w:val="sr-Cyrl-RS"/>
              </w:rPr>
              <w:t>3</w:t>
            </w:r>
            <w:r w:rsidR="001B2B31">
              <w:rPr>
                <w:rFonts w:ascii="Arial" w:eastAsia="TimesNewRomanPSMT" w:hAnsi="Arial" w:cs="Arial"/>
                <w:color w:val="auto"/>
                <w:lang w:val="sr-Cyrl-RS"/>
              </w:rPr>
              <w:t xml:space="preserve">. </w:t>
            </w:r>
          </w:p>
        </w:tc>
      </w:tr>
      <w:tr w:rsidR="001B2B31" w:rsidTr="00A66AAA">
        <w:tc>
          <w:tcPr>
            <w:tcW w:w="1563"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center"/>
              <w:rPr>
                <w:rFonts w:ascii="Arial" w:eastAsia="TimesNewRomanPSMT" w:hAnsi="Arial" w:cs="Arial"/>
                <w:lang w:val="sr-Cyrl-RS"/>
              </w:rPr>
            </w:pPr>
          </w:p>
          <w:p w:rsidR="001B2B31" w:rsidRDefault="001B2B31" w:rsidP="00A66AAA">
            <w:pPr>
              <w:snapToGrid w:val="0"/>
              <w:jc w:val="center"/>
              <w:rPr>
                <w:rFonts w:ascii="Arial" w:eastAsia="TimesNewRomanPSMT" w:hAnsi="Arial" w:cs="Arial"/>
                <w:lang w:val="sr-Cyrl-RS"/>
              </w:rPr>
            </w:pPr>
          </w:p>
          <w:p w:rsidR="001B2B31" w:rsidRDefault="001B2B31" w:rsidP="00A66AAA">
            <w:pPr>
              <w:snapToGrid w:val="0"/>
              <w:jc w:val="center"/>
              <w:rPr>
                <w:rFonts w:ascii="Arial" w:eastAsia="TimesNewRomanPSMT" w:hAnsi="Arial" w:cs="Arial"/>
                <w:lang w:val="sr-Cyrl-RS"/>
              </w:rPr>
            </w:pPr>
            <w:r>
              <w:rPr>
                <w:rFonts w:ascii="Arial" w:eastAsia="TimesNewRomanPSMT" w:hAnsi="Arial" w:cs="Arial"/>
              </w:rPr>
              <w:t>IV</w:t>
            </w:r>
          </w:p>
        </w:tc>
        <w:tc>
          <w:tcPr>
            <w:tcW w:w="6119" w:type="dxa"/>
            <w:tcBorders>
              <w:top w:val="single" w:sz="4" w:space="0" w:color="000000"/>
              <w:left w:val="single" w:sz="4" w:space="0" w:color="000000"/>
              <w:bottom w:val="single" w:sz="4" w:space="0" w:color="000000"/>
            </w:tcBorders>
            <w:shd w:val="clear" w:color="auto" w:fill="auto"/>
          </w:tcPr>
          <w:p w:rsidR="001B2B31" w:rsidRPr="00457B5B" w:rsidRDefault="001B2B31" w:rsidP="00A66AAA">
            <w:pPr>
              <w:snapToGrid w:val="0"/>
              <w:jc w:val="both"/>
              <w:rPr>
                <w:rFonts w:ascii="Arial" w:eastAsia="TimesNewRomanPSMT" w:hAnsi="Arial" w:cs="Arial"/>
                <w:color w:val="auto"/>
                <w:lang w:val="sr-Latn-RS"/>
              </w:rPr>
            </w:pPr>
            <w:r w:rsidRPr="00457B5B">
              <w:rPr>
                <w:rFonts w:ascii="Arial" w:eastAsia="TimesNewRomanPSMT" w:hAnsi="Arial" w:cs="Arial"/>
                <w:color w:val="auto"/>
                <w:lang w:val="sr-Cyrl-R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B2B31" w:rsidRPr="000B038F" w:rsidRDefault="008D565E" w:rsidP="00A66AAA">
            <w:pPr>
              <w:snapToGrid w:val="0"/>
              <w:jc w:val="center"/>
              <w:rPr>
                <w:rFonts w:ascii="Arial" w:eastAsia="TimesNewRomanPSMT" w:hAnsi="Arial" w:cs="Arial"/>
                <w:color w:val="auto"/>
                <w:lang w:val="sr-Cyrl-RS"/>
              </w:rPr>
            </w:pPr>
            <w:r>
              <w:rPr>
                <w:rFonts w:ascii="Arial" w:eastAsia="TimesNewRomanPSMT" w:hAnsi="Arial" w:cs="Arial"/>
                <w:color w:val="auto"/>
                <w:lang w:val="sr-Cyrl-RS"/>
              </w:rPr>
              <w:t>5</w:t>
            </w:r>
            <w:r w:rsidR="001B2B31">
              <w:rPr>
                <w:rFonts w:ascii="Arial" w:eastAsia="TimesNewRomanPSMT" w:hAnsi="Arial" w:cs="Arial"/>
                <w:color w:val="auto"/>
                <w:lang w:val="sr-Cyrl-RS"/>
              </w:rPr>
              <w:t xml:space="preserve">. </w:t>
            </w:r>
          </w:p>
        </w:tc>
      </w:tr>
      <w:tr w:rsidR="001B2B31" w:rsidTr="00A66AAA">
        <w:trPr>
          <w:trHeight w:val="413"/>
        </w:trPr>
        <w:tc>
          <w:tcPr>
            <w:tcW w:w="1563"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center"/>
              <w:rPr>
                <w:rFonts w:ascii="Arial" w:eastAsia="TimesNewRomanPSMT" w:hAnsi="Arial" w:cs="Arial"/>
                <w:lang w:val="sr-Cyrl-RS"/>
              </w:rPr>
            </w:pPr>
            <w:r>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1B2B31" w:rsidRPr="00382F03" w:rsidRDefault="001B2B31" w:rsidP="00A66AAA">
            <w:pPr>
              <w:snapToGrid w:val="0"/>
              <w:jc w:val="both"/>
              <w:rPr>
                <w:rFonts w:ascii="Arial" w:eastAsia="TimesNewRomanPSMT" w:hAnsi="Arial" w:cs="Arial"/>
                <w:color w:val="auto"/>
                <w:lang w:val="sr-Cyrl-RS"/>
              </w:rPr>
            </w:pPr>
            <w:r w:rsidRPr="00382F03">
              <w:rPr>
                <w:rFonts w:ascii="Arial" w:eastAsia="TimesNewRomanPSMT" w:hAnsi="Arial" w:cs="Arial"/>
                <w:color w:val="auto"/>
                <w:lang w:val="sr-Cyrl-RS"/>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B2B31" w:rsidRPr="000B038F" w:rsidRDefault="001B2B31" w:rsidP="00A66AAA">
            <w:pPr>
              <w:snapToGrid w:val="0"/>
              <w:jc w:val="center"/>
              <w:rPr>
                <w:rFonts w:ascii="Arial" w:eastAsia="TimesNewRomanPSMT" w:hAnsi="Arial" w:cs="Arial"/>
                <w:color w:val="auto"/>
                <w:lang w:val="sr-Cyrl-RS"/>
              </w:rPr>
            </w:pPr>
            <w:r w:rsidRPr="000B038F">
              <w:rPr>
                <w:rFonts w:ascii="Arial" w:eastAsia="TimesNewRomanPSMT" w:hAnsi="Arial" w:cs="Arial"/>
                <w:color w:val="auto"/>
                <w:lang w:val="sr-Cyrl-RS"/>
              </w:rPr>
              <w:t>1</w:t>
            </w:r>
            <w:r w:rsidR="008D565E">
              <w:rPr>
                <w:rFonts w:ascii="Arial" w:eastAsia="TimesNewRomanPSMT" w:hAnsi="Arial" w:cs="Arial"/>
                <w:color w:val="auto"/>
                <w:lang w:val="sr-Cyrl-RS"/>
              </w:rPr>
              <w:t>0</w:t>
            </w:r>
            <w:r w:rsidRPr="000B038F">
              <w:rPr>
                <w:rFonts w:ascii="Arial" w:eastAsia="TimesNewRomanPSMT" w:hAnsi="Arial" w:cs="Arial"/>
                <w:color w:val="auto"/>
                <w:lang w:val="sr-Cyrl-RS"/>
              </w:rPr>
              <w:t>.</w:t>
            </w:r>
          </w:p>
        </w:tc>
      </w:tr>
      <w:tr w:rsidR="001B2B31" w:rsidTr="00A66AAA">
        <w:trPr>
          <w:trHeight w:val="413"/>
        </w:trPr>
        <w:tc>
          <w:tcPr>
            <w:tcW w:w="1563"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center"/>
              <w:rPr>
                <w:rFonts w:ascii="Arial" w:eastAsia="TimesNewRomanPSMT" w:hAnsi="Arial" w:cs="Arial"/>
              </w:rPr>
            </w:pPr>
            <w:r>
              <w:rPr>
                <w:rFonts w:ascii="Arial" w:eastAsia="TimesNewRomanPSMT" w:hAnsi="Arial" w:cs="Arial"/>
              </w:rPr>
              <w:t>VI</w:t>
            </w:r>
          </w:p>
        </w:tc>
        <w:tc>
          <w:tcPr>
            <w:tcW w:w="6119" w:type="dxa"/>
            <w:tcBorders>
              <w:top w:val="single" w:sz="4" w:space="0" w:color="000000"/>
              <w:left w:val="single" w:sz="4" w:space="0" w:color="000000"/>
              <w:bottom w:val="single" w:sz="4" w:space="0" w:color="000000"/>
            </w:tcBorders>
            <w:shd w:val="clear" w:color="auto" w:fill="auto"/>
          </w:tcPr>
          <w:p w:rsidR="001B2B31" w:rsidRPr="00382F03" w:rsidRDefault="001B2B31" w:rsidP="00A66AAA">
            <w:pPr>
              <w:snapToGrid w:val="0"/>
              <w:jc w:val="both"/>
              <w:rPr>
                <w:rFonts w:ascii="Arial" w:eastAsia="TimesNewRomanPSMT" w:hAnsi="Arial" w:cs="Arial"/>
                <w:color w:val="auto"/>
                <w:lang w:val="sr-Cyrl-RS"/>
              </w:rPr>
            </w:pPr>
            <w:r w:rsidRPr="00382F03">
              <w:rPr>
                <w:rFonts w:ascii="Arial" w:eastAsia="TimesNewRomanPSMT" w:hAnsi="Arial" w:cs="Arial"/>
                <w:color w:val="auto"/>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B2B31" w:rsidRPr="000B038F" w:rsidRDefault="001B2B31" w:rsidP="00A66AAA">
            <w:pPr>
              <w:snapToGrid w:val="0"/>
              <w:jc w:val="center"/>
              <w:rPr>
                <w:rFonts w:ascii="Arial" w:eastAsia="TimesNewRomanPSMT" w:hAnsi="Arial" w:cs="Arial"/>
                <w:color w:val="auto"/>
                <w:lang w:val="sr-Cyrl-RS"/>
              </w:rPr>
            </w:pPr>
            <w:r>
              <w:rPr>
                <w:rFonts w:ascii="Arial" w:eastAsia="TimesNewRomanPSMT" w:hAnsi="Arial" w:cs="Arial"/>
                <w:color w:val="auto"/>
                <w:lang w:val="sr-Cyrl-RS"/>
              </w:rPr>
              <w:t>1</w:t>
            </w:r>
            <w:r w:rsidR="008D565E">
              <w:rPr>
                <w:rFonts w:ascii="Arial" w:eastAsia="TimesNewRomanPSMT" w:hAnsi="Arial" w:cs="Arial"/>
                <w:color w:val="auto"/>
                <w:lang w:val="sr-Cyrl-RS"/>
              </w:rPr>
              <w:t>1</w:t>
            </w:r>
            <w:r w:rsidRPr="000B038F">
              <w:rPr>
                <w:rFonts w:ascii="Arial" w:eastAsia="TimesNewRomanPSMT" w:hAnsi="Arial" w:cs="Arial"/>
                <w:color w:val="auto"/>
                <w:lang w:val="sr-Cyrl-RS"/>
              </w:rPr>
              <w:t xml:space="preserve">. </w:t>
            </w:r>
          </w:p>
        </w:tc>
      </w:tr>
      <w:tr w:rsidR="001B2B31" w:rsidTr="00A66AAA">
        <w:trPr>
          <w:trHeight w:val="413"/>
        </w:trPr>
        <w:tc>
          <w:tcPr>
            <w:tcW w:w="1563"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center"/>
              <w:rPr>
                <w:rFonts w:ascii="Arial" w:eastAsia="TimesNewRomanPSMT" w:hAnsi="Arial" w:cs="Arial"/>
              </w:rPr>
            </w:pPr>
            <w:r>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tcPr>
          <w:p w:rsidR="001B2B31" w:rsidRPr="00382F03" w:rsidRDefault="001B2B31" w:rsidP="00A66AAA">
            <w:pPr>
              <w:snapToGrid w:val="0"/>
              <w:jc w:val="both"/>
              <w:rPr>
                <w:rFonts w:ascii="Arial" w:eastAsia="TimesNewRomanPSMT" w:hAnsi="Arial" w:cs="Arial"/>
                <w:color w:val="auto"/>
                <w:lang w:val="sr-Cyrl-RS"/>
              </w:rPr>
            </w:pPr>
            <w:r w:rsidRPr="00382F03">
              <w:rPr>
                <w:rFonts w:ascii="Arial" w:eastAsia="TimesNewRomanPSMT" w:hAnsi="Arial" w:cs="Arial"/>
                <w:color w:val="auto"/>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B2B31" w:rsidRPr="000B038F" w:rsidRDefault="001B2B31" w:rsidP="00A66AAA">
            <w:pPr>
              <w:snapToGrid w:val="0"/>
              <w:jc w:val="center"/>
              <w:rPr>
                <w:rFonts w:ascii="Arial" w:eastAsia="TimesNewRomanPSMT" w:hAnsi="Arial" w:cs="Arial"/>
                <w:color w:val="auto"/>
                <w:lang w:val="sr-Cyrl-RS"/>
              </w:rPr>
            </w:pPr>
            <w:r>
              <w:rPr>
                <w:rFonts w:ascii="Arial" w:eastAsia="TimesNewRomanPSMT" w:hAnsi="Arial" w:cs="Arial"/>
                <w:color w:val="auto"/>
                <w:lang w:val="sr-Cyrl-RS"/>
              </w:rPr>
              <w:t>2</w:t>
            </w:r>
            <w:r w:rsidR="00211FB8">
              <w:rPr>
                <w:rFonts w:ascii="Arial" w:eastAsia="TimesNewRomanPSMT" w:hAnsi="Arial" w:cs="Arial"/>
                <w:color w:val="auto"/>
                <w:lang w:val="sr-Cyrl-RS"/>
              </w:rPr>
              <w:t>2</w:t>
            </w:r>
            <w:r w:rsidRPr="000B038F">
              <w:rPr>
                <w:rFonts w:ascii="Arial" w:eastAsia="TimesNewRomanPSMT" w:hAnsi="Arial" w:cs="Arial"/>
                <w:color w:val="auto"/>
                <w:lang w:val="sr-Cyrl-RS"/>
              </w:rPr>
              <w:t>.</w:t>
            </w:r>
          </w:p>
        </w:tc>
      </w:tr>
      <w:tr w:rsidR="001B2B31" w:rsidTr="00A66AAA">
        <w:trPr>
          <w:trHeight w:val="413"/>
        </w:trPr>
        <w:tc>
          <w:tcPr>
            <w:tcW w:w="1563"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center"/>
              <w:rPr>
                <w:rFonts w:ascii="Arial" w:eastAsia="TimesNewRomanPSMT" w:hAnsi="Arial" w:cs="Arial"/>
              </w:rPr>
            </w:pPr>
            <w:r>
              <w:rPr>
                <w:rFonts w:ascii="Arial" w:eastAsia="TimesNewRomanPSMT" w:hAnsi="Arial" w:cs="Arial"/>
              </w:rPr>
              <w:t>VIII</w:t>
            </w:r>
          </w:p>
        </w:tc>
        <w:tc>
          <w:tcPr>
            <w:tcW w:w="6119" w:type="dxa"/>
            <w:tcBorders>
              <w:top w:val="single" w:sz="4" w:space="0" w:color="000000"/>
              <w:left w:val="single" w:sz="4" w:space="0" w:color="000000"/>
              <w:bottom w:val="single" w:sz="4" w:space="0" w:color="000000"/>
            </w:tcBorders>
            <w:shd w:val="clear" w:color="auto" w:fill="auto"/>
          </w:tcPr>
          <w:p w:rsidR="001B2B31" w:rsidRPr="00382F03" w:rsidRDefault="001B2B31" w:rsidP="00A66AAA">
            <w:pPr>
              <w:snapToGrid w:val="0"/>
              <w:jc w:val="both"/>
              <w:rPr>
                <w:rFonts w:ascii="Arial" w:eastAsia="TimesNewRomanPSMT" w:hAnsi="Arial" w:cs="Arial"/>
                <w:color w:val="auto"/>
                <w:lang w:val="sr-Cyrl-RS"/>
              </w:rPr>
            </w:pPr>
            <w:r w:rsidRPr="00382F03">
              <w:rPr>
                <w:rFonts w:ascii="Arial" w:eastAsia="TimesNewRomanPSMT" w:hAnsi="Arial" w:cs="Arial"/>
                <w:color w:val="auto"/>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B2B31" w:rsidRPr="000B038F" w:rsidRDefault="00211FB8" w:rsidP="00A66AAA">
            <w:pPr>
              <w:snapToGrid w:val="0"/>
              <w:jc w:val="center"/>
              <w:rPr>
                <w:rFonts w:ascii="Arial" w:eastAsia="TimesNewRomanPSMT" w:hAnsi="Arial" w:cs="Arial"/>
                <w:color w:val="auto"/>
                <w:lang w:val="sr-Cyrl-RS"/>
              </w:rPr>
            </w:pPr>
            <w:r>
              <w:rPr>
                <w:rFonts w:ascii="Arial" w:eastAsia="TimesNewRomanPSMT" w:hAnsi="Arial" w:cs="Arial"/>
                <w:color w:val="auto"/>
                <w:lang w:val="sr-Cyrl-RS"/>
              </w:rPr>
              <w:t>25</w:t>
            </w:r>
            <w:r w:rsidR="001B2B31" w:rsidRPr="000B038F">
              <w:rPr>
                <w:rFonts w:ascii="Arial" w:eastAsia="TimesNewRomanPSMT" w:hAnsi="Arial" w:cs="Arial"/>
                <w:color w:val="auto"/>
                <w:lang w:val="sr-Cyrl-RS"/>
              </w:rPr>
              <w:t>.</w:t>
            </w:r>
          </w:p>
        </w:tc>
      </w:tr>
    </w:tbl>
    <w:p w:rsidR="001B2B31" w:rsidRPr="0068724D" w:rsidRDefault="001B2B31" w:rsidP="001B2B31">
      <w:pPr>
        <w:jc w:val="both"/>
        <w:rPr>
          <w:color w:val="FF0000"/>
        </w:rPr>
      </w:pPr>
    </w:p>
    <w:p w:rsidR="001B2B31" w:rsidRDefault="001B2B31" w:rsidP="001B2B31">
      <w:pPr>
        <w:jc w:val="both"/>
        <w:rPr>
          <w:rFonts w:ascii="Arial" w:eastAsia="TimesNewRomanPSMT" w:hAnsi="Arial" w:cs="Arial"/>
        </w:rPr>
      </w:pPr>
    </w:p>
    <w:p w:rsidR="001B2B31" w:rsidRDefault="001B2B31" w:rsidP="001B2B31">
      <w:pPr>
        <w:jc w:val="both"/>
        <w:rPr>
          <w:rFonts w:ascii="Arial" w:eastAsia="TimesNewRomanPSMT" w:hAnsi="Arial" w:cs="Arial"/>
          <w:lang w:val="sr-Cyrl-RS"/>
        </w:rPr>
      </w:pPr>
    </w:p>
    <w:p w:rsidR="001B2B31" w:rsidRDefault="001B2B31" w:rsidP="001B2B31">
      <w:pPr>
        <w:jc w:val="both"/>
        <w:rPr>
          <w:rFonts w:ascii="Arial" w:eastAsia="TimesNewRomanPSMT" w:hAnsi="Arial" w:cs="Arial"/>
          <w:lang w:val="sr-Cyrl-RS"/>
        </w:rPr>
      </w:pPr>
    </w:p>
    <w:p w:rsidR="001B2B31" w:rsidRDefault="001B2B31" w:rsidP="001B2B31">
      <w:pPr>
        <w:jc w:val="both"/>
        <w:rPr>
          <w:rFonts w:ascii="Arial" w:eastAsia="TimesNewRomanPSMT" w:hAnsi="Arial" w:cs="Arial"/>
          <w:lang w:val="sr-Cyrl-RS"/>
        </w:rPr>
      </w:pPr>
    </w:p>
    <w:p w:rsidR="001B2B31" w:rsidRDefault="001B2B31" w:rsidP="001B2B31">
      <w:pPr>
        <w:jc w:val="both"/>
        <w:rPr>
          <w:rFonts w:ascii="Arial" w:eastAsia="TimesNewRomanPSMT" w:hAnsi="Arial" w:cs="Arial"/>
          <w:lang w:val="sr-Cyrl-RS"/>
        </w:rPr>
      </w:pPr>
    </w:p>
    <w:p w:rsidR="001B2B31" w:rsidRDefault="001B2B31" w:rsidP="001B2B31">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1B2B31" w:rsidRDefault="001B2B31" w:rsidP="001B2B31">
      <w:pPr>
        <w:shd w:val="clear" w:color="auto" w:fill="C6D9F1"/>
        <w:jc w:val="center"/>
        <w:rPr>
          <w:rFonts w:ascii="Arial" w:hAnsi="Arial" w:cs="Arial"/>
          <w:b/>
          <w:bCs/>
          <w:i/>
          <w:iCs/>
          <w:sz w:val="28"/>
          <w:szCs w:val="28"/>
        </w:rPr>
      </w:pPr>
    </w:p>
    <w:p w:rsidR="001B2B31" w:rsidRDefault="001B2B31" w:rsidP="001B2B31">
      <w:pPr>
        <w:jc w:val="both"/>
        <w:rPr>
          <w:rFonts w:ascii="Arial" w:hAnsi="Arial" w:cs="Arial"/>
          <w:b/>
          <w:bCs/>
          <w:i/>
          <w:iCs/>
          <w:sz w:val="28"/>
          <w:szCs w:val="28"/>
        </w:rPr>
      </w:pPr>
    </w:p>
    <w:p w:rsidR="001B2B31" w:rsidRDefault="001B2B31" w:rsidP="001B2B31">
      <w:pPr>
        <w:jc w:val="both"/>
      </w:pPr>
    </w:p>
    <w:p w:rsidR="00A66AAA" w:rsidRPr="00A66AAA" w:rsidRDefault="001B2B31" w:rsidP="00A66AAA">
      <w:pPr>
        <w:jc w:val="center"/>
        <w:rPr>
          <w:rFonts w:ascii="Arial" w:hAnsi="Arial" w:cs="Arial"/>
          <w:b/>
          <w:bCs/>
          <w:i/>
          <w:iCs/>
          <w:lang w:val="sr-Cyrl-RS"/>
        </w:rPr>
      </w:pPr>
      <w:r>
        <w:rPr>
          <w:rFonts w:ascii="Arial" w:hAnsi="Arial" w:cs="Arial"/>
          <w:b/>
          <w:bCs/>
        </w:rPr>
        <w:t xml:space="preserve">1. </w:t>
      </w:r>
      <w:proofErr w:type="spellStart"/>
      <w:r>
        <w:rPr>
          <w:rFonts w:ascii="Arial" w:hAnsi="Arial" w:cs="Arial"/>
          <w:b/>
          <w:bCs/>
        </w:rPr>
        <w:t>Предмет</w:t>
      </w:r>
      <w:proofErr w:type="spellEnd"/>
      <w:r>
        <w:rPr>
          <w:rFonts w:ascii="Arial" w:hAnsi="Arial" w:cs="Arial"/>
          <w:b/>
          <w:bCs/>
        </w:rPr>
        <w:t xml:space="preserve"> </w:t>
      </w:r>
      <w:proofErr w:type="spellStart"/>
      <w:r>
        <w:rPr>
          <w:rFonts w:ascii="Arial" w:hAnsi="Arial" w:cs="Arial"/>
          <w:b/>
          <w:bCs/>
        </w:rPr>
        <w:t>јавне</w:t>
      </w:r>
      <w:proofErr w:type="spellEnd"/>
      <w:r>
        <w:rPr>
          <w:rFonts w:ascii="Arial" w:hAnsi="Arial" w:cs="Arial"/>
          <w:b/>
          <w:bCs/>
        </w:rPr>
        <w:t xml:space="preserve"> </w:t>
      </w:r>
      <w:proofErr w:type="spellStart"/>
      <w:r>
        <w:rPr>
          <w:rFonts w:ascii="Arial" w:hAnsi="Arial" w:cs="Arial"/>
          <w:b/>
          <w:bCs/>
        </w:rPr>
        <w:t>набавке</w:t>
      </w:r>
      <w:proofErr w:type="spellEnd"/>
      <w:r w:rsidR="00A66AAA" w:rsidRPr="00A66AAA">
        <w:rPr>
          <w:rFonts w:ascii="Arial" w:hAnsi="Arial" w:cs="Arial"/>
          <w:b/>
          <w:bCs/>
          <w:lang w:val="sr-Cyrl-RS"/>
        </w:rPr>
        <w:t xml:space="preserve"> </w:t>
      </w:r>
      <w:r w:rsidR="00A66AAA">
        <w:rPr>
          <w:rFonts w:ascii="Arial" w:hAnsi="Arial" w:cs="Arial"/>
          <w:b/>
          <w:bCs/>
          <w:lang w:val="sr-Cyrl-RS"/>
        </w:rPr>
        <w:t>Услуга информисања-графичке услуге и услуге билборда ОРН: 22900000, 79810000</w:t>
      </w:r>
    </w:p>
    <w:p w:rsidR="00A66AAA" w:rsidRDefault="00A66AAA" w:rsidP="00A66AAA">
      <w:pPr>
        <w:jc w:val="center"/>
        <w:rPr>
          <w:rFonts w:ascii="Arial" w:hAnsi="Arial" w:cs="Arial"/>
          <w:b/>
          <w:bCs/>
          <w:i/>
          <w:iCs/>
        </w:rPr>
      </w:pPr>
    </w:p>
    <w:p w:rsidR="00A66AAA" w:rsidRDefault="00A66AAA" w:rsidP="00A66AAA">
      <w:pPr>
        <w:jc w:val="center"/>
        <w:rPr>
          <w:rFonts w:ascii="Arial" w:hAnsi="Arial" w:cs="Arial"/>
          <w:b/>
          <w:bCs/>
          <w:i/>
          <w:iCs/>
          <w:lang w:val="sr-Cyrl-RS"/>
        </w:rPr>
      </w:pPr>
      <w:r>
        <w:rPr>
          <w:rFonts w:ascii="Arial" w:hAnsi="Arial" w:cs="Arial"/>
          <w:b/>
          <w:bCs/>
          <w:i/>
          <w:iCs/>
          <w:lang w:val="sr-Cyrl-RS"/>
        </w:rPr>
        <w:t>Партија 1.-  графичке услуге-штампање великих и малих плаката, програмских свески</w:t>
      </w:r>
    </w:p>
    <w:p w:rsidR="00A66AAA" w:rsidRPr="00A66AAA" w:rsidRDefault="00A66AAA" w:rsidP="00A66AAA">
      <w:pPr>
        <w:rPr>
          <w:rFonts w:ascii="Arial" w:hAnsi="Arial" w:cs="Arial"/>
          <w:b/>
          <w:bCs/>
          <w:i/>
          <w:iCs/>
          <w:lang w:val="sr-Cyrl-RS"/>
        </w:rPr>
      </w:pPr>
      <w:r>
        <w:rPr>
          <w:rFonts w:ascii="Arial" w:hAnsi="Arial" w:cs="Arial"/>
          <w:b/>
          <w:bCs/>
          <w:i/>
          <w:iCs/>
          <w:lang w:val="sr-Cyrl-RS"/>
        </w:rPr>
        <w:t xml:space="preserve">      Партија 2.- штампање билборда</w:t>
      </w:r>
    </w:p>
    <w:p w:rsidR="00A66AAA" w:rsidRDefault="00A66AAA" w:rsidP="00A66AAA">
      <w:pPr>
        <w:jc w:val="center"/>
        <w:rPr>
          <w:rFonts w:ascii="Arial" w:hAnsi="Arial" w:cs="Arial"/>
          <w:b/>
          <w:bCs/>
        </w:rPr>
      </w:pPr>
    </w:p>
    <w:p w:rsidR="00A66AAA" w:rsidRPr="00A66AAA" w:rsidRDefault="00A66AAA" w:rsidP="00A66AAA">
      <w:pPr>
        <w:jc w:val="center"/>
        <w:rPr>
          <w:rFonts w:ascii="Arial" w:hAnsi="Arial" w:cs="Arial"/>
          <w:i/>
          <w:iCs/>
          <w:lang w:val="sr-Cyrl-RS"/>
        </w:rPr>
      </w:pPr>
      <w:r>
        <w:rPr>
          <w:rFonts w:ascii="Arial" w:hAnsi="Arial" w:cs="Arial"/>
          <w:b/>
          <w:bCs/>
        </w:rPr>
        <w:t xml:space="preserve">ЈАВНА НАБАВКА </w:t>
      </w:r>
      <w:proofErr w:type="spellStart"/>
      <w:r>
        <w:rPr>
          <w:rFonts w:ascii="Arial" w:hAnsi="Arial" w:cs="Arial"/>
          <w:b/>
          <w:bCs/>
        </w:rPr>
        <w:t>бр</w:t>
      </w:r>
      <w:proofErr w:type="spellEnd"/>
      <w:r>
        <w:rPr>
          <w:rFonts w:ascii="Arial" w:hAnsi="Arial" w:cs="Arial"/>
          <w:b/>
          <w:bCs/>
        </w:rPr>
        <w:t>.</w:t>
      </w:r>
      <w:r>
        <w:rPr>
          <w:rFonts w:ascii="Arial" w:hAnsi="Arial" w:cs="Arial"/>
          <w:b/>
          <w:bCs/>
          <w:lang w:val="sr-Cyrl-RS"/>
        </w:rPr>
        <w:t xml:space="preserve"> 3/2019</w:t>
      </w:r>
    </w:p>
    <w:p w:rsidR="00A66AAA" w:rsidRDefault="00A66AAA" w:rsidP="00A66AAA">
      <w:pPr>
        <w:jc w:val="center"/>
        <w:rPr>
          <w:rFonts w:ascii="Arial" w:hAnsi="Arial" w:cs="Arial"/>
          <w:i/>
          <w:iCs/>
        </w:rPr>
      </w:pPr>
    </w:p>
    <w:p w:rsidR="001B2B31" w:rsidRDefault="001B2B31" w:rsidP="001B2B31">
      <w:pPr>
        <w:jc w:val="both"/>
        <w:rPr>
          <w:rFonts w:ascii="Arial" w:hAnsi="Arial" w:cs="Arial"/>
        </w:rPr>
      </w:pPr>
    </w:p>
    <w:p w:rsidR="001B2B31" w:rsidRPr="00D43707" w:rsidRDefault="001B2B31" w:rsidP="001B2B31">
      <w:pPr>
        <w:jc w:val="both"/>
        <w:rPr>
          <w:rFonts w:ascii="Arial" w:hAnsi="Arial" w:cs="Arial"/>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r w:rsidR="00D43707">
        <w:rPr>
          <w:rFonts w:ascii="Arial" w:hAnsi="Arial" w:cs="Arial"/>
          <w:b/>
          <w:bCs/>
          <w:lang w:val="sr-Cyrl-CS"/>
        </w:rPr>
        <w:t xml:space="preserve">- </w:t>
      </w:r>
      <w:r w:rsidR="00D43707">
        <w:rPr>
          <w:rFonts w:ascii="Arial" w:hAnsi="Arial" w:cs="Arial"/>
          <w:bCs/>
          <w:lang w:val="sr-Cyrl-CS"/>
        </w:rPr>
        <w:t>обликована је у две партије:</w:t>
      </w:r>
    </w:p>
    <w:p w:rsidR="00D43707" w:rsidRDefault="00D43707" w:rsidP="00D43707">
      <w:pPr>
        <w:rPr>
          <w:rFonts w:ascii="Arial" w:hAnsi="Arial" w:cs="Arial"/>
          <w:b/>
          <w:bCs/>
          <w:i/>
          <w:iCs/>
          <w:lang w:val="sr-Cyrl-RS"/>
        </w:rPr>
      </w:pPr>
      <w:r>
        <w:rPr>
          <w:rFonts w:ascii="Arial" w:hAnsi="Arial" w:cs="Arial"/>
          <w:b/>
          <w:bCs/>
          <w:i/>
          <w:iCs/>
          <w:lang w:val="sr-Cyrl-RS"/>
        </w:rPr>
        <w:t>Партија 1.-  графичке услуге-штампање великих и малих плаката, програмских свески</w:t>
      </w:r>
    </w:p>
    <w:p w:rsidR="00D43707" w:rsidRPr="00A66AAA" w:rsidRDefault="00D43707" w:rsidP="00D43707">
      <w:pPr>
        <w:rPr>
          <w:rFonts w:ascii="Arial" w:hAnsi="Arial" w:cs="Arial"/>
          <w:b/>
          <w:bCs/>
          <w:i/>
          <w:iCs/>
          <w:lang w:val="sr-Cyrl-RS"/>
        </w:rPr>
      </w:pPr>
      <w:r>
        <w:rPr>
          <w:rFonts w:ascii="Arial" w:hAnsi="Arial" w:cs="Arial"/>
          <w:b/>
          <w:bCs/>
          <w:i/>
          <w:iCs/>
          <w:lang w:val="sr-Cyrl-RS"/>
        </w:rPr>
        <w:t xml:space="preserve">      Партија 2.- штампање билборда</w:t>
      </w:r>
    </w:p>
    <w:p w:rsidR="00D43707" w:rsidRDefault="00D43707" w:rsidP="00D43707">
      <w:pPr>
        <w:jc w:val="center"/>
        <w:rPr>
          <w:rFonts w:ascii="Arial" w:hAnsi="Arial" w:cs="Arial"/>
          <w:i/>
          <w:iCs/>
        </w:rPr>
      </w:pPr>
    </w:p>
    <w:p w:rsidR="001B2B31" w:rsidRDefault="001B2B31" w:rsidP="001B2B31">
      <w:pPr>
        <w:jc w:val="both"/>
        <w:rPr>
          <w:rFonts w:ascii="Arial" w:hAnsi="Arial" w:cs="Arial"/>
          <w:i/>
          <w:iCs/>
        </w:rPr>
      </w:pPr>
    </w:p>
    <w:p w:rsidR="001B2B31" w:rsidRDefault="001B2B31" w:rsidP="001B2B31">
      <w:pPr>
        <w:shd w:val="clear" w:color="auto" w:fill="C6D9F1"/>
        <w:jc w:val="center"/>
        <w:rPr>
          <w:rFonts w:ascii="Arial" w:hAnsi="Arial" w:cs="Arial"/>
          <w:b/>
          <w:bCs/>
          <w:i/>
          <w:iCs/>
          <w:lang w:val="ru-RU"/>
        </w:rPr>
      </w:pPr>
      <w:r>
        <w:rPr>
          <w:rFonts w:ascii="Arial" w:hAnsi="Arial" w:cs="Arial"/>
          <w:b/>
          <w:bCs/>
          <w:i/>
          <w:iCs/>
          <w:sz w:val="28"/>
          <w:szCs w:val="28"/>
        </w:rPr>
        <w:t>II  ВРСТА, ТЕХНИЧКЕ КАРАКТЕРИСТИКЕ</w:t>
      </w:r>
      <w:r>
        <w:rPr>
          <w:rFonts w:ascii="Arial" w:hAnsi="Arial" w:cs="Arial"/>
          <w:b/>
          <w:bCs/>
          <w:i/>
          <w:iCs/>
          <w:sz w:val="28"/>
          <w:szCs w:val="28"/>
          <w:lang w:val="sr-Cyrl-RS"/>
        </w:rPr>
        <w:t xml:space="preserve"> (СПЕЦИФИКАЦИЈЕ)</w:t>
      </w:r>
      <w:r>
        <w:rPr>
          <w:rFonts w:ascii="Arial" w:hAnsi="Arial" w:cs="Arial"/>
          <w:b/>
          <w:bCs/>
          <w:i/>
          <w:iCs/>
          <w:sz w:val="28"/>
          <w:szCs w:val="28"/>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1B2B31" w:rsidRDefault="001B2B31" w:rsidP="001B2B31">
      <w:pPr>
        <w:shd w:val="clear" w:color="auto" w:fill="C6D9F1"/>
        <w:jc w:val="center"/>
        <w:rPr>
          <w:rFonts w:ascii="Arial" w:hAnsi="Arial" w:cs="Arial"/>
          <w:b/>
          <w:bCs/>
          <w:i/>
          <w:iCs/>
        </w:rPr>
      </w:pPr>
      <w:proofErr w:type="gramStart"/>
      <w:r>
        <w:rPr>
          <w:rFonts w:ascii="Arial" w:hAnsi="Arial" w:cs="Arial"/>
          <w:b/>
          <w:bCs/>
          <w:i/>
          <w:iCs/>
          <w:sz w:val="28"/>
          <w:szCs w:val="28"/>
        </w:rPr>
        <w:t>I</w:t>
      </w:r>
      <w:r>
        <w:rPr>
          <w:rFonts w:ascii="Arial" w:hAnsi="Arial" w:cs="Arial"/>
          <w:b/>
          <w:bCs/>
          <w:i/>
          <w:iCs/>
          <w:sz w:val="28"/>
          <w:szCs w:val="28"/>
          <w:lang w:val="sr-Latn-RS"/>
        </w:rPr>
        <w:t>II</w:t>
      </w:r>
      <w:r>
        <w:rPr>
          <w:rFonts w:ascii="Arial" w:hAnsi="Arial" w:cs="Arial"/>
          <w:b/>
          <w:bCs/>
          <w:i/>
          <w:iCs/>
          <w:sz w:val="28"/>
          <w:szCs w:val="28"/>
        </w:rPr>
        <w:t xml:space="preserve">  ТЕХНИЧКА</w:t>
      </w:r>
      <w:proofErr w:type="gramEnd"/>
      <w:r>
        <w:rPr>
          <w:rFonts w:ascii="Arial" w:hAnsi="Arial" w:cs="Arial"/>
          <w:b/>
          <w:bCs/>
          <w:i/>
          <w:iCs/>
          <w:sz w:val="28"/>
          <w:szCs w:val="28"/>
        </w:rPr>
        <w:t xml:space="preserve"> ДОКУМЕНТАЦИЈА И ПЛАНОВИ</w:t>
      </w:r>
    </w:p>
    <w:p w:rsidR="00E420FC" w:rsidRDefault="00E420FC" w:rsidP="00E420FC">
      <w:pPr>
        <w:rPr>
          <w:rFonts w:ascii="Arial" w:hAnsi="Arial" w:cs="Arial"/>
          <w:b/>
          <w:bCs/>
          <w:i/>
          <w:iCs/>
          <w:lang w:val="sr-Cyrl-RS"/>
        </w:rPr>
      </w:pPr>
      <w:r>
        <w:rPr>
          <w:rFonts w:ascii="Arial" w:hAnsi="Arial" w:cs="Arial"/>
          <w:b/>
          <w:bCs/>
          <w:i/>
          <w:iCs/>
          <w:lang w:val="sr-Cyrl-RS"/>
        </w:rPr>
        <w:t>Партија 1.-  графичке услуге-штампање великих и малих плаката, програмских свески</w:t>
      </w:r>
    </w:p>
    <w:p w:rsidR="001B2B31" w:rsidRDefault="001B2B31" w:rsidP="001B2B31">
      <w:pPr>
        <w:rPr>
          <w:rFonts w:ascii="Arial" w:hAnsi="Arial" w:cs="Arial"/>
          <w:b/>
          <w:bCs/>
          <w:i/>
          <w:iCs/>
        </w:rPr>
      </w:pPr>
    </w:p>
    <w:tbl>
      <w:tblPr>
        <w:tblW w:w="0" w:type="auto"/>
        <w:jc w:val="center"/>
        <w:tblLayout w:type="fixed"/>
        <w:tblCellMar>
          <w:left w:w="0" w:type="dxa"/>
          <w:right w:w="0" w:type="dxa"/>
        </w:tblCellMar>
        <w:tblLook w:val="04A0" w:firstRow="1" w:lastRow="0" w:firstColumn="1" w:lastColumn="0" w:noHBand="0" w:noVBand="1"/>
      </w:tblPr>
      <w:tblGrid>
        <w:gridCol w:w="3248"/>
        <w:gridCol w:w="434"/>
        <w:gridCol w:w="1186"/>
        <w:gridCol w:w="1350"/>
        <w:gridCol w:w="1440"/>
      </w:tblGrid>
      <w:tr w:rsidR="00D43707" w:rsidTr="009E4869">
        <w:trPr>
          <w:trHeight w:val="288"/>
          <w:jc w:val="center"/>
        </w:trPr>
        <w:tc>
          <w:tcPr>
            <w:tcW w:w="3248" w:type="dxa"/>
            <w:tcBorders>
              <w:top w:val="single" w:sz="6" w:space="0" w:color="000000"/>
              <w:left w:val="single" w:sz="6" w:space="0" w:color="000000"/>
              <w:bottom w:val="single" w:sz="6" w:space="0" w:color="000000"/>
              <w:right w:val="single" w:sz="6" w:space="0" w:color="000000"/>
            </w:tcBorders>
            <w:shd w:val="clear" w:color="auto" w:fill="BFBFBF"/>
            <w:tcMar>
              <w:top w:w="0" w:type="dxa"/>
              <w:left w:w="24" w:type="dxa"/>
              <w:bottom w:w="0" w:type="dxa"/>
              <w:right w:w="24" w:type="dxa"/>
            </w:tcMar>
            <w:hideMark/>
          </w:tcPr>
          <w:p w:rsidR="00D43707" w:rsidRPr="00A66AEF" w:rsidRDefault="00D43707">
            <w:pPr>
              <w:tabs>
                <w:tab w:val="left" w:pos="3456"/>
              </w:tabs>
              <w:spacing w:line="256" w:lineRule="auto"/>
              <w:jc w:val="center"/>
              <w:rPr>
                <w:rFonts w:cstheme="minorBidi"/>
                <w:lang w:val="sr-Cyrl-RS"/>
              </w:rPr>
            </w:pPr>
            <w:r w:rsidRPr="00A66AEF">
              <w:rPr>
                <w:rFonts w:cstheme="minorBidi"/>
                <w:b/>
                <w:lang w:val="sr-Cyrl-RS"/>
              </w:rPr>
              <w:t>Назив</w:t>
            </w:r>
          </w:p>
        </w:tc>
        <w:tc>
          <w:tcPr>
            <w:tcW w:w="434" w:type="dxa"/>
            <w:tcBorders>
              <w:top w:val="single" w:sz="6" w:space="0" w:color="000000"/>
              <w:left w:val="single" w:sz="6" w:space="0" w:color="000000"/>
              <w:bottom w:val="single" w:sz="6" w:space="0" w:color="000000"/>
              <w:right w:val="single" w:sz="6" w:space="0" w:color="000000"/>
            </w:tcBorders>
            <w:shd w:val="clear" w:color="auto" w:fill="BFBFBF"/>
            <w:tcMar>
              <w:top w:w="0" w:type="dxa"/>
              <w:left w:w="24" w:type="dxa"/>
              <w:bottom w:w="0" w:type="dxa"/>
              <w:right w:w="24" w:type="dxa"/>
            </w:tcMar>
            <w:hideMark/>
          </w:tcPr>
          <w:p w:rsidR="00D43707" w:rsidRPr="00D43707" w:rsidRDefault="00D43707">
            <w:pPr>
              <w:tabs>
                <w:tab w:val="left" w:pos="3456"/>
              </w:tabs>
              <w:spacing w:line="256" w:lineRule="auto"/>
              <w:jc w:val="center"/>
              <w:rPr>
                <w:rFonts w:cstheme="minorBidi"/>
                <w:lang w:val="sr-Cyrl-RS"/>
              </w:rPr>
            </w:pPr>
            <w:r>
              <w:rPr>
                <w:rFonts w:cstheme="minorBidi"/>
                <w:b/>
                <w:sz w:val="20"/>
                <w:lang w:val="sr-Cyrl-RS"/>
              </w:rPr>
              <w:t>јм</w:t>
            </w:r>
          </w:p>
        </w:tc>
        <w:tc>
          <w:tcPr>
            <w:tcW w:w="1186" w:type="dxa"/>
            <w:tcBorders>
              <w:top w:val="single" w:sz="6" w:space="0" w:color="000000"/>
              <w:left w:val="single" w:sz="6" w:space="0" w:color="000000"/>
              <w:bottom w:val="single" w:sz="6" w:space="0" w:color="000000"/>
              <w:right w:val="single" w:sz="6" w:space="0" w:color="000000"/>
            </w:tcBorders>
            <w:shd w:val="clear" w:color="auto" w:fill="BFBFBF"/>
            <w:tcMar>
              <w:top w:w="0" w:type="dxa"/>
              <w:left w:w="24" w:type="dxa"/>
              <w:bottom w:w="0" w:type="dxa"/>
              <w:right w:w="24" w:type="dxa"/>
            </w:tcMar>
            <w:hideMark/>
          </w:tcPr>
          <w:p w:rsidR="00D43707" w:rsidRPr="00A66AEF" w:rsidRDefault="00D43707">
            <w:pPr>
              <w:tabs>
                <w:tab w:val="left" w:pos="3456"/>
              </w:tabs>
              <w:spacing w:line="256" w:lineRule="auto"/>
              <w:jc w:val="center"/>
              <w:rPr>
                <w:rFonts w:cstheme="minorBidi"/>
                <w:lang w:val="sr-Cyrl-RS"/>
              </w:rPr>
            </w:pPr>
            <w:r w:rsidRPr="00A66AEF">
              <w:rPr>
                <w:rFonts w:cstheme="minorBidi"/>
                <w:b/>
                <w:lang w:val="sr-Cyrl-RS"/>
              </w:rPr>
              <w:t>количина</w:t>
            </w:r>
          </w:p>
        </w:tc>
        <w:tc>
          <w:tcPr>
            <w:tcW w:w="1350" w:type="dxa"/>
            <w:tcBorders>
              <w:top w:val="single" w:sz="6" w:space="0" w:color="000000"/>
              <w:left w:val="single" w:sz="6" w:space="0" w:color="000000"/>
              <w:bottom w:val="single" w:sz="6" w:space="0" w:color="000000"/>
              <w:right w:val="single" w:sz="6" w:space="0" w:color="000000"/>
            </w:tcBorders>
            <w:shd w:val="clear" w:color="auto" w:fill="BFBFBF"/>
            <w:tcMar>
              <w:top w:w="0" w:type="dxa"/>
              <w:left w:w="24" w:type="dxa"/>
              <w:bottom w:w="0" w:type="dxa"/>
              <w:right w:w="24" w:type="dxa"/>
            </w:tcMar>
          </w:tcPr>
          <w:p w:rsidR="00D43707" w:rsidRPr="00D43707" w:rsidRDefault="00D43707">
            <w:pPr>
              <w:tabs>
                <w:tab w:val="left" w:pos="3456"/>
              </w:tabs>
              <w:spacing w:line="256" w:lineRule="auto"/>
              <w:jc w:val="center"/>
              <w:rPr>
                <w:rFonts w:cstheme="minorBidi"/>
                <w:lang w:val="sr-Cyrl-RS"/>
              </w:rPr>
            </w:pPr>
            <w:r>
              <w:rPr>
                <w:rFonts w:cstheme="minorBidi"/>
                <w:lang w:val="sr-Cyrl-RS"/>
              </w:rPr>
              <w:t>Цена без пдв</w:t>
            </w:r>
          </w:p>
        </w:tc>
        <w:tc>
          <w:tcPr>
            <w:tcW w:w="1440" w:type="dxa"/>
            <w:tcBorders>
              <w:top w:val="single" w:sz="6" w:space="0" w:color="000000"/>
              <w:left w:val="single" w:sz="6" w:space="0" w:color="000000"/>
              <w:bottom w:val="single" w:sz="6" w:space="0" w:color="000000"/>
              <w:right w:val="single" w:sz="6" w:space="0" w:color="000000"/>
            </w:tcBorders>
            <w:shd w:val="clear" w:color="auto" w:fill="BFBFBF"/>
            <w:tcMar>
              <w:top w:w="0" w:type="dxa"/>
              <w:left w:w="24" w:type="dxa"/>
              <w:bottom w:w="0" w:type="dxa"/>
              <w:right w:w="24" w:type="dxa"/>
            </w:tcMar>
          </w:tcPr>
          <w:p w:rsidR="00D43707" w:rsidRPr="00D43707" w:rsidRDefault="00D43707">
            <w:pPr>
              <w:tabs>
                <w:tab w:val="left" w:pos="3456"/>
              </w:tabs>
              <w:spacing w:line="256" w:lineRule="auto"/>
              <w:jc w:val="center"/>
              <w:rPr>
                <w:rFonts w:cstheme="minorBidi"/>
                <w:lang w:val="sr-Cyrl-RS"/>
              </w:rPr>
            </w:pPr>
            <w:r>
              <w:rPr>
                <w:rFonts w:cstheme="minorBidi"/>
                <w:lang w:val="sr-Cyrl-RS"/>
              </w:rPr>
              <w:t>Цена са пдв</w:t>
            </w:r>
          </w:p>
        </w:tc>
      </w:tr>
      <w:tr w:rsidR="00D43707" w:rsidRPr="00A66AEF" w:rsidTr="009E4869">
        <w:trPr>
          <w:trHeight w:val="288"/>
          <w:jc w:val="center"/>
        </w:trPr>
        <w:tc>
          <w:tcPr>
            <w:tcW w:w="3248"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D43707">
            <w:pPr>
              <w:tabs>
                <w:tab w:val="left" w:pos="3456"/>
              </w:tabs>
              <w:spacing w:line="256" w:lineRule="auto"/>
              <w:rPr>
                <w:rFonts w:cstheme="minorBidi"/>
                <w:sz w:val="22"/>
                <w:szCs w:val="22"/>
                <w:lang w:val="sr-Cyrl-RS"/>
              </w:rPr>
            </w:pPr>
            <w:r w:rsidRPr="00A66AEF">
              <w:rPr>
                <w:rFonts w:cstheme="minorBidi"/>
                <w:sz w:val="22"/>
                <w:szCs w:val="22"/>
                <w:lang w:val="sr-Cyrl-RS"/>
              </w:rPr>
              <w:t>Програмска свеска</w:t>
            </w:r>
          </w:p>
          <w:p w:rsidR="00D43707" w:rsidRPr="00A66AEF" w:rsidRDefault="00D43707">
            <w:pPr>
              <w:tabs>
                <w:tab w:val="left" w:pos="3456"/>
              </w:tabs>
              <w:spacing w:line="256" w:lineRule="auto"/>
              <w:rPr>
                <w:rFonts w:cstheme="minorBidi"/>
                <w:sz w:val="22"/>
                <w:szCs w:val="22"/>
              </w:rPr>
            </w:pPr>
            <w:r w:rsidRPr="00A66AEF">
              <w:rPr>
                <w:rFonts w:cstheme="minorBidi"/>
                <w:sz w:val="22"/>
                <w:szCs w:val="22"/>
                <w:lang w:val="sr-Cyrl-RS"/>
              </w:rPr>
              <w:t>формат</w:t>
            </w:r>
            <w:r w:rsidRPr="00A66AEF">
              <w:rPr>
                <w:rFonts w:cstheme="minorBidi"/>
                <w:sz w:val="22"/>
                <w:szCs w:val="22"/>
              </w:rPr>
              <w:t xml:space="preserve"> 22*22 </w:t>
            </w:r>
            <w:r w:rsidRPr="00A66AEF">
              <w:rPr>
                <w:rFonts w:cstheme="minorBidi"/>
                <w:sz w:val="22"/>
                <w:szCs w:val="22"/>
                <w:lang w:val="sr-Cyrl-RS"/>
              </w:rPr>
              <w:t>цм</w:t>
            </w:r>
            <w:r w:rsidRPr="00A66AEF">
              <w:rPr>
                <w:rFonts w:cstheme="minorBidi"/>
                <w:sz w:val="22"/>
                <w:szCs w:val="22"/>
              </w:rPr>
              <w:t xml:space="preserve"> (</w:t>
            </w:r>
            <w:r w:rsidRPr="00A66AEF">
              <w:rPr>
                <w:rFonts w:cstheme="minorBidi"/>
                <w:sz w:val="22"/>
                <w:szCs w:val="22"/>
                <w:lang w:val="sr-Cyrl-RS"/>
              </w:rPr>
              <w:t>затворени</w:t>
            </w:r>
            <w:r w:rsidRPr="00A66AEF">
              <w:rPr>
                <w:rFonts w:cstheme="minorBidi"/>
                <w:sz w:val="22"/>
                <w:szCs w:val="22"/>
              </w:rPr>
              <w:t>)</w:t>
            </w:r>
          </w:p>
          <w:p w:rsidR="00D43707" w:rsidRPr="00A66AEF" w:rsidRDefault="00D43707">
            <w:pPr>
              <w:tabs>
                <w:tab w:val="left" w:pos="3456"/>
              </w:tabs>
              <w:spacing w:line="256" w:lineRule="auto"/>
              <w:rPr>
                <w:rFonts w:cstheme="minorBidi"/>
                <w:sz w:val="22"/>
                <w:szCs w:val="22"/>
                <w:lang w:val="sr-Cyrl-RS"/>
              </w:rPr>
            </w:pPr>
            <w:r w:rsidRPr="00A66AEF">
              <w:rPr>
                <w:rFonts w:cstheme="minorBidi"/>
                <w:sz w:val="22"/>
                <w:szCs w:val="22"/>
                <w:lang w:val="sr-Cyrl-RS"/>
              </w:rPr>
              <w:t>обим</w:t>
            </w:r>
            <w:r w:rsidRPr="00A66AEF">
              <w:rPr>
                <w:rFonts w:cstheme="minorBidi"/>
                <w:sz w:val="22"/>
                <w:szCs w:val="22"/>
              </w:rPr>
              <w:t xml:space="preserve">: 8 </w:t>
            </w:r>
            <w:r w:rsidRPr="00A66AEF">
              <w:rPr>
                <w:rFonts w:cstheme="minorBidi"/>
                <w:sz w:val="22"/>
                <w:szCs w:val="22"/>
                <w:lang w:val="sr-Cyrl-RS"/>
              </w:rPr>
              <w:t>страна</w:t>
            </w:r>
          </w:p>
          <w:p w:rsidR="00D43707" w:rsidRPr="00A66AEF" w:rsidRDefault="00D43707">
            <w:pPr>
              <w:tabs>
                <w:tab w:val="left" w:pos="3456"/>
              </w:tabs>
              <w:spacing w:line="256" w:lineRule="auto"/>
              <w:rPr>
                <w:rFonts w:cstheme="minorBidi"/>
                <w:sz w:val="22"/>
                <w:szCs w:val="22"/>
              </w:rPr>
            </w:pPr>
            <w:r w:rsidRPr="00A66AEF">
              <w:rPr>
                <w:rFonts w:cstheme="minorBidi"/>
                <w:sz w:val="22"/>
                <w:szCs w:val="22"/>
                <w:lang w:val="sr-Cyrl-RS"/>
              </w:rPr>
              <w:t>Хартија</w:t>
            </w:r>
            <w:r w:rsidRPr="00A66AEF">
              <w:rPr>
                <w:rFonts w:cstheme="minorBidi"/>
                <w:sz w:val="22"/>
                <w:szCs w:val="22"/>
              </w:rPr>
              <w:t xml:space="preserve">: 200 </w:t>
            </w:r>
            <w:r w:rsidRPr="00A66AEF">
              <w:rPr>
                <w:rFonts w:cstheme="minorBidi"/>
                <w:sz w:val="22"/>
                <w:szCs w:val="22"/>
                <w:lang w:val="sr-Cyrl-RS"/>
              </w:rPr>
              <w:t>гр</w:t>
            </w:r>
            <w:r w:rsidRPr="00A66AEF">
              <w:rPr>
                <w:rFonts w:cstheme="minorBidi"/>
                <w:sz w:val="22"/>
                <w:szCs w:val="22"/>
              </w:rPr>
              <w:t xml:space="preserve"> mat </w:t>
            </w:r>
            <w:proofErr w:type="spellStart"/>
            <w:r w:rsidRPr="00A66AEF">
              <w:rPr>
                <w:rFonts w:cstheme="minorBidi"/>
                <w:sz w:val="22"/>
                <w:szCs w:val="22"/>
              </w:rPr>
              <w:t>kunstdruck</w:t>
            </w:r>
            <w:proofErr w:type="spellEnd"/>
          </w:p>
          <w:p w:rsidR="00D43707" w:rsidRPr="00A66AEF" w:rsidRDefault="00D43707">
            <w:pPr>
              <w:tabs>
                <w:tab w:val="left" w:pos="3456"/>
              </w:tabs>
              <w:spacing w:line="256" w:lineRule="auto"/>
              <w:rPr>
                <w:rFonts w:cstheme="minorBidi"/>
                <w:sz w:val="22"/>
                <w:szCs w:val="22"/>
              </w:rPr>
            </w:pPr>
            <w:r w:rsidRPr="00A66AEF">
              <w:rPr>
                <w:rFonts w:cstheme="minorBidi"/>
                <w:sz w:val="22"/>
                <w:szCs w:val="22"/>
                <w:lang w:val="sr-Cyrl-RS"/>
              </w:rPr>
              <w:t>Штампа</w:t>
            </w:r>
            <w:r w:rsidRPr="00A66AEF">
              <w:rPr>
                <w:rFonts w:cstheme="minorBidi"/>
                <w:sz w:val="22"/>
                <w:szCs w:val="22"/>
              </w:rPr>
              <w:t>a:4/4</w:t>
            </w:r>
          </w:p>
          <w:p w:rsidR="00D43707" w:rsidRPr="00A66AEF" w:rsidRDefault="00D43707">
            <w:pPr>
              <w:tabs>
                <w:tab w:val="left" w:pos="3456"/>
              </w:tabs>
              <w:spacing w:line="256" w:lineRule="auto"/>
              <w:rPr>
                <w:rFonts w:cstheme="minorBidi"/>
                <w:sz w:val="22"/>
                <w:szCs w:val="22"/>
                <w:lang w:val="sr-Cyrl-RS"/>
              </w:rPr>
            </w:pPr>
            <w:r w:rsidRPr="00A66AEF">
              <w:rPr>
                <w:rFonts w:cstheme="minorBidi"/>
                <w:sz w:val="22"/>
                <w:szCs w:val="22"/>
                <w:lang w:val="sr-Cyrl-RS"/>
              </w:rPr>
              <w:t>Дорада</w:t>
            </w:r>
            <w:r w:rsidRPr="00A66AEF">
              <w:rPr>
                <w:rFonts w:cstheme="minorBidi"/>
                <w:sz w:val="22"/>
                <w:szCs w:val="22"/>
              </w:rPr>
              <w:t>:</w:t>
            </w:r>
            <w:r w:rsidRPr="00A66AEF">
              <w:rPr>
                <w:rFonts w:cstheme="minorBidi"/>
                <w:sz w:val="22"/>
                <w:szCs w:val="22"/>
                <w:lang w:val="sr-Cyrl-RS"/>
              </w:rPr>
              <w:t>савијање, сакупљање</w:t>
            </w:r>
          </w:p>
          <w:p w:rsidR="00D43707" w:rsidRPr="00A66AEF" w:rsidRDefault="00D43707">
            <w:pPr>
              <w:tabs>
                <w:tab w:val="left" w:pos="3456"/>
              </w:tabs>
              <w:spacing w:line="256" w:lineRule="auto"/>
              <w:rPr>
                <w:rFonts w:cstheme="minorBidi"/>
                <w:sz w:val="22"/>
                <w:szCs w:val="22"/>
              </w:rPr>
            </w:pPr>
            <w:r w:rsidRPr="00A66AEF">
              <w:rPr>
                <w:rFonts w:cstheme="minorBidi"/>
                <w:sz w:val="22"/>
                <w:szCs w:val="22"/>
                <w:lang w:val="sr-Cyrl-RS"/>
              </w:rPr>
              <w:t>повез</w:t>
            </w:r>
            <w:r w:rsidRPr="00A66AEF">
              <w:rPr>
                <w:rFonts w:cstheme="minorBidi"/>
                <w:sz w:val="22"/>
                <w:szCs w:val="22"/>
              </w:rPr>
              <w:t>: .</w:t>
            </w:r>
            <w:proofErr w:type="spellStart"/>
            <w:r w:rsidRPr="00A66AEF">
              <w:rPr>
                <w:rFonts w:cstheme="minorBidi"/>
                <w:sz w:val="22"/>
                <w:szCs w:val="22"/>
              </w:rPr>
              <w:t>Klamer</w:t>
            </w:r>
            <w:proofErr w:type="spellEnd"/>
            <w:r w:rsidRPr="00A66AEF">
              <w:rPr>
                <w:rFonts w:cstheme="minorBidi"/>
                <w:sz w:val="22"/>
                <w:szCs w:val="22"/>
              </w:rPr>
              <w:t xml:space="preserve">  </w:t>
            </w:r>
          </w:p>
          <w:p w:rsidR="00D43707" w:rsidRPr="00A66AEF" w:rsidRDefault="00D43707">
            <w:pPr>
              <w:tabs>
                <w:tab w:val="left" w:pos="3456"/>
              </w:tabs>
              <w:spacing w:line="256" w:lineRule="auto"/>
              <w:rPr>
                <w:rFonts w:cstheme="minorBidi"/>
                <w:sz w:val="22"/>
                <w:szCs w:val="22"/>
              </w:rPr>
            </w:pPr>
            <w:r w:rsidRPr="00A66AEF">
              <w:rPr>
                <w:rFonts w:cstheme="minorBidi"/>
                <w:sz w:val="22"/>
                <w:szCs w:val="22"/>
                <w:lang w:val="sr-Cyrl-RS"/>
              </w:rPr>
              <w:t>годишње</w:t>
            </w:r>
            <w:r w:rsidRPr="00A66AEF">
              <w:rPr>
                <w:rFonts w:cstheme="minorBidi"/>
                <w:sz w:val="22"/>
                <w:szCs w:val="22"/>
              </w:rPr>
              <w:t xml:space="preserve"> 2 </w:t>
            </w:r>
            <w:r w:rsidRPr="00A66AEF">
              <w:rPr>
                <w:rFonts w:cstheme="minorBidi"/>
                <w:sz w:val="22"/>
                <w:szCs w:val="22"/>
                <w:lang w:val="sr-Cyrl-RS"/>
              </w:rPr>
              <w:t>пута</w:t>
            </w:r>
            <w:r w:rsidRPr="00A66AEF">
              <w:rPr>
                <w:rFonts w:cstheme="minorBidi"/>
                <w:sz w:val="22"/>
                <w:szCs w:val="22"/>
              </w:rPr>
              <w:t xml:space="preserve">– 2*500 </w:t>
            </w:r>
            <w:r w:rsidRPr="00A66AEF">
              <w:rPr>
                <w:rFonts w:cstheme="minorBidi"/>
                <w:sz w:val="22"/>
                <w:szCs w:val="22"/>
                <w:lang w:val="sr-Cyrl-RS"/>
              </w:rPr>
              <w:t>ком</w:t>
            </w:r>
            <w:r w:rsidRPr="00A66AEF">
              <w:rPr>
                <w:rFonts w:cstheme="minorBidi"/>
                <w:sz w:val="22"/>
                <w:szCs w:val="22"/>
              </w:rPr>
              <w:t xml:space="preserve">               </w:t>
            </w:r>
          </w:p>
        </w:tc>
        <w:tc>
          <w:tcPr>
            <w:tcW w:w="434"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9E4869">
            <w:pPr>
              <w:tabs>
                <w:tab w:val="left" w:pos="3456"/>
              </w:tabs>
              <w:spacing w:line="256" w:lineRule="auto"/>
              <w:jc w:val="right"/>
              <w:rPr>
                <w:rFonts w:cstheme="minorBidi"/>
                <w:sz w:val="22"/>
                <w:szCs w:val="22"/>
                <w:lang w:val="sr-Cyrl-RS"/>
              </w:rPr>
            </w:pPr>
            <w:r w:rsidRPr="00A66AEF">
              <w:rPr>
                <w:rFonts w:cstheme="minorBidi"/>
                <w:sz w:val="22"/>
                <w:szCs w:val="22"/>
                <w:lang w:val="sr-Cyrl-RS"/>
              </w:rPr>
              <w:t>ком</w:t>
            </w:r>
          </w:p>
        </w:tc>
        <w:tc>
          <w:tcPr>
            <w:tcW w:w="1186"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D43707">
            <w:pPr>
              <w:tabs>
                <w:tab w:val="left" w:pos="3456"/>
              </w:tabs>
              <w:spacing w:line="256" w:lineRule="auto"/>
              <w:jc w:val="right"/>
              <w:rPr>
                <w:rFonts w:cstheme="minorBidi"/>
                <w:sz w:val="22"/>
                <w:szCs w:val="22"/>
              </w:rPr>
            </w:pPr>
            <w:r w:rsidRPr="00A66AEF">
              <w:rPr>
                <w:rFonts w:cstheme="minorBidi"/>
                <w:sz w:val="22"/>
                <w:szCs w:val="22"/>
              </w:rPr>
              <w:t xml:space="preserve">     1.000,00</w:t>
            </w:r>
          </w:p>
        </w:tc>
        <w:tc>
          <w:tcPr>
            <w:tcW w:w="135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D43707" w:rsidRPr="00A66AEF" w:rsidRDefault="00D43707">
            <w:pPr>
              <w:tabs>
                <w:tab w:val="left" w:pos="3456"/>
              </w:tabs>
              <w:spacing w:line="256" w:lineRule="auto"/>
              <w:jc w:val="right"/>
              <w:rPr>
                <w:rFonts w:cstheme="minorBid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D43707" w:rsidRPr="00A66AEF" w:rsidRDefault="00D43707">
            <w:pPr>
              <w:tabs>
                <w:tab w:val="left" w:pos="3456"/>
              </w:tabs>
              <w:spacing w:line="256" w:lineRule="auto"/>
              <w:jc w:val="right"/>
              <w:rPr>
                <w:rFonts w:cstheme="minorBidi"/>
                <w:sz w:val="22"/>
                <w:szCs w:val="22"/>
              </w:rPr>
            </w:pPr>
          </w:p>
        </w:tc>
      </w:tr>
      <w:tr w:rsidR="00D43707" w:rsidRPr="00A66AEF" w:rsidTr="009E4869">
        <w:trPr>
          <w:trHeight w:val="288"/>
          <w:jc w:val="center"/>
        </w:trPr>
        <w:tc>
          <w:tcPr>
            <w:tcW w:w="3248"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D43707" w:rsidP="00D43707">
            <w:pPr>
              <w:tabs>
                <w:tab w:val="left" w:pos="3456"/>
              </w:tabs>
              <w:spacing w:line="256" w:lineRule="auto"/>
              <w:rPr>
                <w:rFonts w:cstheme="minorBidi"/>
                <w:sz w:val="22"/>
                <w:szCs w:val="22"/>
                <w:lang w:val="sr-Cyrl-RS"/>
              </w:rPr>
            </w:pPr>
            <w:r w:rsidRPr="00A66AEF">
              <w:rPr>
                <w:rFonts w:cstheme="minorBidi"/>
                <w:sz w:val="22"/>
                <w:szCs w:val="22"/>
                <w:lang w:val="sr-Cyrl-RS"/>
              </w:rPr>
              <w:t>Програмска свеска</w:t>
            </w:r>
          </w:p>
          <w:p w:rsidR="00D43707" w:rsidRPr="00A66AEF" w:rsidRDefault="00D43707">
            <w:pPr>
              <w:tabs>
                <w:tab w:val="left" w:pos="3456"/>
              </w:tabs>
              <w:spacing w:line="256" w:lineRule="auto"/>
              <w:rPr>
                <w:rFonts w:cstheme="minorBidi"/>
                <w:sz w:val="22"/>
                <w:szCs w:val="22"/>
              </w:rPr>
            </w:pPr>
            <w:r w:rsidRPr="00A66AEF">
              <w:rPr>
                <w:rFonts w:cstheme="minorBidi"/>
                <w:sz w:val="22"/>
                <w:szCs w:val="22"/>
                <w:lang w:val="sr-Cyrl-RS"/>
              </w:rPr>
              <w:t>формат</w:t>
            </w:r>
            <w:r w:rsidRPr="00A66AEF">
              <w:rPr>
                <w:rFonts w:cstheme="minorBidi"/>
                <w:sz w:val="22"/>
                <w:szCs w:val="22"/>
              </w:rPr>
              <w:t>:A5 (</w:t>
            </w:r>
            <w:r w:rsidRPr="00A66AEF">
              <w:rPr>
                <w:rFonts w:cstheme="minorBidi"/>
                <w:sz w:val="22"/>
                <w:szCs w:val="22"/>
                <w:lang w:val="sr-Cyrl-RS"/>
              </w:rPr>
              <w:t>затворени</w:t>
            </w:r>
            <w:r w:rsidRPr="00A66AEF">
              <w:rPr>
                <w:rFonts w:cstheme="minorBidi"/>
                <w:sz w:val="22"/>
                <w:szCs w:val="22"/>
              </w:rPr>
              <w:t>)</w:t>
            </w:r>
          </w:p>
          <w:p w:rsidR="00D43707" w:rsidRPr="00A66AEF" w:rsidRDefault="00D43707">
            <w:pPr>
              <w:tabs>
                <w:tab w:val="left" w:pos="3456"/>
              </w:tabs>
              <w:spacing w:line="256" w:lineRule="auto"/>
              <w:rPr>
                <w:rFonts w:cstheme="minorBidi"/>
                <w:sz w:val="22"/>
                <w:szCs w:val="22"/>
                <w:lang w:val="sr-Cyrl-RS"/>
              </w:rPr>
            </w:pPr>
            <w:r w:rsidRPr="00A66AEF">
              <w:rPr>
                <w:rFonts w:cstheme="minorBidi"/>
                <w:sz w:val="22"/>
                <w:szCs w:val="22"/>
                <w:lang w:val="sr-Cyrl-RS"/>
              </w:rPr>
              <w:t>Обим</w:t>
            </w:r>
            <w:r w:rsidRPr="00A66AEF">
              <w:rPr>
                <w:rFonts w:cstheme="minorBidi"/>
                <w:sz w:val="22"/>
                <w:szCs w:val="22"/>
              </w:rPr>
              <w:t xml:space="preserve">: 8 </w:t>
            </w:r>
            <w:r w:rsidRPr="00A66AEF">
              <w:rPr>
                <w:rFonts w:cstheme="minorBidi"/>
                <w:sz w:val="22"/>
                <w:szCs w:val="22"/>
                <w:lang w:val="sr-Cyrl-RS"/>
              </w:rPr>
              <w:t>страна</w:t>
            </w:r>
          </w:p>
          <w:p w:rsidR="00D43707" w:rsidRPr="00A66AEF" w:rsidRDefault="00D43707">
            <w:pPr>
              <w:tabs>
                <w:tab w:val="left" w:pos="3456"/>
              </w:tabs>
              <w:spacing w:line="256" w:lineRule="auto"/>
              <w:rPr>
                <w:rFonts w:cstheme="minorBidi"/>
                <w:sz w:val="22"/>
                <w:szCs w:val="22"/>
              </w:rPr>
            </w:pPr>
            <w:r w:rsidRPr="00A66AEF">
              <w:rPr>
                <w:rFonts w:cstheme="minorBidi"/>
                <w:sz w:val="22"/>
                <w:szCs w:val="22"/>
                <w:lang w:val="sr-Cyrl-RS"/>
              </w:rPr>
              <w:t>Хартија</w:t>
            </w:r>
            <w:r w:rsidRPr="00A66AEF">
              <w:rPr>
                <w:rFonts w:cstheme="minorBidi"/>
                <w:sz w:val="22"/>
                <w:szCs w:val="22"/>
              </w:rPr>
              <w:t xml:space="preserve">: 300 </w:t>
            </w:r>
            <w:r w:rsidRPr="00A66AEF">
              <w:rPr>
                <w:rFonts w:cstheme="minorBidi"/>
                <w:sz w:val="22"/>
                <w:szCs w:val="22"/>
                <w:lang w:val="sr-Cyrl-RS"/>
              </w:rPr>
              <w:t>гр</w:t>
            </w:r>
            <w:r w:rsidRPr="00A66AEF">
              <w:rPr>
                <w:rFonts w:cstheme="minorBidi"/>
                <w:sz w:val="22"/>
                <w:szCs w:val="22"/>
              </w:rPr>
              <w:t xml:space="preserve"> mat kunstdruck:4/4</w:t>
            </w:r>
          </w:p>
          <w:p w:rsidR="00D43707" w:rsidRPr="00A66AEF" w:rsidRDefault="009E4869">
            <w:pPr>
              <w:tabs>
                <w:tab w:val="left" w:pos="3456"/>
              </w:tabs>
              <w:spacing w:line="256" w:lineRule="auto"/>
              <w:rPr>
                <w:rFonts w:cstheme="minorBidi"/>
                <w:sz w:val="22"/>
                <w:szCs w:val="22"/>
              </w:rPr>
            </w:pPr>
            <w:r w:rsidRPr="00A66AEF">
              <w:rPr>
                <w:rFonts w:cstheme="minorBidi"/>
                <w:sz w:val="22"/>
                <w:szCs w:val="22"/>
                <w:lang w:val="sr-Cyrl-RS"/>
              </w:rPr>
              <w:t>Пластификација</w:t>
            </w:r>
            <w:r w:rsidR="00D43707" w:rsidRPr="00A66AEF">
              <w:rPr>
                <w:rFonts w:cstheme="minorBidi"/>
                <w:sz w:val="22"/>
                <w:szCs w:val="22"/>
              </w:rPr>
              <w:t xml:space="preserve">:1/1 mat (8 </w:t>
            </w:r>
            <w:r w:rsidRPr="00A66AEF">
              <w:rPr>
                <w:rFonts w:cstheme="minorBidi"/>
                <w:sz w:val="22"/>
                <w:szCs w:val="22"/>
                <w:lang w:val="sr-Cyrl-RS"/>
              </w:rPr>
              <w:t>страна</w:t>
            </w:r>
            <w:r w:rsidR="00D43707" w:rsidRPr="00A66AEF">
              <w:rPr>
                <w:rFonts w:cstheme="minorBidi"/>
                <w:sz w:val="22"/>
                <w:szCs w:val="22"/>
              </w:rPr>
              <w:t xml:space="preserve"> A5)</w:t>
            </w:r>
          </w:p>
          <w:p w:rsidR="00D43707" w:rsidRPr="00A66AEF" w:rsidRDefault="009E4869">
            <w:pPr>
              <w:tabs>
                <w:tab w:val="left" w:pos="3456"/>
              </w:tabs>
              <w:spacing w:line="256" w:lineRule="auto"/>
              <w:rPr>
                <w:rFonts w:cstheme="minorBidi"/>
                <w:sz w:val="22"/>
                <w:szCs w:val="22"/>
                <w:lang w:val="sr-Cyrl-RS"/>
              </w:rPr>
            </w:pPr>
            <w:r w:rsidRPr="00A66AEF">
              <w:rPr>
                <w:rFonts w:cstheme="minorBidi"/>
                <w:sz w:val="22"/>
                <w:szCs w:val="22"/>
                <w:lang w:val="sr-Cyrl-RS"/>
              </w:rPr>
              <w:t>Дорада</w:t>
            </w:r>
            <w:r w:rsidR="00D43707" w:rsidRPr="00A66AEF">
              <w:rPr>
                <w:rFonts w:cstheme="minorBidi"/>
                <w:sz w:val="22"/>
                <w:szCs w:val="22"/>
              </w:rPr>
              <w:t xml:space="preserve">: </w:t>
            </w:r>
            <w:proofErr w:type="spellStart"/>
            <w:r w:rsidR="00D43707" w:rsidRPr="00A66AEF">
              <w:rPr>
                <w:rFonts w:cstheme="minorBidi"/>
                <w:sz w:val="22"/>
                <w:szCs w:val="22"/>
              </w:rPr>
              <w:t>Bigovanje</w:t>
            </w:r>
            <w:proofErr w:type="spellEnd"/>
            <w:r w:rsidR="00D43707" w:rsidRPr="00A66AEF">
              <w:rPr>
                <w:rFonts w:cstheme="minorBidi"/>
                <w:sz w:val="22"/>
                <w:szCs w:val="22"/>
              </w:rPr>
              <w:t xml:space="preserve">, </w:t>
            </w:r>
            <w:r w:rsidRPr="00A66AEF">
              <w:rPr>
                <w:rFonts w:cstheme="minorBidi"/>
                <w:sz w:val="22"/>
                <w:szCs w:val="22"/>
                <w:lang w:val="sr-Cyrl-RS"/>
              </w:rPr>
              <w:t>савијање</w:t>
            </w:r>
            <w:r w:rsidR="00D43707" w:rsidRPr="00A66AEF">
              <w:rPr>
                <w:rFonts w:cstheme="minorBidi"/>
                <w:sz w:val="22"/>
                <w:szCs w:val="22"/>
              </w:rPr>
              <w:t xml:space="preserve">, </w:t>
            </w:r>
            <w:r w:rsidRPr="00A66AEF">
              <w:rPr>
                <w:rFonts w:cstheme="minorBidi"/>
                <w:sz w:val="22"/>
                <w:szCs w:val="22"/>
                <w:lang w:val="sr-Cyrl-RS"/>
              </w:rPr>
              <w:t>сакупљање</w:t>
            </w:r>
          </w:p>
          <w:p w:rsidR="00D43707" w:rsidRPr="00A66AEF" w:rsidRDefault="009E4869">
            <w:pPr>
              <w:tabs>
                <w:tab w:val="left" w:pos="3456"/>
              </w:tabs>
              <w:spacing w:line="256" w:lineRule="auto"/>
              <w:rPr>
                <w:rFonts w:cstheme="minorBidi"/>
                <w:sz w:val="22"/>
                <w:szCs w:val="22"/>
              </w:rPr>
            </w:pPr>
            <w:r w:rsidRPr="00A66AEF">
              <w:rPr>
                <w:rFonts w:cstheme="minorBidi"/>
                <w:sz w:val="22"/>
                <w:szCs w:val="22"/>
                <w:lang w:val="sr-Cyrl-RS"/>
              </w:rPr>
              <w:t>Повез</w:t>
            </w:r>
            <w:r w:rsidR="00D43707" w:rsidRPr="00A66AEF">
              <w:rPr>
                <w:rFonts w:cstheme="minorBidi"/>
                <w:sz w:val="22"/>
                <w:szCs w:val="22"/>
              </w:rPr>
              <w:t xml:space="preserve">: </w:t>
            </w:r>
            <w:proofErr w:type="spellStart"/>
            <w:r w:rsidR="00D43707" w:rsidRPr="00A66AEF">
              <w:rPr>
                <w:rFonts w:cstheme="minorBidi"/>
                <w:sz w:val="22"/>
                <w:szCs w:val="22"/>
              </w:rPr>
              <w:t>Klamer</w:t>
            </w:r>
            <w:proofErr w:type="spellEnd"/>
          </w:p>
          <w:p w:rsidR="00D43707" w:rsidRPr="00A66AEF" w:rsidRDefault="009E4869">
            <w:pPr>
              <w:tabs>
                <w:tab w:val="left" w:pos="3456"/>
              </w:tabs>
              <w:spacing w:line="256" w:lineRule="auto"/>
              <w:rPr>
                <w:rFonts w:cstheme="minorBidi"/>
                <w:sz w:val="22"/>
                <w:szCs w:val="22"/>
              </w:rPr>
            </w:pPr>
            <w:r w:rsidRPr="00A66AEF">
              <w:rPr>
                <w:rFonts w:cstheme="minorBidi"/>
                <w:sz w:val="22"/>
                <w:szCs w:val="22"/>
                <w:lang w:val="sr-Cyrl-RS"/>
              </w:rPr>
              <w:lastRenderedPageBreak/>
              <w:t>Годишње</w:t>
            </w:r>
            <w:r w:rsidR="00D43707" w:rsidRPr="00A66AEF">
              <w:rPr>
                <w:rFonts w:cstheme="minorBidi"/>
                <w:sz w:val="22"/>
                <w:szCs w:val="22"/>
              </w:rPr>
              <w:t xml:space="preserve"> 2 </w:t>
            </w:r>
            <w:r w:rsidRPr="00A66AEF">
              <w:rPr>
                <w:rFonts w:cstheme="minorBidi"/>
                <w:sz w:val="22"/>
                <w:szCs w:val="22"/>
                <w:lang w:val="sr-Cyrl-RS"/>
              </w:rPr>
              <w:t>пута</w:t>
            </w:r>
            <w:r w:rsidR="00D43707" w:rsidRPr="00A66AEF">
              <w:rPr>
                <w:rFonts w:cstheme="minorBidi"/>
                <w:sz w:val="22"/>
                <w:szCs w:val="22"/>
              </w:rPr>
              <w:t xml:space="preserve"> – 2*500 </w:t>
            </w:r>
            <w:r w:rsidRPr="00A66AEF">
              <w:rPr>
                <w:rFonts w:cstheme="minorBidi"/>
                <w:sz w:val="22"/>
                <w:szCs w:val="22"/>
                <w:lang w:val="sr-Cyrl-RS"/>
              </w:rPr>
              <w:t>ком</w:t>
            </w:r>
            <w:r w:rsidR="00D43707" w:rsidRPr="00A66AEF">
              <w:rPr>
                <w:rFonts w:cstheme="minorBidi"/>
                <w:sz w:val="22"/>
                <w:szCs w:val="22"/>
              </w:rPr>
              <w:t xml:space="preserve">                   </w:t>
            </w:r>
          </w:p>
        </w:tc>
        <w:tc>
          <w:tcPr>
            <w:tcW w:w="434"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9E4869">
            <w:pPr>
              <w:tabs>
                <w:tab w:val="left" w:pos="3456"/>
              </w:tabs>
              <w:spacing w:line="256" w:lineRule="auto"/>
              <w:jc w:val="right"/>
              <w:rPr>
                <w:rFonts w:cstheme="minorBidi"/>
                <w:sz w:val="22"/>
                <w:szCs w:val="22"/>
                <w:lang w:val="sr-Cyrl-RS"/>
              </w:rPr>
            </w:pPr>
            <w:r w:rsidRPr="00A66AEF">
              <w:rPr>
                <w:rFonts w:cstheme="minorBidi"/>
                <w:sz w:val="22"/>
                <w:szCs w:val="22"/>
                <w:lang w:val="sr-Cyrl-RS"/>
              </w:rPr>
              <w:lastRenderedPageBreak/>
              <w:t>ком</w:t>
            </w:r>
          </w:p>
        </w:tc>
        <w:tc>
          <w:tcPr>
            <w:tcW w:w="1186"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D43707">
            <w:pPr>
              <w:tabs>
                <w:tab w:val="left" w:pos="3456"/>
              </w:tabs>
              <w:spacing w:line="256" w:lineRule="auto"/>
              <w:jc w:val="right"/>
              <w:rPr>
                <w:rFonts w:cstheme="minorBidi"/>
                <w:sz w:val="22"/>
                <w:szCs w:val="22"/>
              </w:rPr>
            </w:pPr>
            <w:r w:rsidRPr="00A66AEF">
              <w:rPr>
                <w:rFonts w:cstheme="minorBidi"/>
                <w:sz w:val="22"/>
                <w:szCs w:val="22"/>
              </w:rPr>
              <w:t xml:space="preserve">     1.000,00</w:t>
            </w:r>
          </w:p>
        </w:tc>
        <w:tc>
          <w:tcPr>
            <w:tcW w:w="135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D43707" w:rsidRPr="00A66AEF" w:rsidRDefault="00D43707">
            <w:pPr>
              <w:tabs>
                <w:tab w:val="left" w:pos="3456"/>
              </w:tabs>
              <w:spacing w:line="256" w:lineRule="auto"/>
              <w:jc w:val="right"/>
              <w:rPr>
                <w:rFonts w:cstheme="minorBid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D43707" w:rsidRPr="00A66AEF" w:rsidRDefault="00D43707">
            <w:pPr>
              <w:tabs>
                <w:tab w:val="left" w:pos="3456"/>
              </w:tabs>
              <w:spacing w:line="256" w:lineRule="auto"/>
              <w:jc w:val="right"/>
              <w:rPr>
                <w:rFonts w:cstheme="minorBidi"/>
                <w:sz w:val="22"/>
                <w:szCs w:val="22"/>
              </w:rPr>
            </w:pPr>
          </w:p>
        </w:tc>
      </w:tr>
      <w:tr w:rsidR="00D43707" w:rsidRPr="00A66AEF" w:rsidTr="009E4869">
        <w:trPr>
          <w:trHeight w:val="288"/>
          <w:jc w:val="center"/>
        </w:trPr>
        <w:tc>
          <w:tcPr>
            <w:tcW w:w="3248"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D43707">
            <w:pPr>
              <w:tabs>
                <w:tab w:val="left" w:pos="3456"/>
              </w:tabs>
              <w:spacing w:line="256" w:lineRule="auto"/>
              <w:rPr>
                <w:rFonts w:cstheme="minorBidi"/>
                <w:sz w:val="22"/>
                <w:szCs w:val="22"/>
                <w:lang w:val="sr-Cyrl-RS"/>
              </w:rPr>
            </w:pPr>
            <w:r w:rsidRPr="00A66AEF">
              <w:rPr>
                <w:rFonts w:cstheme="minorBidi"/>
                <w:sz w:val="22"/>
                <w:szCs w:val="22"/>
                <w:lang w:val="sr-Cyrl-RS"/>
              </w:rPr>
              <w:t>Програмска свеска</w:t>
            </w:r>
          </w:p>
          <w:p w:rsidR="00D43707" w:rsidRPr="00A66AEF" w:rsidRDefault="00A306D8">
            <w:pPr>
              <w:tabs>
                <w:tab w:val="left" w:pos="3456"/>
              </w:tabs>
              <w:spacing w:line="256" w:lineRule="auto"/>
              <w:rPr>
                <w:rFonts w:cstheme="minorBidi"/>
                <w:sz w:val="22"/>
                <w:szCs w:val="22"/>
              </w:rPr>
            </w:pPr>
            <w:r w:rsidRPr="00A66AEF">
              <w:rPr>
                <w:rFonts w:cstheme="minorBidi"/>
                <w:sz w:val="22"/>
                <w:szCs w:val="22"/>
                <w:lang w:val="sr-Cyrl-RS"/>
              </w:rPr>
              <w:t>Формат</w:t>
            </w:r>
            <w:r w:rsidR="00D43707" w:rsidRPr="00A66AEF">
              <w:rPr>
                <w:rFonts w:cstheme="minorBidi"/>
                <w:sz w:val="22"/>
                <w:szCs w:val="22"/>
              </w:rPr>
              <w:t>:A5 (</w:t>
            </w:r>
            <w:r w:rsidRPr="00A66AEF">
              <w:rPr>
                <w:rFonts w:cstheme="minorBidi"/>
                <w:sz w:val="22"/>
                <w:szCs w:val="22"/>
                <w:lang w:val="sr-Cyrl-RS"/>
              </w:rPr>
              <w:t>затворени</w:t>
            </w:r>
            <w:r w:rsidR="00D43707" w:rsidRPr="00A66AEF">
              <w:rPr>
                <w:rFonts w:cstheme="minorBidi"/>
                <w:sz w:val="22"/>
                <w:szCs w:val="22"/>
              </w:rPr>
              <w:t>)</w:t>
            </w:r>
          </w:p>
          <w:p w:rsidR="00D43707" w:rsidRPr="00A66AEF" w:rsidRDefault="00A306D8">
            <w:pPr>
              <w:tabs>
                <w:tab w:val="left" w:pos="3456"/>
              </w:tabs>
              <w:spacing w:line="256" w:lineRule="auto"/>
              <w:rPr>
                <w:rFonts w:cstheme="minorBidi"/>
                <w:sz w:val="22"/>
                <w:szCs w:val="22"/>
                <w:lang w:val="sr-Cyrl-RS"/>
              </w:rPr>
            </w:pPr>
            <w:r w:rsidRPr="00A66AEF">
              <w:rPr>
                <w:rFonts w:cstheme="minorBidi"/>
                <w:sz w:val="22"/>
                <w:szCs w:val="22"/>
                <w:lang w:val="sr-Cyrl-RS"/>
              </w:rPr>
              <w:t>Обим</w:t>
            </w:r>
            <w:r w:rsidR="00D43707" w:rsidRPr="00A66AEF">
              <w:rPr>
                <w:rFonts w:cstheme="minorBidi"/>
                <w:sz w:val="22"/>
                <w:szCs w:val="22"/>
              </w:rPr>
              <w:t xml:space="preserve">: 4 </w:t>
            </w:r>
            <w:r w:rsidRPr="00A66AEF">
              <w:rPr>
                <w:rFonts w:cstheme="minorBidi"/>
                <w:sz w:val="22"/>
                <w:szCs w:val="22"/>
                <w:lang w:val="sr-Cyrl-RS"/>
              </w:rPr>
              <w:t>страна</w:t>
            </w:r>
          </w:p>
          <w:p w:rsidR="00D43707" w:rsidRPr="00A66AEF" w:rsidRDefault="00A306D8">
            <w:pPr>
              <w:tabs>
                <w:tab w:val="left" w:pos="3456"/>
              </w:tabs>
              <w:spacing w:line="256" w:lineRule="auto"/>
              <w:rPr>
                <w:rFonts w:cstheme="minorBidi"/>
                <w:sz w:val="22"/>
                <w:szCs w:val="22"/>
              </w:rPr>
            </w:pPr>
            <w:r w:rsidRPr="00A66AEF">
              <w:rPr>
                <w:rFonts w:cstheme="minorBidi"/>
                <w:sz w:val="22"/>
                <w:szCs w:val="22"/>
                <w:lang w:val="sr-Cyrl-RS"/>
              </w:rPr>
              <w:t>Хартија</w:t>
            </w:r>
            <w:r w:rsidR="00D43707" w:rsidRPr="00A66AEF">
              <w:rPr>
                <w:rFonts w:cstheme="minorBidi"/>
                <w:sz w:val="22"/>
                <w:szCs w:val="22"/>
              </w:rPr>
              <w:t xml:space="preserve">: 300 </w:t>
            </w:r>
            <w:r w:rsidRPr="00A66AEF">
              <w:rPr>
                <w:rFonts w:cstheme="minorBidi"/>
                <w:sz w:val="22"/>
                <w:szCs w:val="22"/>
                <w:lang w:val="sr-Cyrl-RS"/>
              </w:rPr>
              <w:t>гр мат</w:t>
            </w:r>
            <w:r w:rsidR="00D43707" w:rsidRPr="00A66AEF">
              <w:rPr>
                <w:rFonts w:cstheme="minorBidi"/>
                <w:sz w:val="22"/>
                <w:szCs w:val="22"/>
              </w:rPr>
              <w:t xml:space="preserve"> </w:t>
            </w:r>
            <w:proofErr w:type="spellStart"/>
            <w:r w:rsidR="00D43707" w:rsidRPr="00A66AEF">
              <w:rPr>
                <w:rFonts w:cstheme="minorBidi"/>
                <w:sz w:val="22"/>
                <w:szCs w:val="22"/>
              </w:rPr>
              <w:t>kunstdruck</w:t>
            </w:r>
            <w:proofErr w:type="spellEnd"/>
          </w:p>
          <w:p w:rsidR="00D43707" w:rsidRPr="00A66AEF" w:rsidRDefault="00A306D8">
            <w:pPr>
              <w:tabs>
                <w:tab w:val="left" w:pos="3456"/>
              </w:tabs>
              <w:spacing w:line="256" w:lineRule="auto"/>
              <w:rPr>
                <w:rFonts w:cstheme="minorBidi"/>
                <w:sz w:val="22"/>
                <w:szCs w:val="22"/>
              </w:rPr>
            </w:pPr>
            <w:r w:rsidRPr="00A66AEF">
              <w:rPr>
                <w:rFonts w:cstheme="minorBidi"/>
                <w:sz w:val="22"/>
                <w:szCs w:val="22"/>
                <w:lang w:val="sr-Cyrl-RS"/>
              </w:rPr>
              <w:t>Штампа</w:t>
            </w:r>
            <w:r w:rsidR="00D43707" w:rsidRPr="00A66AEF">
              <w:rPr>
                <w:rFonts w:cstheme="minorBidi"/>
                <w:sz w:val="22"/>
                <w:szCs w:val="22"/>
              </w:rPr>
              <w:t>:4/4</w:t>
            </w:r>
          </w:p>
          <w:p w:rsidR="00D43707" w:rsidRPr="00A66AEF" w:rsidRDefault="00A306D8">
            <w:pPr>
              <w:tabs>
                <w:tab w:val="left" w:pos="3456"/>
              </w:tabs>
              <w:spacing w:line="256" w:lineRule="auto"/>
              <w:rPr>
                <w:rFonts w:cstheme="minorBidi"/>
                <w:sz w:val="22"/>
                <w:szCs w:val="22"/>
              </w:rPr>
            </w:pPr>
            <w:r w:rsidRPr="00A66AEF">
              <w:rPr>
                <w:rFonts w:cstheme="minorBidi"/>
                <w:sz w:val="22"/>
                <w:szCs w:val="22"/>
                <w:lang w:val="sr-Cyrl-RS"/>
              </w:rPr>
              <w:t>Пластификација</w:t>
            </w:r>
            <w:r w:rsidR="00D43707" w:rsidRPr="00A66AEF">
              <w:rPr>
                <w:rFonts w:cstheme="minorBidi"/>
                <w:sz w:val="22"/>
                <w:szCs w:val="22"/>
              </w:rPr>
              <w:t xml:space="preserve">:1/1 </w:t>
            </w:r>
            <w:r w:rsidRPr="00A66AEF">
              <w:rPr>
                <w:rFonts w:cstheme="minorBidi"/>
                <w:sz w:val="22"/>
                <w:szCs w:val="22"/>
                <w:lang w:val="sr-Cyrl-RS"/>
              </w:rPr>
              <w:t>мат</w:t>
            </w:r>
            <w:r w:rsidR="00D43707" w:rsidRPr="00A66AEF">
              <w:rPr>
                <w:rFonts w:cstheme="minorBidi"/>
                <w:sz w:val="22"/>
                <w:szCs w:val="22"/>
              </w:rPr>
              <w:t xml:space="preserve"> (4 </w:t>
            </w:r>
            <w:r w:rsidRPr="00A66AEF">
              <w:rPr>
                <w:rFonts w:cstheme="minorBidi"/>
                <w:sz w:val="22"/>
                <w:szCs w:val="22"/>
                <w:lang w:val="sr-Cyrl-RS"/>
              </w:rPr>
              <w:t>страна</w:t>
            </w:r>
            <w:r w:rsidR="00D43707" w:rsidRPr="00A66AEF">
              <w:rPr>
                <w:rFonts w:cstheme="minorBidi"/>
                <w:sz w:val="22"/>
                <w:szCs w:val="22"/>
              </w:rPr>
              <w:t xml:space="preserve"> A5)</w:t>
            </w:r>
          </w:p>
          <w:p w:rsidR="00D43707" w:rsidRPr="00A66AEF" w:rsidRDefault="00D93DAC">
            <w:pPr>
              <w:tabs>
                <w:tab w:val="left" w:pos="3456"/>
              </w:tabs>
              <w:spacing w:line="256" w:lineRule="auto"/>
              <w:rPr>
                <w:rFonts w:cstheme="minorBidi"/>
                <w:sz w:val="22"/>
                <w:szCs w:val="22"/>
                <w:lang w:val="sr-Cyrl-RS"/>
              </w:rPr>
            </w:pPr>
            <w:r w:rsidRPr="00A66AEF">
              <w:rPr>
                <w:rFonts w:cstheme="minorBidi"/>
                <w:sz w:val="22"/>
                <w:szCs w:val="22"/>
                <w:lang w:val="sr-Cyrl-RS"/>
              </w:rPr>
              <w:t>Дорада</w:t>
            </w:r>
            <w:r w:rsidR="00D43707" w:rsidRPr="00A66AEF">
              <w:rPr>
                <w:rFonts w:cstheme="minorBidi"/>
                <w:sz w:val="22"/>
                <w:szCs w:val="22"/>
              </w:rPr>
              <w:t xml:space="preserve">: </w:t>
            </w:r>
            <w:r w:rsidRPr="00A66AEF">
              <w:rPr>
                <w:rFonts w:cstheme="minorBidi"/>
                <w:sz w:val="22"/>
                <w:szCs w:val="22"/>
                <w:lang w:val="sr-Cyrl-RS"/>
              </w:rPr>
              <w:t>Биговање</w:t>
            </w:r>
            <w:r w:rsidR="00D43707" w:rsidRPr="00A66AEF">
              <w:rPr>
                <w:rFonts w:cstheme="minorBidi"/>
                <w:sz w:val="22"/>
                <w:szCs w:val="22"/>
              </w:rPr>
              <w:t xml:space="preserve">, </w:t>
            </w:r>
            <w:r w:rsidR="00A306D8" w:rsidRPr="00A66AEF">
              <w:rPr>
                <w:rFonts w:cstheme="minorBidi"/>
                <w:sz w:val="22"/>
                <w:szCs w:val="22"/>
                <w:lang w:val="sr-Cyrl-RS"/>
              </w:rPr>
              <w:t>савијање</w:t>
            </w:r>
          </w:p>
          <w:p w:rsidR="00D43707" w:rsidRPr="00A66AEF" w:rsidRDefault="00D93DAC">
            <w:pPr>
              <w:tabs>
                <w:tab w:val="left" w:pos="3456"/>
              </w:tabs>
              <w:spacing w:line="256" w:lineRule="auto"/>
              <w:rPr>
                <w:rFonts w:cstheme="minorBidi"/>
                <w:sz w:val="22"/>
                <w:szCs w:val="22"/>
              </w:rPr>
            </w:pPr>
            <w:r w:rsidRPr="00A66AEF">
              <w:rPr>
                <w:rFonts w:cstheme="minorBidi"/>
                <w:sz w:val="22"/>
                <w:szCs w:val="22"/>
                <w:lang w:val="sr-Cyrl-RS"/>
              </w:rPr>
              <w:t>Годишње</w:t>
            </w:r>
            <w:r w:rsidR="00D43707" w:rsidRPr="00A66AEF">
              <w:rPr>
                <w:rFonts w:cstheme="minorBidi"/>
                <w:sz w:val="22"/>
                <w:szCs w:val="22"/>
              </w:rPr>
              <w:t xml:space="preserve"> 1 </w:t>
            </w:r>
            <w:r w:rsidRPr="00A66AEF">
              <w:rPr>
                <w:rFonts w:cstheme="minorBidi"/>
                <w:sz w:val="22"/>
                <w:szCs w:val="22"/>
                <w:lang w:val="sr-Cyrl-RS"/>
              </w:rPr>
              <w:t>пута</w:t>
            </w:r>
            <w:r w:rsidR="00D43707" w:rsidRPr="00A66AEF">
              <w:rPr>
                <w:rFonts w:cstheme="minorBidi"/>
                <w:sz w:val="22"/>
                <w:szCs w:val="22"/>
              </w:rPr>
              <w:t xml:space="preserve"> – 1*500 </w:t>
            </w:r>
            <w:r w:rsidRPr="00A66AEF">
              <w:rPr>
                <w:rFonts w:cstheme="minorBidi"/>
                <w:sz w:val="22"/>
                <w:szCs w:val="22"/>
                <w:lang w:val="sr-Cyrl-RS"/>
              </w:rPr>
              <w:t>ком</w:t>
            </w:r>
            <w:r w:rsidR="00D43707" w:rsidRPr="00A66AEF">
              <w:rPr>
                <w:rFonts w:cstheme="minorBidi"/>
                <w:sz w:val="22"/>
                <w:szCs w:val="22"/>
              </w:rPr>
              <w:t xml:space="preserve">                       </w:t>
            </w:r>
          </w:p>
        </w:tc>
        <w:tc>
          <w:tcPr>
            <w:tcW w:w="434"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9E4869">
            <w:pPr>
              <w:tabs>
                <w:tab w:val="left" w:pos="3456"/>
              </w:tabs>
              <w:spacing w:line="256" w:lineRule="auto"/>
              <w:jc w:val="right"/>
              <w:rPr>
                <w:rFonts w:cstheme="minorBidi"/>
                <w:sz w:val="22"/>
                <w:szCs w:val="22"/>
                <w:lang w:val="sr-Cyrl-RS"/>
              </w:rPr>
            </w:pPr>
            <w:r w:rsidRPr="00A66AEF">
              <w:rPr>
                <w:rFonts w:cstheme="minorBidi"/>
                <w:sz w:val="22"/>
                <w:szCs w:val="22"/>
                <w:lang w:val="sr-Cyrl-RS"/>
              </w:rPr>
              <w:t>ком</w:t>
            </w:r>
          </w:p>
        </w:tc>
        <w:tc>
          <w:tcPr>
            <w:tcW w:w="1186"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D43707">
            <w:pPr>
              <w:tabs>
                <w:tab w:val="left" w:pos="3456"/>
              </w:tabs>
              <w:spacing w:line="256" w:lineRule="auto"/>
              <w:jc w:val="right"/>
              <w:rPr>
                <w:rFonts w:cstheme="minorBidi"/>
                <w:sz w:val="22"/>
                <w:szCs w:val="22"/>
              </w:rPr>
            </w:pPr>
            <w:r w:rsidRPr="00A66AEF">
              <w:rPr>
                <w:rFonts w:cstheme="minorBidi"/>
                <w:sz w:val="22"/>
                <w:szCs w:val="22"/>
              </w:rPr>
              <w:t xml:space="preserve">       500,00</w:t>
            </w:r>
          </w:p>
        </w:tc>
        <w:tc>
          <w:tcPr>
            <w:tcW w:w="135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D43707" w:rsidRPr="00A66AEF" w:rsidRDefault="00D43707">
            <w:pPr>
              <w:tabs>
                <w:tab w:val="left" w:pos="3456"/>
              </w:tabs>
              <w:spacing w:line="256" w:lineRule="auto"/>
              <w:jc w:val="right"/>
              <w:rPr>
                <w:rFonts w:cstheme="minorBid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D43707" w:rsidRPr="00A66AEF" w:rsidRDefault="00D43707">
            <w:pPr>
              <w:tabs>
                <w:tab w:val="left" w:pos="3456"/>
              </w:tabs>
              <w:spacing w:line="256" w:lineRule="auto"/>
              <w:jc w:val="right"/>
              <w:rPr>
                <w:rFonts w:cstheme="minorBidi"/>
                <w:sz w:val="22"/>
                <w:szCs w:val="22"/>
              </w:rPr>
            </w:pPr>
          </w:p>
        </w:tc>
      </w:tr>
      <w:tr w:rsidR="00D43707" w:rsidRPr="00A66AEF" w:rsidTr="009E4869">
        <w:trPr>
          <w:trHeight w:val="288"/>
          <w:jc w:val="center"/>
        </w:trPr>
        <w:tc>
          <w:tcPr>
            <w:tcW w:w="3248"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D43707" w:rsidP="00D43707">
            <w:pPr>
              <w:tabs>
                <w:tab w:val="left" w:pos="3456"/>
              </w:tabs>
              <w:spacing w:line="256" w:lineRule="auto"/>
              <w:rPr>
                <w:rFonts w:cstheme="minorBidi"/>
                <w:sz w:val="22"/>
                <w:szCs w:val="22"/>
                <w:lang w:val="sr-Cyrl-RS"/>
              </w:rPr>
            </w:pPr>
            <w:r w:rsidRPr="00A66AEF">
              <w:rPr>
                <w:rFonts w:cstheme="minorBidi"/>
                <w:sz w:val="22"/>
                <w:szCs w:val="22"/>
                <w:lang w:val="sr-Cyrl-RS"/>
              </w:rPr>
              <w:t>Програмска свеска</w:t>
            </w:r>
          </w:p>
          <w:p w:rsidR="00D43707" w:rsidRPr="00A66AEF" w:rsidRDefault="00182DCD">
            <w:pPr>
              <w:tabs>
                <w:tab w:val="left" w:pos="3456"/>
              </w:tabs>
              <w:spacing w:line="256" w:lineRule="auto"/>
              <w:rPr>
                <w:rFonts w:cstheme="minorBidi"/>
                <w:sz w:val="22"/>
                <w:szCs w:val="22"/>
                <w:lang w:val="sr-Cyrl-RS"/>
              </w:rPr>
            </w:pPr>
            <w:r w:rsidRPr="00A66AEF">
              <w:rPr>
                <w:rFonts w:cstheme="minorBidi"/>
                <w:sz w:val="22"/>
                <w:szCs w:val="22"/>
                <w:lang w:val="sr-Cyrl-RS"/>
              </w:rPr>
              <w:t>Формат</w:t>
            </w:r>
            <w:r w:rsidR="00D43707" w:rsidRPr="00A66AEF">
              <w:rPr>
                <w:rFonts w:cstheme="minorBidi"/>
                <w:sz w:val="22"/>
                <w:szCs w:val="22"/>
              </w:rPr>
              <w:t xml:space="preserve">: 330*450 </w:t>
            </w:r>
            <w:r w:rsidRPr="00A66AEF">
              <w:rPr>
                <w:rFonts w:cstheme="minorBidi"/>
                <w:sz w:val="22"/>
                <w:szCs w:val="22"/>
                <w:lang w:val="sr-Cyrl-RS"/>
              </w:rPr>
              <w:t>мм</w:t>
            </w:r>
            <w:r w:rsidR="00D43707" w:rsidRPr="00A66AEF">
              <w:rPr>
                <w:rFonts w:cstheme="minorBidi"/>
                <w:sz w:val="22"/>
                <w:szCs w:val="22"/>
              </w:rPr>
              <w:t xml:space="preserve"> (</w:t>
            </w:r>
            <w:r w:rsidRPr="00A66AEF">
              <w:rPr>
                <w:rFonts w:cstheme="minorBidi"/>
                <w:sz w:val="22"/>
                <w:szCs w:val="22"/>
                <w:lang w:val="sr-Cyrl-RS"/>
              </w:rPr>
              <w:t>отворени</w:t>
            </w:r>
            <w:r w:rsidR="00D43707" w:rsidRPr="00A66AEF">
              <w:rPr>
                <w:rFonts w:cstheme="minorBidi"/>
                <w:sz w:val="22"/>
                <w:szCs w:val="22"/>
              </w:rPr>
              <w:t xml:space="preserve">) + </w:t>
            </w:r>
            <w:r w:rsidRPr="00A66AEF">
              <w:rPr>
                <w:rFonts w:cstheme="minorBidi"/>
                <w:sz w:val="22"/>
                <w:szCs w:val="22"/>
                <w:lang w:val="sr-Cyrl-RS"/>
              </w:rPr>
              <w:t>картон</w:t>
            </w:r>
            <w:r w:rsidR="00D43707" w:rsidRPr="00A66AEF">
              <w:rPr>
                <w:rFonts w:cstheme="minorBidi"/>
                <w:sz w:val="22"/>
                <w:szCs w:val="22"/>
              </w:rPr>
              <w:t xml:space="preserve"> </w:t>
            </w:r>
            <w:r w:rsidRPr="00A66AEF">
              <w:rPr>
                <w:rFonts w:cstheme="minorBidi"/>
                <w:sz w:val="22"/>
                <w:szCs w:val="22"/>
                <w:lang w:val="sr-Cyrl-RS"/>
              </w:rPr>
              <w:t>лист корица</w:t>
            </w:r>
            <w:r w:rsidR="00D43707" w:rsidRPr="00A66AEF">
              <w:rPr>
                <w:rFonts w:cstheme="minorBidi"/>
                <w:sz w:val="22"/>
                <w:szCs w:val="22"/>
              </w:rPr>
              <w:t xml:space="preserve"> 100*120</w:t>
            </w:r>
            <w:r w:rsidRPr="00A66AEF">
              <w:rPr>
                <w:rFonts w:cstheme="minorBidi"/>
                <w:sz w:val="22"/>
                <w:szCs w:val="22"/>
                <w:lang w:val="sr-Cyrl-RS"/>
              </w:rPr>
              <w:t xml:space="preserve"> мм</w:t>
            </w:r>
          </w:p>
          <w:p w:rsidR="00D43707" w:rsidRPr="00A66AEF" w:rsidRDefault="00182DCD">
            <w:pPr>
              <w:tabs>
                <w:tab w:val="left" w:pos="3456"/>
              </w:tabs>
              <w:spacing w:line="256" w:lineRule="auto"/>
              <w:rPr>
                <w:rFonts w:cstheme="minorBidi"/>
                <w:sz w:val="22"/>
                <w:szCs w:val="22"/>
                <w:lang w:val="sr-Cyrl-RS"/>
              </w:rPr>
            </w:pPr>
            <w:r w:rsidRPr="00A66AEF">
              <w:rPr>
                <w:rFonts w:cstheme="minorBidi"/>
                <w:sz w:val="22"/>
                <w:szCs w:val="22"/>
                <w:lang w:val="sr-Cyrl-RS"/>
              </w:rPr>
              <w:t>Хартија</w:t>
            </w:r>
            <w:r w:rsidR="00D43707" w:rsidRPr="00A66AEF">
              <w:rPr>
                <w:rFonts w:cstheme="minorBidi"/>
                <w:sz w:val="22"/>
                <w:szCs w:val="22"/>
              </w:rPr>
              <w:t xml:space="preserve">:90 </w:t>
            </w:r>
            <w:r w:rsidR="00D93DAC" w:rsidRPr="00A66AEF">
              <w:rPr>
                <w:rFonts w:cstheme="minorBidi"/>
                <w:sz w:val="22"/>
                <w:szCs w:val="22"/>
                <w:lang w:val="sr-Cyrl-RS"/>
              </w:rPr>
              <w:t xml:space="preserve">гр </w:t>
            </w:r>
            <w:proofErr w:type="spellStart"/>
            <w:r w:rsidR="00D43707" w:rsidRPr="00A66AEF">
              <w:rPr>
                <w:rFonts w:cstheme="minorBidi"/>
                <w:sz w:val="22"/>
                <w:szCs w:val="22"/>
              </w:rPr>
              <w:t>ofsetni</w:t>
            </w:r>
            <w:proofErr w:type="spellEnd"/>
            <w:r w:rsidR="00D43707" w:rsidRPr="00A66AEF">
              <w:rPr>
                <w:rFonts w:cstheme="minorBidi"/>
                <w:sz w:val="22"/>
                <w:szCs w:val="22"/>
              </w:rPr>
              <w:t xml:space="preserve"> </w:t>
            </w:r>
            <w:r w:rsidR="00D93DAC" w:rsidRPr="00A66AEF">
              <w:rPr>
                <w:rFonts w:cstheme="minorBidi"/>
                <w:sz w:val="22"/>
                <w:szCs w:val="22"/>
                <w:lang w:val="sr-Cyrl-RS"/>
              </w:rPr>
              <w:t>за лист</w:t>
            </w:r>
            <w:r w:rsidR="00D43707" w:rsidRPr="00A66AEF">
              <w:rPr>
                <w:rFonts w:cstheme="minorBidi"/>
                <w:sz w:val="22"/>
                <w:szCs w:val="22"/>
              </w:rPr>
              <w:t xml:space="preserve">, 300 </w:t>
            </w:r>
            <w:r w:rsidR="00D93DAC" w:rsidRPr="00A66AEF">
              <w:rPr>
                <w:rFonts w:cstheme="minorBidi"/>
                <w:sz w:val="22"/>
                <w:szCs w:val="22"/>
                <w:lang w:val="sr-Cyrl-RS"/>
              </w:rPr>
              <w:t>гр мат</w:t>
            </w:r>
            <w:r w:rsidR="00D43707" w:rsidRPr="00A66AEF">
              <w:rPr>
                <w:rFonts w:cstheme="minorBidi"/>
                <w:sz w:val="22"/>
                <w:szCs w:val="22"/>
              </w:rPr>
              <w:t xml:space="preserve"> </w:t>
            </w:r>
            <w:proofErr w:type="spellStart"/>
            <w:r w:rsidR="00D43707" w:rsidRPr="00A66AEF">
              <w:rPr>
                <w:rFonts w:cstheme="minorBidi"/>
                <w:sz w:val="22"/>
                <w:szCs w:val="22"/>
              </w:rPr>
              <w:t>kunstdruck</w:t>
            </w:r>
            <w:proofErr w:type="spellEnd"/>
            <w:r w:rsidR="00D43707" w:rsidRPr="00A66AEF">
              <w:rPr>
                <w:rFonts w:cstheme="minorBidi"/>
                <w:sz w:val="22"/>
                <w:szCs w:val="22"/>
              </w:rPr>
              <w:t xml:space="preserve"> </w:t>
            </w:r>
            <w:r w:rsidR="00D93DAC" w:rsidRPr="00A66AEF">
              <w:rPr>
                <w:rFonts w:cstheme="minorBidi"/>
                <w:sz w:val="22"/>
                <w:szCs w:val="22"/>
                <w:lang w:val="sr-Cyrl-RS"/>
              </w:rPr>
              <w:t>за картон корицу</w:t>
            </w:r>
          </w:p>
          <w:p w:rsidR="00D43707" w:rsidRPr="00A66AEF" w:rsidRDefault="00D93DAC">
            <w:pPr>
              <w:tabs>
                <w:tab w:val="left" w:pos="3456"/>
              </w:tabs>
              <w:spacing w:line="256" w:lineRule="auto"/>
              <w:rPr>
                <w:rFonts w:cstheme="minorBidi"/>
                <w:sz w:val="22"/>
                <w:szCs w:val="22"/>
              </w:rPr>
            </w:pPr>
            <w:r w:rsidRPr="00A66AEF">
              <w:rPr>
                <w:rFonts w:cstheme="minorBidi"/>
                <w:sz w:val="22"/>
                <w:szCs w:val="22"/>
                <w:lang w:val="sr-Cyrl-RS"/>
              </w:rPr>
              <w:t>Штампа</w:t>
            </w:r>
            <w:r w:rsidR="00D43707" w:rsidRPr="00A66AEF">
              <w:rPr>
                <w:rFonts w:cstheme="minorBidi"/>
                <w:sz w:val="22"/>
                <w:szCs w:val="22"/>
              </w:rPr>
              <w:t xml:space="preserve">: </w:t>
            </w:r>
            <w:r w:rsidRPr="00A66AEF">
              <w:rPr>
                <w:rFonts w:cstheme="minorBidi"/>
                <w:sz w:val="22"/>
                <w:szCs w:val="22"/>
                <w:lang w:val="sr-Cyrl-RS"/>
              </w:rPr>
              <w:t>Лист</w:t>
            </w:r>
            <w:r w:rsidR="00D43707" w:rsidRPr="00A66AEF">
              <w:rPr>
                <w:rFonts w:cstheme="minorBidi"/>
                <w:sz w:val="22"/>
                <w:szCs w:val="22"/>
              </w:rPr>
              <w:t xml:space="preserve"> 4/4 + </w:t>
            </w:r>
            <w:r w:rsidRPr="00A66AEF">
              <w:rPr>
                <w:rFonts w:cstheme="minorBidi"/>
                <w:sz w:val="22"/>
                <w:szCs w:val="22"/>
                <w:lang w:val="sr-Cyrl-RS"/>
              </w:rPr>
              <w:t>корица</w:t>
            </w:r>
            <w:r w:rsidR="00D43707" w:rsidRPr="00A66AEF">
              <w:rPr>
                <w:rFonts w:cstheme="minorBidi"/>
                <w:sz w:val="22"/>
                <w:szCs w:val="22"/>
              </w:rPr>
              <w:t xml:space="preserve"> 4/0</w:t>
            </w:r>
          </w:p>
          <w:p w:rsidR="00D43707" w:rsidRPr="00A66AEF" w:rsidRDefault="00182DCD">
            <w:pPr>
              <w:tabs>
                <w:tab w:val="left" w:pos="3456"/>
              </w:tabs>
              <w:spacing w:line="256" w:lineRule="auto"/>
              <w:rPr>
                <w:rFonts w:cstheme="minorBidi"/>
                <w:sz w:val="22"/>
                <w:szCs w:val="22"/>
                <w:lang w:val="sr-Cyrl-RS"/>
              </w:rPr>
            </w:pPr>
            <w:r w:rsidRPr="00A66AEF">
              <w:rPr>
                <w:rFonts w:cstheme="minorBidi"/>
                <w:sz w:val="22"/>
                <w:szCs w:val="22"/>
                <w:lang w:val="sr-Cyrl-RS"/>
              </w:rPr>
              <w:t>Дорада</w:t>
            </w:r>
            <w:r w:rsidR="00D43707" w:rsidRPr="00A66AEF">
              <w:rPr>
                <w:rFonts w:cstheme="minorBidi"/>
                <w:sz w:val="22"/>
                <w:szCs w:val="22"/>
              </w:rPr>
              <w:t xml:space="preserve">: </w:t>
            </w:r>
            <w:r w:rsidRPr="00A66AEF">
              <w:rPr>
                <w:rFonts w:cstheme="minorBidi"/>
                <w:sz w:val="22"/>
                <w:szCs w:val="22"/>
                <w:lang w:val="sr-Cyrl-RS"/>
              </w:rPr>
              <w:t>савијање листа</w:t>
            </w:r>
            <w:r w:rsidR="00D43707" w:rsidRPr="00A66AEF">
              <w:rPr>
                <w:rFonts w:cstheme="minorBidi"/>
                <w:sz w:val="22"/>
                <w:szCs w:val="22"/>
              </w:rPr>
              <w:t xml:space="preserve"> </w:t>
            </w:r>
            <w:r w:rsidRPr="00A66AEF">
              <w:rPr>
                <w:rFonts w:cstheme="minorBidi"/>
                <w:sz w:val="22"/>
                <w:szCs w:val="22"/>
                <w:lang w:val="sr-Cyrl-RS"/>
              </w:rPr>
              <w:t>хармоника</w:t>
            </w:r>
            <w:r w:rsidR="00D43707" w:rsidRPr="00A66AEF">
              <w:rPr>
                <w:rFonts w:cstheme="minorBidi"/>
                <w:sz w:val="22"/>
                <w:szCs w:val="22"/>
              </w:rPr>
              <w:t xml:space="preserve">, </w:t>
            </w:r>
            <w:r w:rsidRPr="00A66AEF">
              <w:rPr>
                <w:rFonts w:cstheme="minorBidi"/>
                <w:sz w:val="22"/>
                <w:szCs w:val="22"/>
                <w:lang w:val="sr-Cyrl-RS"/>
              </w:rPr>
              <w:t>по дужној</w:t>
            </w:r>
            <w:r w:rsidR="00D43707" w:rsidRPr="00A66AEF">
              <w:rPr>
                <w:rFonts w:cstheme="minorBidi"/>
                <w:sz w:val="22"/>
                <w:szCs w:val="22"/>
              </w:rPr>
              <w:t xml:space="preserve"> </w:t>
            </w:r>
            <w:r w:rsidRPr="00A66AEF">
              <w:rPr>
                <w:rFonts w:cstheme="minorBidi"/>
                <w:sz w:val="22"/>
                <w:szCs w:val="22"/>
                <w:lang w:val="sr-Cyrl-RS"/>
              </w:rPr>
              <w:t>страни на</w:t>
            </w:r>
            <w:r w:rsidR="00D43707" w:rsidRPr="00A66AEF">
              <w:rPr>
                <w:rFonts w:cstheme="minorBidi"/>
                <w:sz w:val="22"/>
                <w:szCs w:val="22"/>
              </w:rPr>
              <w:t xml:space="preserve"> 5 </w:t>
            </w:r>
            <w:r w:rsidRPr="00A66AEF">
              <w:rPr>
                <w:rFonts w:cstheme="minorBidi"/>
                <w:sz w:val="22"/>
                <w:szCs w:val="22"/>
                <w:lang w:val="sr-Cyrl-RS"/>
              </w:rPr>
              <w:t>дела</w:t>
            </w:r>
            <w:r w:rsidR="00D43707" w:rsidRPr="00A66AEF">
              <w:rPr>
                <w:rFonts w:cstheme="minorBidi"/>
                <w:sz w:val="22"/>
                <w:szCs w:val="22"/>
              </w:rPr>
              <w:t xml:space="preserve">, </w:t>
            </w:r>
            <w:r w:rsidRPr="00A66AEF">
              <w:rPr>
                <w:rFonts w:cstheme="minorBidi"/>
                <w:sz w:val="22"/>
                <w:szCs w:val="22"/>
                <w:lang w:val="sr-Cyrl-RS"/>
              </w:rPr>
              <w:t xml:space="preserve">по краћој страни </w:t>
            </w:r>
            <w:r w:rsidR="00D43707" w:rsidRPr="00A66AEF">
              <w:rPr>
                <w:rFonts w:cstheme="minorBidi"/>
                <w:sz w:val="22"/>
                <w:szCs w:val="22"/>
              </w:rPr>
              <w:t xml:space="preserve">3 </w:t>
            </w:r>
            <w:r w:rsidRPr="00A66AEF">
              <w:rPr>
                <w:rFonts w:cstheme="minorBidi"/>
                <w:sz w:val="22"/>
                <w:szCs w:val="22"/>
                <w:lang w:val="sr-Cyrl-RS"/>
              </w:rPr>
              <w:t>дела на</w:t>
            </w:r>
            <w:r w:rsidR="00D43707" w:rsidRPr="00A66AEF">
              <w:rPr>
                <w:rFonts w:cstheme="minorBidi"/>
                <w:sz w:val="22"/>
                <w:szCs w:val="22"/>
              </w:rPr>
              <w:t xml:space="preserve"> </w:t>
            </w:r>
            <w:r w:rsidRPr="00A66AEF">
              <w:rPr>
                <w:rFonts w:cstheme="minorBidi"/>
                <w:sz w:val="22"/>
                <w:szCs w:val="22"/>
                <w:lang w:val="sr-Cyrl-RS"/>
              </w:rPr>
              <w:t>формат</w:t>
            </w:r>
            <w:r w:rsidR="00D43707" w:rsidRPr="00A66AEF">
              <w:rPr>
                <w:rFonts w:cstheme="minorBidi"/>
                <w:sz w:val="22"/>
                <w:szCs w:val="22"/>
              </w:rPr>
              <w:t xml:space="preserve"> 90*110 </w:t>
            </w:r>
            <w:r w:rsidRPr="00A66AEF">
              <w:rPr>
                <w:rFonts w:cstheme="minorBidi"/>
                <w:sz w:val="22"/>
                <w:szCs w:val="22"/>
                <w:lang w:val="sr-Cyrl-RS"/>
              </w:rPr>
              <w:t>мм</w:t>
            </w:r>
            <w:r w:rsidR="00D43707" w:rsidRPr="00A66AEF">
              <w:rPr>
                <w:rFonts w:cstheme="minorBidi"/>
                <w:sz w:val="22"/>
                <w:szCs w:val="22"/>
              </w:rPr>
              <w:t xml:space="preserve">. </w:t>
            </w:r>
            <w:r w:rsidRPr="00A66AEF">
              <w:rPr>
                <w:rFonts w:cstheme="minorBidi"/>
                <w:sz w:val="22"/>
                <w:szCs w:val="22"/>
                <w:lang w:val="sr-Cyrl-RS"/>
              </w:rPr>
              <w:t>На то се лепи картон корица</w:t>
            </w:r>
            <w:r w:rsidR="00D43707" w:rsidRPr="00A66AEF">
              <w:rPr>
                <w:rFonts w:cstheme="minorBidi"/>
                <w:sz w:val="22"/>
                <w:szCs w:val="22"/>
              </w:rPr>
              <w:t xml:space="preserve"> 100*120 </w:t>
            </w:r>
            <w:r w:rsidRPr="00A66AEF">
              <w:rPr>
                <w:rFonts w:cstheme="minorBidi"/>
                <w:sz w:val="22"/>
                <w:szCs w:val="22"/>
                <w:lang w:val="sr-Cyrl-RS"/>
              </w:rPr>
              <w:t>мм</w:t>
            </w:r>
            <w:r w:rsidR="00D43707" w:rsidRPr="00A66AEF">
              <w:rPr>
                <w:rFonts w:cstheme="minorBidi"/>
                <w:sz w:val="22"/>
                <w:szCs w:val="22"/>
              </w:rPr>
              <w:t xml:space="preserve"> </w:t>
            </w:r>
            <w:r w:rsidRPr="00A66AEF">
              <w:rPr>
                <w:rFonts w:cstheme="minorBidi"/>
                <w:sz w:val="22"/>
                <w:szCs w:val="22"/>
                <w:lang w:val="sr-Cyrl-RS"/>
              </w:rPr>
              <w:t>са предње и задње стране</w:t>
            </w:r>
          </w:p>
          <w:p w:rsidR="00D43707" w:rsidRPr="00A66AEF" w:rsidRDefault="00182DCD">
            <w:pPr>
              <w:tabs>
                <w:tab w:val="left" w:pos="3456"/>
              </w:tabs>
              <w:spacing w:line="256" w:lineRule="auto"/>
              <w:rPr>
                <w:rFonts w:cstheme="minorBidi"/>
                <w:sz w:val="22"/>
                <w:szCs w:val="22"/>
              </w:rPr>
            </w:pPr>
            <w:r w:rsidRPr="00A66AEF">
              <w:rPr>
                <w:rFonts w:cstheme="minorBidi"/>
                <w:sz w:val="22"/>
                <w:szCs w:val="22"/>
                <w:lang w:val="sr-Cyrl-RS"/>
              </w:rPr>
              <w:t>Годишње</w:t>
            </w:r>
            <w:r w:rsidR="00D43707" w:rsidRPr="00A66AEF">
              <w:rPr>
                <w:rFonts w:cstheme="minorBidi"/>
                <w:sz w:val="22"/>
                <w:szCs w:val="22"/>
              </w:rPr>
              <w:t xml:space="preserve"> 3 </w:t>
            </w:r>
            <w:r w:rsidRPr="00A66AEF">
              <w:rPr>
                <w:rFonts w:cstheme="minorBidi"/>
                <w:sz w:val="22"/>
                <w:szCs w:val="22"/>
                <w:lang w:val="sr-Cyrl-RS"/>
              </w:rPr>
              <w:t>пута</w:t>
            </w:r>
            <w:r w:rsidR="00D43707" w:rsidRPr="00A66AEF">
              <w:rPr>
                <w:rFonts w:cstheme="minorBidi"/>
                <w:sz w:val="22"/>
                <w:szCs w:val="22"/>
              </w:rPr>
              <w:t xml:space="preserve"> – 3 * 500 </w:t>
            </w:r>
            <w:r w:rsidRPr="00A66AEF">
              <w:rPr>
                <w:rFonts w:cstheme="minorBidi"/>
                <w:sz w:val="22"/>
                <w:szCs w:val="22"/>
                <w:lang w:val="sr-Cyrl-RS"/>
              </w:rPr>
              <w:t>ком</w:t>
            </w:r>
            <w:r w:rsidR="00D43707" w:rsidRPr="00A66AEF">
              <w:rPr>
                <w:rFonts w:cstheme="minorBidi"/>
                <w:sz w:val="22"/>
                <w:szCs w:val="22"/>
              </w:rPr>
              <w:t xml:space="preserve">                 </w:t>
            </w:r>
          </w:p>
        </w:tc>
        <w:tc>
          <w:tcPr>
            <w:tcW w:w="434"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9E4869">
            <w:pPr>
              <w:tabs>
                <w:tab w:val="left" w:pos="3456"/>
              </w:tabs>
              <w:spacing w:line="256" w:lineRule="auto"/>
              <w:jc w:val="right"/>
              <w:rPr>
                <w:rFonts w:cstheme="minorBidi"/>
                <w:sz w:val="22"/>
                <w:szCs w:val="22"/>
                <w:lang w:val="sr-Cyrl-RS"/>
              </w:rPr>
            </w:pPr>
            <w:r w:rsidRPr="00A66AEF">
              <w:rPr>
                <w:rFonts w:cstheme="minorBidi"/>
                <w:sz w:val="22"/>
                <w:szCs w:val="22"/>
                <w:lang w:val="sr-Cyrl-RS"/>
              </w:rPr>
              <w:t>ком</w:t>
            </w:r>
          </w:p>
        </w:tc>
        <w:tc>
          <w:tcPr>
            <w:tcW w:w="1186"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D43707">
            <w:pPr>
              <w:tabs>
                <w:tab w:val="left" w:pos="3456"/>
              </w:tabs>
              <w:spacing w:line="256" w:lineRule="auto"/>
              <w:jc w:val="right"/>
              <w:rPr>
                <w:rFonts w:cstheme="minorBidi"/>
                <w:sz w:val="22"/>
                <w:szCs w:val="22"/>
              </w:rPr>
            </w:pPr>
            <w:r w:rsidRPr="00A66AEF">
              <w:rPr>
                <w:rFonts w:cstheme="minorBidi"/>
                <w:sz w:val="22"/>
                <w:szCs w:val="22"/>
              </w:rPr>
              <w:t xml:space="preserve">     1.500,00</w:t>
            </w:r>
          </w:p>
        </w:tc>
        <w:tc>
          <w:tcPr>
            <w:tcW w:w="135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D43707" w:rsidRPr="00A66AEF" w:rsidRDefault="00D43707">
            <w:pPr>
              <w:tabs>
                <w:tab w:val="left" w:pos="3456"/>
              </w:tabs>
              <w:spacing w:line="256" w:lineRule="auto"/>
              <w:jc w:val="right"/>
              <w:rPr>
                <w:rFonts w:cstheme="minorBid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D43707" w:rsidRPr="00A66AEF" w:rsidRDefault="00D43707">
            <w:pPr>
              <w:tabs>
                <w:tab w:val="left" w:pos="3456"/>
              </w:tabs>
              <w:spacing w:line="256" w:lineRule="auto"/>
              <w:jc w:val="right"/>
              <w:rPr>
                <w:rFonts w:cstheme="minorBidi"/>
                <w:sz w:val="22"/>
                <w:szCs w:val="22"/>
              </w:rPr>
            </w:pPr>
          </w:p>
        </w:tc>
      </w:tr>
      <w:tr w:rsidR="00D43707" w:rsidRPr="00A66AEF" w:rsidTr="009E4869">
        <w:trPr>
          <w:trHeight w:val="288"/>
          <w:jc w:val="center"/>
        </w:trPr>
        <w:tc>
          <w:tcPr>
            <w:tcW w:w="3248"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D43707">
            <w:pPr>
              <w:tabs>
                <w:tab w:val="left" w:pos="3456"/>
              </w:tabs>
              <w:spacing w:line="256" w:lineRule="auto"/>
              <w:rPr>
                <w:rFonts w:cstheme="minorBidi"/>
                <w:sz w:val="22"/>
                <w:szCs w:val="22"/>
                <w:lang w:val="sr-Cyrl-RS"/>
              </w:rPr>
            </w:pPr>
            <w:r w:rsidRPr="00A66AEF">
              <w:rPr>
                <w:rFonts w:cstheme="minorBidi"/>
                <w:sz w:val="22"/>
                <w:szCs w:val="22"/>
                <w:lang w:val="sr-Cyrl-RS"/>
              </w:rPr>
              <w:t>Мали репертоар</w:t>
            </w:r>
          </w:p>
          <w:p w:rsidR="00D43707" w:rsidRPr="00A66AEF" w:rsidRDefault="00182DCD">
            <w:pPr>
              <w:tabs>
                <w:tab w:val="left" w:pos="3456"/>
              </w:tabs>
              <w:spacing w:line="256" w:lineRule="auto"/>
              <w:rPr>
                <w:rFonts w:cstheme="minorBidi"/>
                <w:sz w:val="22"/>
                <w:szCs w:val="22"/>
              </w:rPr>
            </w:pPr>
            <w:r w:rsidRPr="00A66AEF">
              <w:rPr>
                <w:rFonts w:cstheme="minorBidi"/>
                <w:sz w:val="22"/>
                <w:szCs w:val="22"/>
                <w:lang w:val="sr-Cyrl-RS"/>
              </w:rPr>
              <w:t>Формат</w:t>
            </w:r>
            <w:r w:rsidR="00D43707" w:rsidRPr="00A66AEF">
              <w:rPr>
                <w:rFonts w:cstheme="minorBidi"/>
                <w:sz w:val="22"/>
                <w:szCs w:val="22"/>
              </w:rPr>
              <w:t xml:space="preserve">:210*550 </w:t>
            </w:r>
            <w:r w:rsidRPr="00A66AEF">
              <w:rPr>
                <w:rFonts w:cstheme="minorBidi"/>
                <w:sz w:val="22"/>
                <w:szCs w:val="22"/>
                <w:lang w:val="sr-Cyrl-RS"/>
              </w:rPr>
              <w:t>мм</w:t>
            </w:r>
            <w:r w:rsidR="00D43707" w:rsidRPr="00A66AEF">
              <w:rPr>
                <w:rFonts w:cstheme="minorBidi"/>
                <w:sz w:val="22"/>
                <w:szCs w:val="22"/>
              </w:rPr>
              <w:t xml:space="preserve"> (</w:t>
            </w:r>
            <w:r w:rsidRPr="00A66AEF">
              <w:rPr>
                <w:rFonts w:cstheme="minorBidi"/>
                <w:sz w:val="22"/>
                <w:szCs w:val="22"/>
                <w:lang w:val="sr-Cyrl-RS"/>
              </w:rPr>
              <w:t>отворени</w:t>
            </w:r>
            <w:r w:rsidR="00D43707" w:rsidRPr="00A66AEF">
              <w:rPr>
                <w:rFonts w:cstheme="minorBidi"/>
                <w:sz w:val="22"/>
                <w:szCs w:val="22"/>
              </w:rPr>
              <w:t>)</w:t>
            </w:r>
          </w:p>
          <w:p w:rsidR="00D43707" w:rsidRPr="00A66AEF" w:rsidRDefault="00182DCD">
            <w:pPr>
              <w:tabs>
                <w:tab w:val="left" w:pos="3456"/>
              </w:tabs>
              <w:spacing w:line="256" w:lineRule="auto"/>
              <w:rPr>
                <w:rFonts w:cstheme="minorBidi"/>
                <w:sz w:val="22"/>
                <w:szCs w:val="22"/>
              </w:rPr>
            </w:pPr>
            <w:r w:rsidRPr="00A66AEF">
              <w:rPr>
                <w:rFonts w:cstheme="minorBidi"/>
                <w:sz w:val="22"/>
                <w:szCs w:val="22"/>
                <w:lang w:val="sr-Cyrl-RS"/>
              </w:rPr>
              <w:t>Хартија</w:t>
            </w:r>
            <w:r w:rsidR="00D43707" w:rsidRPr="00A66AEF">
              <w:rPr>
                <w:rFonts w:cstheme="minorBidi"/>
                <w:sz w:val="22"/>
                <w:szCs w:val="22"/>
              </w:rPr>
              <w:t xml:space="preserve">: 150 </w:t>
            </w:r>
            <w:r w:rsidRPr="00A66AEF">
              <w:rPr>
                <w:rFonts w:cstheme="minorBidi"/>
                <w:sz w:val="22"/>
                <w:szCs w:val="22"/>
                <w:lang w:val="sr-Cyrl-RS"/>
              </w:rPr>
              <w:t>грамски мат</w:t>
            </w:r>
            <w:r w:rsidR="00D43707" w:rsidRPr="00A66AEF">
              <w:rPr>
                <w:rFonts w:cstheme="minorBidi"/>
                <w:sz w:val="22"/>
                <w:szCs w:val="22"/>
              </w:rPr>
              <w:t xml:space="preserve"> </w:t>
            </w:r>
            <w:proofErr w:type="spellStart"/>
            <w:r w:rsidR="00D43707" w:rsidRPr="00A66AEF">
              <w:rPr>
                <w:rFonts w:cstheme="minorBidi"/>
                <w:sz w:val="22"/>
                <w:szCs w:val="22"/>
              </w:rPr>
              <w:t>kunstdruck</w:t>
            </w:r>
            <w:proofErr w:type="spellEnd"/>
          </w:p>
          <w:p w:rsidR="00D43707" w:rsidRPr="00A66AEF" w:rsidRDefault="00182DCD">
            <w:pPr>
              <w:tabs>
                <w:tab w:val="left" w:pos="3456"/>
              </w:tabs>
              <w:spacing w:line="256" w:lineRule="auto"/>
              <w:rPr>
                <w:rFonts w:cstheme="minorBidi"/>
                <w:sz w:val="22"/>
                <w:szCs w:val="22"/>
              </w:rPr>
            </w:pPr>
            <w:r w:rsidRPr="00A66AEF">
              <w:rPr>
                <w:rFonts w:cstheme="minorBidi"/>
                <w:sz w:val="22"/>
                <w:szCs w:val="22"/>
                <w:lang w:val="sr-Cyrl-RS"/>
              </w:rPr>
              <w:t>Штампа</w:t>
            </w:r>
            <w:r w:rsidR="00D43707" w:rsidRPr="00A66AEF">
              <w:rPr>
                <w:rFonts w:cstheme="minorBidi"/>
                <w:sz w:val="22"/>
                <w:szCs w:val="22"/>
              </w:rPr>
              <w:t xml:space="preserve">: 4/4 </w:t>
            </w:r>
          </w:p>
          <w:p w:rsidR="00D43707" w:rsidRPr="00A66AEF" w:rsidRDefault="00182DCD">
            <w:pPr>
              <w:tabs>
                <w:tab w:val="left" w:pos="3456"/>
              </w:tabs>
              <w:spacing w:line="256" w:lineRule="auto"/>
              <w:rPr>
                <w:rFonts w:cstheme="minorBidi"/>
                <w:sz w:val="22"/>
                <w:szCs w:val="22"/>
                <w:lang w:val="sr-Cyrl-RS"/>
              </w:rPr>
            </w:pPr>
            <w:r w:rsidRPr="00A66AEF">
              <w:rPr>
                <w:rFonts w:cstheme="minorBidi"/>
                <w:sz w:val="22"/>
                <w:szCs w:val="22"/>
                <w:lang w:val="sr-Cyrl-RS"/>
              </w:rPr>
              <w:t>Дорада</w:t>
            </w:r>
            <w:r w:rsidR="00D43707" w:rsidRPr="00A66AEF">
              <w:rPr>
                <w:rFonts w:cstheme="minorBidi"/>
                <w:sz w:val="22"/>
                <w:szCs w:val="22"/>
              </w:rPr>
              <w:t xml:space="preserve">: </w:t>
            </w:r>
            <w:r w:rsidR="00AC3C4D" w:rsidRPr="00A66AEF">
              <w:rPr>
                <w:rFonts w:cstheme="minorBidi"/>
                <w:sz w:val="22"/>
                <w:szCs w:val="22"/>
                <w:lang w:val="sr-Cyrl-RS"/>
              </w:rPr>
              <w:t>савијање на</w:t>
            </w:r>
            <w:r w:rsidR="00D43707" w:rsidRPr="00A66AEF">
              <w:rPr>
                <w:rFonts w:cstheme="minorBidi"/>
                <w:sz w:val="22"/>
                <w:szCs w:val="22"/>
              </w:rPr>
              <w:t xml:space="preserve">5 </w:t>
            </w:r>
            <w:r w:rsidR="009E4869" w:rsidRPr="00A66AEF">
              <w:rPr>
                <w:rFonts w:cstheme="minorBidi"/>
                <w:sz w:val="22"/>
                <w:szCs w:val="22"/>
                <w:lang w:val="sr-Cyrl-RS"/>
              </w:rPr>
              <w:t>дела крајњи формат</w:t>
            </w:r>
            <w:r w:rsidR="00D43707" w:rsidRPr="00A66AEF">
              <w:rPr>
                <w:rFonts w:cstheme="minorBidi"/>
                <w:sz w:val="22"/>
                <w:szCs w:val="22"/>
              </w:rPr>
              <w:t xml:space="preserve">: 210*110 </w:t>
            </w:r>
            <w:r w:rsidR="009E4869" w:rsidRPr="00A66AEF">
              <w:rPr>
                <w:rFonts w:cstheme="minorBidi"/>
                <w:sz w:val="22"/>
                <w:szCs w:val="22"/>
                <w:lang w:val="sr-Cyrl-RS"/>
              </w:rPr>
              <w:t>мм</w:t>
            </w:r>
          </w:p>
          <w:p w:rsidR="00D43707" w:rsidRPr="00A66AEF" w:rsidRDefault="009E4869">
            <w:pPr>
              <w:tabs>
                <w:tab w:val="left" w:pos="3456"/>
              </w:tabs>
              <w:spacing w:line="256" w:lineRule="auto"/>
              <w:rPr>
                <w:rFonts w:cstheme="minorBidi"/>
                <w:sz w:val="22"/>
                <w:szCs w:val="22"/>
              </w:rPr>
            </w:pPr>
            <w:r w:rsidRPr="00A66AEF">
              <w:rPr>
                <w:rFonts w:cstheme="minorBidi"/>
                <w:sz w:val="22"/>
                <w:szCs w:val="22"/>
                <w:lang w:val="sr-Cyrl-RS"/>
              </w:rPr>
              <w:t>годишње</w:t>
            </w:r>
            <w:r w:rsidR="00D43707" w:rsidRPr="00A66AEF">
              <w:rPr>
                <w:rFonts w:cstheme="minorBidi"/>
                <w:sz w:val="22"/>
                <w:szCs w:val="22"/>
              </w:rPr>
              <w:t xml:space="preserve"> 9 </w:t>
            </w:r>
            <w:r w:rsidRPr="00A66AEF">
              <w:rPr>
                <w:rFonts w:cstheme="minorBidi"/>
                <w:sz w:val="22"/>
                <w:szCs w:val="22"/>
                <w:lang w:val="sr-Cyrl-RS"/>
              </w:rPr>
              <w:t>пута</w:t>
            </w:r>
            <w:r w:rsidR="00D43707" w:rsidRPr="00A66AEF">
              <w:rPr>
                <w:rFonts w:cstheme="minorBidi"/>
                <w:sz w:val="22"/>
                <w:szCs w:val="22"/>
              </w:rPr>
              <w:t xml:space="preserve"> – 9*1000 </w:t>
            </w:r>
            <w:r w:rsidRPr="00A66AEF">
              <w:rPr>
                <w:rFonts w:cstheme="minorBidi"/>
                <w:sz w:val="22"/>
                <w:szCs w:val="22"/>
                <w:lang w:val="sr-Cyrl-RS"/>
              </w:rPr>
              <w:t>ком</w:t>
            </w:r>
            <w:r w:rsidR="00D43707" w:rsidRPr="00A66AEF">
              <w:rPr>
                <w:rFonts w:cstheme="minorBidi"/>
                <w:sz w:val="22"/>
                <w:szCs w:val="22"/>
              </w:rPr>
              <w:t xml:space="preserve">                 </w:t>
            </w:r>
          </w:p>
        </w:tc>
        <w:tc>
          <w:tcPr>
            <w:tcW w:w="434"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9E4869">
            <w:pPr>
              <w:tabs>
                <w:tab w:val="left" w:pos="3456"/>
              </w:tabs>
              <w:spacing w:line="256" w:lineRule="auto"/>
              <w:jc w:val="right"/>
              <w:rPr>
                <w:rFonts w:cstheme="minorBidi"/>
                <w:sz w:val="22"/>
                <w:szCs w:val="22"/>
                <w:lang w:val="sr-Cyrl-RS"/>
              </w:rPr>
            </w:pPr>
            <w:r w:rsidRPr="00A66AEF">
              <w:rPr>
                <w:rFonts w:cstheme="minorBidi"/>
                <w:sz w:val="22"/>
                <w:szCs w:val="22"/>
                <w:lang w:val="sr-Cyrl-RS"/>
              </w:rPr>
              <w:t>ком</w:t>
            </w:r>
          </w:p>
        </w:tc>
        <w:tc>
          <w:tcPr>
            <w:tcW w:w="1186"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D43707">
            <w:pPr>
              <w:tabs>
                <w:tab w:val="left" w:pos="3456"/>
              </w:tabs>
              <w:spacing w:line="256" w:lineRule="auto"/>
              <w:jc w:val="right"/>
              <w:rPr>
                <w:rFonts w:cstheme="minorBidi"/>
                <w:sz w:val="22"/>
                <w:szCs w:val="22"/>
              </w:rPr>
            </w:pPr>
            <w:r w:rsidRPr="00A66AEF">
              <w:rPr>
                <w:rFonts w:cstheme="minorBidi"/>
                <w:sz w:val="22"/>
                <w:szCs w:val="22"/>
              </w:rPr>
              <w:t xml:space="preserve">     9.000,00</w:t>
            </w:r>
          </w:p>
        </w:tc>
        <w:tc>
          <w:tcPr>
            <w:tcW w:w="135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D43707" w:rsidRPr="00A66AEF" w:rsidRDefault="00D43707">
            <w:pPr>
              <w:tabs>
                <w:tab w:val="left" w:pos="3456"/>
              </w:tabs>
              <w:spacing w:line="256" w:lineRule="auto"/>
              <w:jc w:val="right"/>
              <w:rPr>
                <w:rFonts w:cstheme="minorBid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D43707" w:rsidRPr="00A66AEF" w:rsidRDefault="00D43707">
            <w:pPr>
              <w:tabs>
                <w:tab w:val="left" w:pos="3456"/>
              </w:tabs>
              <w:spacing w:line="256" w:lineRule="auto"/>
              <w:jc w:val="right"/>
              <w:rPr>
                <w:rFonts w:cstheme="minorBidi"/>
                <w:sz w:val="22"/>
                <w:szCs w:val="22"/>
              </w:rPr>
            </w:pPr>
          </w:p>
        </w:tc>
      </w:tr>
      <w:tr w:rsidR="00D43707" w:rsidRPr="00A66AEF" w:rsidTr="009E4869">
        <w:trPr>
          <w:trHeight w:val="288"/>
          <w:jc w:val="center"/>
        </w:trPr>
        <w:tc>
          <w:tcPr>
            <w:tcW w:w="3248"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9E4869">
            <w:pPr>
              <w:tabs>
                <w:tab w:val="left" w:pos="3456"/>
              </w:tabs>
              <w:spacing w:line="256" w:lineRule="auto"/>
              <w:rPr>
                <w:rFonts w:cstheme="minorBidi"/>
                <w:sz w:val="22"/>
                <w:szCs w:val="22"/>
                <w:lang w:val="sr-Cyrl-RS"/>
              </w:rPr>
            </w:pPr>
            <w:r w:rsidRPr="00A66AEF">
              <w:rPr>
                <w:rFonts w:cstheme="minorBidi"/>
                <w:sz w:val="22"/>
                <w:szCs w:val="22"/>
                <w:lang w:val="sr-Cyrl-RS"/>
              </w:rPr>
              <w:t>Плакати</w:t>
            </w:r>
          </w:p>
          <w:p w:rsidR="00D43707" w:rsidRPr="00A66AEF" w:rsidRDefault="009E4869">
            <w:pPr>
              <w:tabs>
                <w:tab w:val="left" w:pos="3456"/>
              </w:tabs>
              <w:spacing w:line="256" w:lineRule="auto"/>
              <w:rPr>
                <w:rFonts w:cstheme="minorBidi"/>
                <w:sz w:val="22"/>
                <w:szCs w:val="22"/>
              </w:rPr>
            </w:pPr>
            <w:r w:rsidRPr="00A66AEF">
              <w:rPr>
                <w:rFonts w:cstheme="minorBidi"/>
                <w:sz w:val="22"/>
                <w:szCs w:val="22"/>
                <w:lang w:val="sr-Cyrl-RS"/>
              </w:rPr>
              <w:t>Формат</w:t>
            </w:r>
            <w:r w:rsidR="00D43707" w:rsidRPr="00A66AEF">
              <w:rPr>
                <w:rFonts w:cstheme="minorBidi"/>
                <w:sz w:val="22"/>
                <w:szCs w:val="22"/>
              </w:rPr>
              <w:t>: B-2</w:t>
            </w:r>
          </w:p>
          <w:p w:rsidR="00D43707" w:rsidRPr="00A66AEF" w:rsidRDefault="009E4869">
            <w:pPr>
              <w:tabs>
                <w:tab w:val="left" w:pos="3456"/>
              </w:tabs>
              <w:spacing w:line="256" w:lineRule="auto"/>
              <w:rPr>
                <w:rFonts w:cstheme="minorBidi"/>
                <w:sz w:val="22"/>
                <w:szCs w:val="22"/>
              </w:rPr>
            </w:pPr>
            <w:r w:rsidRPr="00A66AEF">
              <w:rPr>
                <w:rFonts w:cstheme="minorBidi"/>
                <w:sz w:val="22"/>
                <w:szCs w:val="22"/>
                <w:lang w:val="sr-Cyrl-RS"/>
              </w:rPr>
              <w:t>Хартија</w:t>
            </w:r>
            <w:r w:rsidR="00D43707" w:rsidRPr="00A66AEF">
              <w:rPr>
                <w:rFonts w:cstheme="minorBidi"/>
                <w:sz w:val="22"/>
                <w:szCs w:val="22"/>
              </w:rPr>
              <w:t xml:space="preserve">: 150 </w:t>
            </w:r>
            <w:r w:rsidRPr="00A66AEF">
              <w:rPr>
                <w:rFonts w:cstheme="minorBidi"/>
                <w:sz w:val="22"/>
                <w:szCs w:val="22"/>
                <w:lang w:val="sr-Cyrl-RS"/>
              </w:rPr>
              <w:t>гр мат</w:t>
            </w:r>
            <w:r w:rsidR="00D43707" w:rsidRPr="00A66AEF">
              <w:rPr>
                <w:rFonts w:cstheme="minorBidi"/>
                <w:sz w:val="22"/>
                <w:szCs w:val="22"/>
              </w:rPr>
              <w:t xml:space="preserve"> </w:t>
            </w:r>
            <w:proofErr w:type="spellStart"/>
            <w:r w:rsidR="00D43707" w:rsidRPr="00A66AEF">
              <w:rPr>
                <w:rFonts w:cstheme="minorBidi"/>
                <w:sz w:val="22"/>
                <w:szCs w:val="22"/>
              </w:rPr>
              <w:t>kunstdruck</w:t>
            </w:r>
            <w:proofErr w:type="spellEnd"/>
          </w:p>
          <w:p w:rsidR="00D43707" w:rsidRPr="00A66AEF" w:rsidRDefault="009E4869">
            <w:pPr>
              <w:tabs>
                <w:tab w:val="left" w:pos="3456"/>
              </w:tabs>
              <w:spacing w:line="256" w:lineRule="auto"/>
              <w:rPr>
                <w:rFonts w:cstheme="minorBidi"/>
                <w:sz w:val="22"/>
                <w:szCs w:val="22"/>
              </w:rPr>
            </w:pPr>
            <w:r w:rsidRPr="00A66AEF">
              <w:rPr>
                <w:rFonts w:cstheme="minorBidi"/>
                <w:sz w:val="22"/>
                <w:szCs w:val="22"/>
                <w:lang w:val="sr-Cyrl-RS"/>
              </w:rPr>
              <w:t>Штампа</w:t>
            </w:r>
            <w:r w:rsidR="00D43707" w:rsidRPr="00A66AEF">
              <w:rPr>
                <w:rFonts w:cstheme="minorBidi"/>
                <w:sz w:val="22"/>
                <w:szCs w:val="22"/>
              </w:rPr>
              <w:t>: 4/0</w:t>
            </w:r>
          </w:p>
          <w:p w:rsidR="00D43707" w:rsidRPr="00A66AEF" w:rsidRDefault="009E4869">
            <w:pPr>
              <w:tabs>
                <w:tab w:val="left" w:pos="3456"/>
              </w:tabs>
              <w:spacing w:line="256" w:lineRule="auto"/>
              <w:rPr>
                <w:rFonts w:cstheme="minorBidi"/>
                <w:sz w:val="22"/>
                <w:szCs w:val="22"/>
              </w:rPr>
            </w:pPr>
            <w:bookmarkStart w:id="0" w:name="__DdeLink__258_2937884703"/>
            <w:r w:rsidRPr="00A66AEF">
              <w:rPr>
                <w:rFonts w:cstheme="minorBidi"/>
                <w:sz w:val="22"/>
                <w:szCs w:val="22"/>
                <w:lang w:val="sr-Cyrl-RS"/>
              </w:rPr>
              <w:t>Годишње</w:t>
            </w:r>
            <w:r w:rsidR="00D43707" w:rsidRPr="00A66AEF">
              <w:rPr>
                <w:rFonts w:cstheme="minorBidi"/>
                <w:sz w:val="22"/>
                <w:szCs w:val="22"/>
              </w:rPr>
              <w:t xml:space="preserve"> 8 </w:t>
            </w:r>
            <w:r w:rsidRPr="00A66AEF">
              <w:rPr>
                <w:rFonts w:cstheme="minorBidi"/>
                <w:sz w:val="22"/>
                <w:szCs w:val="22"/>
                <w:lang w:val="sr-Cyrl-RS"/>
              </w:rPr>
              <w:t>пута</w:t>
            </w:r>
            <w:r w:rsidR="00D43707" w:rsidRPr="00A66AEF">
              <w:rPr>
                <w:rFonts w:cstheme="minorBidi"/>
                <w:sz w:val="22"/>
                <w:szCs w:val="22"/>
              </w:rPr>
              <w:t xml:space="preserve"> – 8*50 </w:t>
            </w:r>
            <w:bookmarkEnd w:id="0"/>
            <w:r w:rsidRPr="00A66AEF">
              <w:rPr>
                <w:rFonts w:cstheme="minorBidi"/>
                <w:sz w:val="22"/>
                <w:szCs w:val="22"/>
                <w:lang w:val="sr-Cyrl-RS"/>
              </w:rPr>
              <w:t>ком</w:t>
            </w:r>
            <w:r w:rsidR="00D43707" w:rsidRPr="00A66AEF">
              <w:rPr>
                <w:rFonts w:cstheme="minorBidi"/>
                <w:sz w:val="22"/>
                <w:szCs w:val="22"/>
              </w:rPr>
              <w:t xml:space="preserve">                          </w:t>
            </w:r>
          </w:p>
        </w:tc>
        <w:tc>
          <w:tcPr>
            <w:tcW w:w="434"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9E4869">
            <w:pPr>
              <w:tabs>
                <w:tab w:val="left" w:pos="3456"/>
              </w:tabs>
              <w:spacing w:line="256" w:lineRule="auto"/>
              <w:jc w:val="right"/>
              <w:rPr>
                <w:rFonts w:cstheme="minorBidi"/>
                <w:sz w:val="22"/>
                <w:szCs w:val="22"/>
                <w:lang w:val="sr-Cyrl-RS"/>
              </w:rPr>
            </w:pPr>
            <w:r w:rsidRPr="00A66AEF">
              <w:rPr>
                <w:rFonts w:cstheme="minorBidi"/>
                <w:sz w:val="22"/>
                <w:szCs w:val="22"/>
                <w:lang w:val="sr-Cyrl-RS"/>
              </w:rPr>
              <w:t>ком</w:t>
            </w:r>
          </w:p>
        </w:tc>
        <w:tc>
          <w:tcPr>
            <w:tcW w:w="1186"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D43707">
            <w:pPr>
              <w:tabs>
                <w:tab w:val="left" w:pos="3456"/>
              </w:tabs>
              <w:spacing w:line="256" w:lineRule="auto"/>
              <w:jc w:val="right"/>
              <w:rPr>
                <w:rFonts w:cstheme="minorBidi"/>
                <w:sz w:val="22"/>
                <w:szCs w:val="22"/>
              </w:rPr>
            </w:pPr>
            <w:r w:rsidRPr="00A66AEF">
              <w:rPr>
                <w:rFonts w:cstheme="minorBidi"/>
                <w:sz w:val="22"/>
                <w:szCs w:val="22"/>
              </w:rPr>
              <w:t xml:space="preserve">       400,00</w:t>
            </w:r>
          </w:p>
        </w:tc>
        <w:tc>
          <w:tcPr>
            <w:tcW w:w="135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D43707" w:rsidRPr="00A66AEF" w:rsidRDefault="00D43707">
            <w:pPr>
              <w:tabs>
                <w:tab w:val="left" w:pos="3456"/>
              </w:tabs>
              <w:spacing w:line="256" w:lineRule="auto"/>
              <w:jc w:val="right"/>
              <w:rPr>
                <w:rFonts w:cstheme="minorBid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D43707" w:rsidRPr="00A66AEF" w:rsidRDefault="00D43707">
            <w:pPr>
              <w:tabs>
                <w:tab w:val="left" w:pos="3456"/>
              </w:tabs>
              <w:spacing w:line="256" w:lineRule="auto"/>
              <w:jc w:val="right"/>
              <w:rPr>
                <w:rFonts w:cstheme="minorBidi"/>
                <w:sz w:val="22"/>
                <w:szCs w:val="22"/>
              </w:rPr>
            </w:pPr>
          </w:p>
        </w:tc>
      </w:tr>
      <w:tr w:rsidR="00D43707" w:rsidRPr="00A66AEF" w:rsidTr="009E4869">
        <w:trPr>
          <w:trHeight w:val="288"/>
          <w:jc w:val="center"/>
        </w:trPr>
        <w:tc>
          <w:tcPr>
            <w:tcW w:w="3248"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9E4869">
            <w:pPr>
              <w:tabs>
                <w:tab w:val="left" w:pos="3456"/>
              </w:tabs>
              <w:spacing w:line="256" w:lineRule="auto"/>
              <w:rPr>
                <w:rFonts w:cstheme="minorBidi"/>
                <w:sz w:val="22"/>
                <w:szCs w:val="22"/>
                <w:lang w:val="sr-Cyrl-RS"/>
              </w:rPr>
            </w:pPr>
            <w:r w:rsidRPr="00A66AEF">
              <w:rPr>
                <w:rFonts w:cstheme="minorBidi"/>
                <w:sz w:val="22"/>
                <w:szCs w:val="22"/>
                <w:lang w:val="sr-Cyrl-RS"/>
              </w:rPr>
              <w:t>Месечни репертоар</w:t>
            </w:r>
            <w:r w:rsidR="00D43707" w:rsidRPr="00A66AEF">
              <w:rPr>
                <w:rFonts w:cstheme="minorBidi"/>
                <w:sz w:val="22"/>
                <w:szCs w:val="22"/>
              </w:rPr>
              <w:br/>
            </w:r>
            <w:r w:rsidRPr="00A66AEF">
              <w:rPr>
                <w:rFonts w:cstheme="minorBidi"/>
                <w:sz w:val="22"/>
                <w:szCs w:val="22"/>
                <w:lang w:val="sr-Cyrl-RS"/>
              </w:rPr>
              <w:t>Формат</w:t>
            </w:r>
            <w:r w:rsidR="00D43707" w:rsidRPr="00A66AEF">
              <w:rPr>
                <w:rFonts w:cstheme="minorBidi"/>
                <w:sz w:val="22"/>
                <w:szCs w:val="22"/>
              </w:rPr>
              <w:t xml:space="preserve">: 230*680 </w:t>
            </w:r>
            <w:r w:rsidRPr="00A66AEF">
              <w:rPr>
                <w:rFonts w:cstheme="minorBidi"/>
                <w:sz w:val="22"/>
                <w:szCs w:val="22"/>
                <w:lang w:val="sr-Cyrl-RS"/>
              </w:rPr>
              <w:t>мм</w:t>
            </w:r>
          </w:p>
          <w:p w:rsidR="00D43707" w:rsidRPr="00A66AEF" w:rsidRDefault="009E4869">
            <w:pPr>
              <w:tabs>
                <w:tab w:val="left" w:pos="3456"/>
              </w:tabs>
              <w:spacing w:line="256" w:lineRule="auto"/>
              <w:rPr>
                <w:rFonts w:cstheme="minorBidi"/>
                <w:sz w:val="22"/>
                <w:szCs w:val="22"/>
              </w:rPr>
            </w:pPr>
            <w:r w:rsidRPr="00A66AEF">
              <w:rPr>
                <w:rFonts w:cstheme="minorBidi"/>
                <w:sz w:val="22"/>
                <w:szCs w:val="22"/>
                <w:lang w:val="sr-Cyrl-RS"/>
              </w:rPr>
              <w:t>Хартија</w:t>
            </w:r>
            <w:r w:rsidR="00D43707" w:rsidRPr="00A66AEF">
              <w:rPr>
                <w:rFonts w:cstheme="minorBidi"/>
                <w:sz w:val="22"/>
                <w:szCs w:val="22"/>
              </w:rPr>
              <w:t xml:space="preserve">: 150 </w:t>
            </w:r>
            <w:r w:rsidRPr="00A66AEF">
              <w:rPr>
                <w:rFonts w:cstheme="minorBidi"/>
                <w:sz w:val="22"/>
                <w:szCs w:val="22"/>
                <w:lang w:val="sr-Cyrl-RS"/>
              </w:rPr>
              <w:t>гр мат</w:t>
            </w:r>
            <w:r w:rsidR="00D43707" w:rsidRPr="00A66AEF">
              <w:rPr>
                <w:rFonts w:cstheme="minorBidi"/>
                <w:sz w:val="22"/>
                <w:szCs w:val="22"/>
              </w:rPr>
              <w:t xml:space="preserve"> </w:t>
            </w:r>
            <w:proofErr w:type="spellStart"/>
            <w:r w:rsidR="00D43707" w:rsidRPr="00A66AEF">
              <w:rPr>
                <w:rFonts w:cstheme="minorBidi"/>
                <w:sz w:val="22"/>
                <w:szCs w:val="22"/>
              </w:rPr>
              <w:t>kunstdruck</w:t>
            </w:r>
            <w:proofErr w:type="spellEnd"/>
          </w:p>
          <w:p w:rsidR="00D43707" w:rsidRPr="00A66AEF" w:rsidRDefault="009E4869">
            <w:pPr>
              <w:tabs>
                <w:tab w:val="left" w:pos="3456"/>
              </w:tabs>
              <w:spacing w:line="256" w:lineRule="auto"/>
              <w:rPr>
                <w:rFonts w:cstheme="minorBidi"/>
                <w:sz w:val="22"/>
                <w:szCs w:val="22"/>
              </w:rPr>
            </w:pPr>
            <w:r w:rsidRPr="00A66AEF">
              <w:rPr>
                <w:rFonts w:cstheme="minorBidi"/>
                <w:sz w:val="22"/>
                <w:szCs w:val="22"/>
                <w:lang w:val="sr-Cyrl-RS"/>
              </w:rPr>
              <w:t>Штампа</w:t>
            </w:r>
            <w:r w:rsidR="00D43707" w:rsidRPr="00A66AEF">
              <w:rPr>
                <w:rFonts w:cstheme="minorBidi"/>
                <w:sz w:val="22"/>
                <w:szCs w:val="22"/>
              </w:rPr>
              <w:t>: 4/0</w:t>
            </w:r>
          </w:p>
          <w:p w:rsidR="00D43707" w:rsidRPr="00A66AEF" w:rsidRDefault="009E4869">
            <w:pPr>
              <w:tabs>
                <w:tab w:val="left" w:pos="3456"/>
              </w:tabs>
              <w:spacing w:line="256" w:lineRule="auto"/>
              <w:rPr>
                <w:rFonts w:cstheme="minorBidi"/>
                <w:sz w:val="22"/>
                <w:szCs w:val="22"/>
              </w:rPr>
            </w:pPr>
            <w:r w:rsidRPr="00A66AEF">
              <w:rPr>
                <w:rFonts w:cstheme="minorBidi"/>
                <w:sz w:val="22"/>
                <w:szCs w:val="22"/>
                <w:lang w:val="sr-Cyrl-RS"/>
              </w:rPr>
              <w:t xml:space="preserve">Годишње </w:t>
            </w:r>
            <w:r w:rsidR="00D43707" w:rsidRPr="00A66AEF">
              <w:rPr>
                <w:rFonts w:cstheme="minorBidi"/>
                <w:sz w:val="22"/>
                <w:szCs w:val="22"/>
              </w:rPr>
              <w:t xml:space="preserve">9 </w:t>
            </w:r>
            <w:r w:rsidRPr="00A66AEF">
              <w:rPr>
                <w:rFonts w:cstheme="minorBidi"/>
                <w:sz w:val="22"/>
                <w:szCs w:val="22"/>
                <w:lang w:val="sr-Cyrl-RS"/>
              </w:rPr>
              <w:t>пута</w:t>
            </w:r>
            <w:r w:rsidR="00D43707" w:rsidRPr="00A66AEF">
              <w:rPr>
                <w:rFonts w:cstheme="minorBidi"/>
                <w:sz w:val="22"/>
                <w:szCs w:val="22"/>
              </w:rPr>
              <w:t xml:space="preserve"> – 9*100 </w:t>
            </w:r>
            <w:r w:rsidRPr="00A66AEF">
              <w:rPr>
                <w:rFonts w:cstheme="minorBidi"/>
                <w:sz w:val="22"/>
                <w:szCs w:val="22"/>
                <w:lang w:val="sr-Cyrl-RS"/>
              </w:rPr>
              <w:t>ком</w:t>
            </w:r>
            <w:r w:rsidR="00D43707" w:rsidRPr="00A66AEF">
              <w:rPr>
                <w:rFonts w:cstheme="minorBidi"/>
                <w:sz w:val="22"/>
                <w:szCs w:val="22"/>
              </w:rPr>
              <w:t xml:space="preserve">                </w:t>
            </w:r>
          </w:p>
        </w:tc>
        <w:tc>
          <w:tcPr>
            <w:tcW w:w="434"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9E4869">
            <w:pPr>
              <w:tabs>
                <w:tab w:val="left" w:pos="3456"/>
              </w:tabs>
              <w:spacing w:line="256" w:lineRule="auto"/>
              <w:jc w:val="right"/>
              <w:rPr>
                <w:rFonts w:cstheme="minorBidi"/>
                <w:sz w:val="22"/>
                <w:szCs w:val="22"/>
                <w:lang w:val="sr-Cyrl-RS"/>
              </w:rPr>
            </w:pPr>
            <w:r w:rsidRPr="00A66AEF">
              <w:rPr>
                <w:rFonts w:cstheme="minorBidi"/>
                <w:sz w:val="22"/>
                <w:szCs w:val="22"/>
                <w:lang w:val="sr-Cyrl-RS"/>
              </w:rPr>
              <w:t>ком</w:t>
            </w:r>
          </w:p>
        </w:tc>
        <w:tc>
          <w:tcPr>
            <w:tcW w:w="1186"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D43707" w:rsidRPr="00A66AEF" w:rsidRDefault="00D43707">
            <w:pPr>
              <w:tabs>
                <w:tab w:val="left" w:pos="3456"/>
              </w:tabs>
              <w:spacing w:line="256" w:lineRule="auto"/>
              <w:jc w:val="right"/>
              <w:rPr>
                <w:rFonts w:cstheme="minorBidi"/>
                <w:sz w:val="22"/>
                <w:szCs w:val="22"/>
              </w:rPr>
            </w:pPr>
            <w:r w:rsidRPr="00A66AEF">
              <w:rPr>
                <w:rFonts w:cstheme="minorBidi"/>
                <w:sz w:val="22"/>
                <w:szCs w:val="22"/>
              </w:rPr>
              <w:t xml:space="preserve">       900,00</w:t>
            </w:r>
          </w:p>
        </w:tc>
        <w:tc>
          <w:tcPr>
            <w:tcW w:w="135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D43707" w:rsidRPr="00A66AEF" w:rsidRDefault="00D43707">
            <w:pPr>
              <w:tabs>
                <w:tab w:val="left" w:pos="3456"/>
              </w:tabs>
              <w:spacing w:line="256" w:lineRule="auto"/>
              <w:jc w:val="right"/>
              <w:rPr>
                <w:rFonts w:cstheme="minorBid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D43707" w:rsidRPr="00A66AEF" w:rsidRDefault="00D43707">
            <w:pPr>
              <w:tabs>
                <w:tab w:val="left" w:pos="3456"/>
              </w:tabs>
              <w:spacing w:line="256" w:lineRule="auto"/>
              <w:jc w:val="right"/>
              <w:rPr>
                <w:rFonts w:cstheme="minorBidi"/>
                <w:sz w:val="22"/>
                <w:szCs w:val="22"/>
              </w:rPr>
            </w:pPr>
          </w:p>
        </w:tc>
      </w:tr>
    </w:tbl>
    <w:p w:rsidR="001B2B31" w:rsidRDefault="001B2B31" w:rsidP="001B2B31">
      <w:pPr>
        <w:rPr>
          <w:rFonts w:cs="TimesNewRomanPSMT"/>
          <w:i/>
          <w:iCs/>
          <w:sz w:val="18"/>
          <w:szCs w:val="18"/>
        </w:rPr>
      </w:pPr>
    </w:p>
    <w:p w:rsidR="00E420FC" w:rsidRDefault="00E420FC" w:rsidP="001B2B31">
      <w:pPr>
        <w:rPr>
          <w:rFonts w:cs="TimesNewRomanPSMT"/>
          <w:i/>
          <w:iCs/>
          <w:sz w:val="18"/>
          <w:szCs w:val="18"/>
          <w:lang w:val="sr-Cyrl-RS"/>
        </w:rPr>
      </w:pPr>
      <w:r>
        <w:rPr>
          <w:rFonts w:ascii="Arial" w:hAnsi="Arial" w:cs="Arial"/>
          <w:b/>
          <w:bCs/>
          <w:i/>
          <w:iCs/>
          <w:lang w:val="sr-Cyrl-RS"/>
        </w:rPr>
        <w:t>Партија 2.- штампање билборда</w:t>
      </w:r>
    </w:p>
    <w:tbl>
      <w:tblPr>
        <w:tblStyle w:val="TableGrid"/>
        <w:tblW w:w="0" w:type="auto"/>
        <w:tblLayout w:type="fixed"/>
        <w:tblLook w:val="04A0" w:firstRow="1" w:lastRow="0" w:firstColumn="1" w:lastColumn="0" w:noHBand="0" w:noVBand="1"/>
      </w:tblPr>
      <w:tblGrid>
        <w:gridCol w:w="2088"/>
        <w:gridCol w:w="697"/>
        <w:gridCol w:w="1170"/>
        <w:gridCol w:w="1580"/>
        <w:gridCol w:w="1530"/>
      </w:tblGrid>
      <w:tr w:rsidR="00E420FC" w:rsidTr="00B81795">
        <w:tc>
          <w:tcPr>
            <w:tcW w:w="2088" w:type="dxa"/>
          </w:tcPr>
          <w:p w:rsidR="00E420FC" w:rsidRPr="00E420FC" w:rsidRDefault="00E420FC" w:rsidP="001B2B31">
            <w:pPr>
              <w:rPr>
                <w:rFonts w:cs="TimesNewRomanPSMT"/>
                <w:b/>
                <w:iCs/>
                <w:sz w:val="22"/>
                <w:szCs w:val="22"/>
                <w:lang w:val="sr-Cyrl-RS"/>
              </w:rPr>
            </w:pPr>
            <w:r w:rsidRPr="00E420FC">
              <w:rPr>
                <w:rFonts w:cs="TimesNewRomanPSMT"/>
                <w:b/>
                <w:iCs/>
                <w:sz w:val="22"/>
                <w:szCs w:val="22"/>
                <w:lang w:val="sr-Cyrl-RS"/>
              </w:rPr>
              <w:t>Назив</w:t>
            </w:r>
          </w:p>
          <w:p w:rsidR="00E420FC" w:rsidRPr="00E420FC" w:rsidRDefault="00E420FC" w:rsidP="001B2B31">
            <w:pPr>
              <w:rPr>
                <w:rFonts w:cs="TimesNewRomanPSMT"/>
                <w:b/>
                <w:iCs/>
                <w:sz w:val="22"/>
                <w:szCs w:val="22"/>
                <w:lang w:val="sr-Cyrl-RS"/>
              </w:rPr>
            </w:pPr>
          </w:p>
        </w:tc>
        <w:tc>
          <w:tcPr>
            <w:tcW w:w="697" w:type="dxa"/>
          </w:tcPr>
          <w:p w:rsidR="00E420FC" w:rsidRPr="00E420FC" w:rsidRDefault="00E420FC" w:rsidP="001B2B31">
            <w:pPr>
              <w:rPr>
                <w:rFonts w:cs="TimesNewRomanPSMT"/>
                <w:iCs/>
                <w:sz w:val="22"/>
                <w:szCs w:val="22"/>
                <w:lang w:val="sr-Cyrl-RS"/>
              </w:rPr>
            </w:pPr>
            <w:r w:rsidRPr="00E420FC">
              <w:rPr>
                <w:rFonts w:cs="TimesNewRomanPSMT"/>
                <w:iCs/>
                <w:sz w:val="22"/>
                <w:szCs w:val="22"/>
                <w:lang w:val="sr-Cyrl-RS"/>
              </w:rPr>
              <w:t>јм</w:t>
            </w:r>
          </w:p>
        </w:tc>
        <w:tc>
          <w:tcPr>
            <w:tcW w:w="1170" w:type="dxa"/>
          </w:tcPr>
          <w:p w:rsidR="00E420FC" w:rsidRPr="00E420FC" w:rsidRDefault="00E420FC" w:rsidP="001B2B31">
            <w:pPr>
              <w:rPr>
                <w:rFonts w:cs="TimesNewRomanPSMT"/>
                <w:iCs/>
                <w:sz w:val="22"/>
                <w:szCs w:val="22"/>
                <w:lang w:val="sr-Cyrl-RS"/>
              </w:rPr>
            </w:pPr>
            <w:r w:rsidRPr="00E420FC">
              <w:rPr>
                <w:rFonts w:cs="TimesNewRomanPSMT"/>
                <w:iCs/>
                <w:sz w:val="22"/>
                <w:szCs w:val="22"/>
                <w:lang w:val="sr-Cyrl-RS"/>
              </w:rPr>
              <w:t>количина</w:t>
            </w:r>
          </w:p>
        </w:tc>
        <w:tc>
          <w:tcPr>
            <w:tcW w:w="1580" w:type="dxa"/>
          </w:tcPr>
          <w:p w:rsidR="00E420FC" w:rsidRPr="00E420FC" w:rsidRDefault="00E420FC" w:rsidP="001B2B31">
            <w:pPr>
              <w:rPr>
                <w:rFonts w:cs="TimesNewRomanPSMT"/>
                <w:b/>
                <w:iCs/>
                <w:sz w:val="22"/>
                <w:szCs w:val="22"/>
                <w:lang w:val="sr-Cyrl-RS"/>
              </w:rPr>
            </w:pPr>
            <w:r w:rsidRPr="00E420FC">
              <w:rPr>
                <w:rFonts w:cs="TimesNewRomanPSMT"/>
                <w:b/>
                <w:iCs/>
                <w:sz w:val="22"/>
                <w:szCs w:val="22"/>
                <w:lang w:val="sr-Cyrl-RS"/>
              </w:rPr>
              <w:t>Цена без пдв</w:t>
            </w:r>
          </w:p>
        </w:tc>
        <w:tc>
          <w:tcPr>
            <w:tcW w:w="1530" w:type="dxa"/>
          </w:tcPr>
          <w:p w:rsidR="00E420FC" w:rsidRPr="00E420FC" w:rsidRDefault="00E420FC" w:rsidP="001B2B31">
            <w:pPr>
              <w:rPr>
                <w:rFonts w:cs="TimesNewRomanPSMT"/>
                <w:b/>
                <w:iCs/>
                <w:sz w:val="22"/>
                <w:szCs w:val="22"/>
                <w:lang w:val="sr-Cyrl-RS"/>
              </w:rPr>
            </w:pPr>
            <w:r w:rsidRPr="00E420FC">
              <w:rPr>
                <w:rFonts w:cs="TimesNewRomanPSMT"/>
                <w:b/>
                <w:iCs/>
                <w:sz w:val="22"/>
                <w:szCs w:val="22"/>
                <w:lang w:val="sr-Cyrl-RS"/>
              </w:rPr>
              <w:t>Цена са пдв</w:t>
            </w:r>
          </w:p>
        </w:tc>
      </w:tr>
      <w:tr w:rsidR="00E420FC" w:rsidTr="00B81795">
        <w:tc>
          <w:tcPr>
            <w:tcW w:w="2088" w:type="dxa"/>
          </w:tcPr>
          <w:p w:rsidR="00E420FC" w:rsidRDefault="00E420FC" w:rsidP="001B2B31">
            <w:pPr>
              <w:rPr>
                <w:rFonts w:cs="TimesNewRomanPSMT"/>
                <w:iCs/>
                <w:sz w:val="22"/>
                <w:szCs w:val="22"/>
                <w:lang w:val="sr-Cyrl-RS"/>
              </w:rPr>
            </w:pPr>
            <w:r>
              <w:rPr>
                <w:rFonts w:cs="TimesNewRomanPSMT"/>
                <w:iCs/>
                <w:sz w:val="22"/>
                <w:szCs w:val="22"/>
                <w:lang w:val="sr-Cyrl-RS"/>
              </w:rPr>
              <w:t>Папирни билборд формата 2*3м</w:t>
            </w:r>
          </w:p>
          <w:p w:rsidR="00E420FC" w:rsidRDefault="00E420FC" w:rsidP="001B2B31">
            <w:pPr>
              <w:rPr>
                <w:rFonts w:cs="TimesNewRomanPSMT"/>
                <w:iCs/>
                <w:sz w:val="22"/>
                <w:szCs w:val="22"/>
                <w:lang w:val="sr-Latn-RS"/>
              </w:rPr>
            </w:pPr>
            <w:r>
              <w:rPr>
                <w:rFonts w:cs="TimesNewRomanPSMT"/>
                <w:iCs/>
                <w:sz w:val="22"/>
                <w:szCs w:val="22"/>
                <w:lang w:val="sr-Cyrl-RS"/>
              </w:rPr>
              <w:t>Материјал:</w:t>
            </w:r>
            <w:r>
              <w:rPr>
                <w:rFonts w:cs="TimesNewRomanPSMT"/>
                <w:iCs/>
                <w:sz w:val="22"/>
                <w:szCs w:val="22"/>
                <w:lang w:val="sr-Latn-RS"/>
              </w:rPr>
              <w:t>Blueback</w:t>
            </w:r>
          </w:p>
          <w:p w:rsidR="00E420FC" w:rsidRPr="00E420FC" w:rsidRDefault="00E420FC" w:rsidP="001B2B31">
            <w:pPr>
              <w:rPr>
                <w:rFonts w:cs="TimesNewRomanPSMT"/>
                <w:iCs/>
                <w:sz w:val="22"/>
                <w:szCs w:val="22"/>
                <w:lang w:val="sr-Cyrl-RS"/>
              </w:rPr>
            </w:pPr>
            <w:r>
              <w:rPr>
                <w:rFonts w:cs="TimesNewRomanPSMT"/>
                <w:iCs/>
                <w:sz w:val="22"/>
                <w:szCs w:val="22"/>
                <w:lang w:val="sr-Cyrl-RS"/>
              </w:rPr>
              <w:t>Годишње 8 пута</w:t>
            </w:r>
          </w:p>
        </w:tc>
        <w:tc>
          <w:tcPr>
            <w:tcW w:w="697" w:type="dxa"/>
          </w:tcPr>
          <w:p w:rsidR="00E420FC" w:rsidRPr="00E420FC" w:rsidRDefault="00E420FC" w:rsidP="001B2B31">
            <w:pPr>
              <w:rPr>
                <w:rFonts w:cs="TimesNewRomanPSMT"/>
                <w:iCs/>
                <w:sz w:val="22"/>
                <w:szCs w:val="22"/>
                <w:lang w:val="sr-Cyrl-RS"/>
              </w:rPr>
            </w:pPr>
            <w:r w:rsidRPr="00E420FC">
              <w:rPr>
                <w:rFonts w:cs="TimesNewRomanPSMT"/>
                <w:iCs/>
                <w:sz w:val="22"/>
                <w:szCs w:val="22"/>
                <w:lang w:val="sr-Cyrl-RS"/>
              </w:rPr>
              <w:t>ком</w:t>
            </w:r>
          </w:p>
        </w:tc>
        <w:tc>
          <w:tcPr>
            <w:tcW w:w="1170" w:type="dxa"/>
          </w:tcPr>
          <w:p w:rsidR="00E420FC" w:rsidRPr="00E420FC" w:rsidRDefault="00E420FC" w:rsidP="001B2B31">
            <w:pPr>
              <w:rPr>
                <w:rFonts w:cs="TimesNewRomanPSMT"/>
                <w:iCs/>
                <w:sz w:val="22"/>
                <w:szCs w:val="22"/>
                <w:lang w:val="sr-Cyrl-RS"/>
              </w:rPr>
            </w:pPr>
            <w:r w:rsidRPr="00E420FC">
              <w:rPr>
                <w:rFonts w:cs="TimesNewRomanPSMT"/>
                <w:iCs/>
                <w:sz w:val="22"/>
                <w:szCs w:val="22"/>
                <w:lang w:val="sr-Cyrl-RS"/>
              </w:rPr>
              <w:t>8 комада са лепљењем</w:t>
            </w:r>
          </w:p>
        </w:tc>
        <w:tc>
          <w:tcPr>
            <w:tcW w:w="1580" w:type="dxa"/>
          </w:tcPr>
          <w:p w:rsidR="00E420FC" w:rsidRPr="00E420FC" w:rsidRDefault="00E420FC" w:rsidP="001B2B31">
            <w:pPr>
              <w:rPr>
                <w:rFonts w:cs="TimesNewRomanPSMT"/>
                <w:b/>
                <w:iCs/>
                <w:sz w:val="22"/>
                <w:szCs w:val="22"/>
                <w:lang w:val="sr-Cyrl-RS"/>
              </w:rPr>
            </w:pPr>
          </w:p>
        </w:tc>
        <w:tc>
          <w:tcPr>
            <w:tcW w:w="1530" w:type="dxa"/>
          </w:tcPr>
          <w:p w:rsidR="00E420FC" w:rsidRPr="00E420FC" w:rsidRDefault="00E420FC" w:rsidP="001B2B31">
            <w:pPr>
              <w:rPr>
                <w:rFonts w:cs="TimesNewRomanPSMT"/>
                <w:b/>
                <w:iCs/>
                <w:sz w:val="22"/>
                <w:szCs w:val="22"/>
                <w:lang w:val="sr-Cyrl-RS"/>
              </w:rPr>
            </w:pPr>
          </w:p>
        </w:tc>
      </w:tr>
      <w:tr w:rsidR="00E420FC" w:rsidTr="00B81795">
        <w:tc>
          <w:tcPr>
            <w:tcW w:w="2088" w:type="dxa"/>
          </w:tcPr>
          <w:p w:rsidR="00E420FC" w:rsidRDefault="00E420FC" w:rsidP="001B2B31">
            <w:pPr>
              <w:rPr>
                <w:rFonts w:cs="TimesNewRomanPSMT"/>
                <w:iCs/>
                <w:sz w:val="22"/>
                <w:szCs w:val="22"/>
                <w:lang w:val="sr-Cyrl-RS"/>
              </w:rPr>
            </w:pPr>
            <w:r>
              <w:rPr>
                <w:rFonts w:cs="TimesNewRomanPSMT"/>
                <w:iCs/>
                <w:sz w:val="22"/>
                <w:szCs w:val="22"/>
                <w:lang w:val="sr-Cyrl-RS"/>
              </w:rPr>
              <w:lastRenderedPageBreak/>
              <w:t>2 комада са споља</w:t>
            </w:r>
          </w:p>
          <w:p w:rsidR="00E420FC" w:rsidRDefault="00E420FC" w:rsidP="001B2B31">
            <w:pPr>
              <w:rPr>
                <w:rFonts w:cs="TimesNewRomanPSMT"/>
                <w:iCs/>
                <w:sz w:val="22"/>
                <w:szCs w:val="22"/>
                <w:lang w:val="sr-Cyrl-RS"/>
              </w:rPr>
            </w:pPr>
            <w:r>
              <w:rPr>
                <w:rFonts w:cs="TimesNewRomanPSMT"/>
                <w:iCs/>
                <w:sz w:val="22"/>
                <w:szCs w:val="22"/>
                <w:lang w:val="sr-Cyrl-RS"/>
              </w:rPr>
              <w:t>Формат:100*250цм</w:t>
            </w:r>
          </w:p>
          <w:p w:rsidR="00E420FC" w:rsidRPr="00E420FC" w:rsidRDefault="00E420FC" w:rsidP="001B2B31">
            <w:pPr>
              <w:rPr>
                <w:rFonts w:cs="TimesNewRomanPSMT"/>
                <w:iCs/>
                <w:sz w:val="22"/>
                <w:szCs w:val="22"/>
                <w:lang w:val="sr-Cyrl-RS"/>
              </w:rPr>
            </w:pPr>
            <w:r>
              <w:rPr>
                <w:rFonts w:cs="TimesNewRomanPSMT"/>
                <w:iCs/>
                <w:sz w:val="22"/>
                <w:szCs w:val="22"/>
                <w:lang w:val="sr-Cyrl-RS"/>
              </w:rPr>
              <w:t>Материјал:ПВЦ сјајна фолија самолепљива</w:t>
            </w:r>
          </w:p>
        </w:tc>
        <w:tc>
          <w:tcPr>
            <w:tcW w:w="697" w:type="dxa"/>
          </w:tcPr>
          <w:p w:rsidR="00E420FC" w:rsidRPr="00E420FC" w:rsidRDefault="00E420FC" w:rsidP="001B2B31">
            <w:pPr>
              <w:rPr>
                <w:rFonts w:cs="TimesNewRomanPSMT"/>
                <w:iCs/>
                <w:sz w:val="22"/>
                <w:szCs w:val="22"/>
                <w:lang w:val="sr-Cyrl-RS"/>
              </w:rPr>
            </w:pPr>
            <w:r w:rsidRPr="00E420FC">
              <w:rPr>
                <w:rFonts w:cs="TimesNewRomanPSMT"/>
                <w:iCs/>
                <w:sz w:val="22"/>
                <w:szCs w:val="22"/>
                <w:lang w:val="sr-Cyrl-RS"/>
              </w:rPr>
              <w:t>ком</w:t>
            </w:r>
          </w:p>
        </w:tc>
        <w:tc>
          <w:tcPr>
            <w:tcW w:w="1170" w:type="dxa"/>
          </w:tcPr>
          <w:p w:rsidR="00E420FC" w:rsidRPr="00E420FC" w:rsidRDefault="00E420FC" w:rsidP="001B2B31">
            <w:pPr>
              <w:rPr>
                <w:rFonts w:cs="TimesNewRomanPSMT"/>
                <w:iCs/>
                <w:sz w:val="22"/>
                <w:szCs w:val="22"/>
                <w:lang w:val="sr-Cyrl-RS"/>
              </w:rPr>
            </w:pPr>
            <w:r w:rsidRPr="00E420FC">
              <w:rPr>
                <w:rFonts w:cs="TimesNewRomanPSMT"/>
                <w:iCs/>
                <w:sz w:val="22"/>
                <w:szCs w:val="22"/>
                <w:lang w:val="sr-Cyrl-RS"/>
              </w:rPr>
              <w:t>9 комада са лепљењем</w:t>
            </w:r>
          </w:p>
        </w:tc>
        <w:tc>
          <w:tcPr>
            <w:tcW w:w="1580" w:type="dxa"/>
          </w:tcPr>
          <w:p w:rsidR="00E420FC" w:rsidRPr="00E420FC" w:rsidRDefault="00E420FC" w:rsidP="001B2B31">
            <w:pPr>
              <w:rPr>
                <w:rFonts w:cs="TimesNewRomanPSMT"/>
                <w:b/>
                <w:iCs/>
                <w:sz w:val="22"/>
                <w:szCs w:val="22"/>
                <w:lang w:val="sr-Cyrl-RS"/>
              </w:rPr>
            </w:pPr>
          </w:p>
        </w:tc>
        <w:tc>
          <w:tcPr>
            <w:tcW w:w="1530" w:type="dxa"/>
          </w:tcPr>
          <w:p w:rsidR="00E420FC" w:rsidRPr="00E420FC" w:rsidRDefault="00E420FC" w:rsidP="001B2B31">
            <w:pPr>
              <w:rPr>
                <w:rFonts w:cs="TimesNewRomanPSMT"/>
                <w:b/>
                <w:iCs/>
                <w:sz w:val="22"/>
                <w:szCs w:val="22"/>
                <w:lang w:val="sr-Cyrl-RS"/>
              </w:rPr>
            </w:pPr>
          </w:p>
        </w:tc>
      </w:tr>
      <w:tr w:rsidR="00B81795" w:rsidTr="00B81795">
        <w:tc>
          <w:tcPr>
            <w:tcW w:w="2088" w:type="dxa"/>
          </w:tcPr>
          <w:p w:rsidR="00B81795" w:rsidRDefault="00B81795" w:rsidP="001B2B31">
            <w:pPr>
              <w:rPr>
                <w:rFonts w:cs="TimesNewRomanPSMT"/>
                <w:iCs/>
                <w:sz w:val="22"/>
                <w:szCs w:val="22"/>
                <w:lang w:val="sr-Cyrl-RS"/>
              </w:rPr>
            </w:pPr>
            <w:r>
              <w:rPr>
                <w:rFonts w:cs="TimesNewRomanPSMT"/>
                <w:iCs/>
                <w:sz w:val="22"/>
                <w:szCs w:val="22"/>
                <w:lang w:val="sr-Cyrl-RS"/>
              </w:rPr>
              <w:t>Репертоар</w:t>
            </w:r>
          </w:p>
          <w:p w:rsidR="00B81795" w:rsidRDefault="00B81795" w:rsidP="001B2B31">
            <w:pPr>
              <w:rPr>
                <w:rFonts w:cs="TimesNewRomanPSMT"/>
                <w:iCs/>
                <w:sz w:val="22"/>
                <w:szCs w:val="22"/>
                <w:lang w:val="sr-Cyrl-RS"/>
              </w:rPr>
            </w:pPr>
            <w:r>
              <w:rPr>
                <w:rFonts w:cs="TimesNewRomanPSMT"/>
                <w:iCs/>
                <w:sz w:val="22"/>
                <w:szCs w:val="22"/>
                <w:lang w:val="sr-Cyrl-RS"/>
              </w:rPr>
              <w:t>1 ком за унутра</w:t>
            </w:r>
          </w:p>
          <w:p w:rsidR="00B81795" w:rsidRDefault="00B81795" w:rsidP="001B2B31">
            <w:pPr>
              <w:rPr>
                <w:rFonts w:cs="TimesNewRomanPSMT"/>
                <w:iCs/>
                <w:sz w:val="22"/>
                <w:szCs w:val="22"/>
                <w:lang w:val="sr-Cyrl-RS"/>
              </w:rPr>
            </w:pPr>
            <w:r>
              <w:rPr>
                <w:rFonts w:cs="TimesNewRomanPSMT"/>
                <w:iCs/>
                <w:sz w:val="22"/>
                <w:szCs w:val="22"/>
                <w:lang w:val="sr-Cyrl-RS"/>
              </w:rPr>
              <w:t>Формат:50*150цм</w:t>
            </w:r>
          </w:p>
          <w:p w:rsidR="00B81795" w:rsidRDefault="00B81795" w:rsidP="00B81795">
            <w:pPr>
              <w:rPr>
                <w:rFonts w:cs="TimesNewRomanPSMT"/>
                <w:iCs/>
                <w:sz w:val="22"/>
                <w:szCs w:val="22"/>
                <w:lang w:val="sr-Cyrl-RS"/>
              </w:rPr>
            </w:pPr>
            <w:r>
              <w:rPr>
                <w:rFonts w:cs="TimesNewRomanPSMT"/>
                <w:iCs/>
                <w:sz w:val="22"/>
                <w:szCs w:val="22"/>
                <w:lang w:val="sr-Cyrl-RS"/>
              </w:rPr>
              <w:t>Материјал:</w:t>
            </w:r>
            <w:r>
              <w:rPr>
                <w:rFonts w:cs="TimesNewRomanPSMT"/>
                <w:iCs/>
                <w:sz w:val="22"/>
                <w:szCs w:val="22"/>
                <w:lang w:val="sr-Cyrl-RS"/>
              </w:rPr>
              <w:t xml:space="preserve">папир </w:t>
            </w:r>
          </w:p>
          <w:p w:rsidR="00B81795" w:rsidRDefault="00B81795" w:rsidP="00B81795">
            <w:pPr>
              <w:rPr>
                <w:rFonts w:cs="TimesNewRomanPSMT"/>
                <w:iCs/>
                <w:sz w:val="22"/>
                <w:szCs w:val="22"/>
                <w:lang w:val="sr-Latn-RS"/>
              </w:rPr>
            </w:pPr>
            <w:r>
              <w:rPr>
                <w:rFonts w:cs="TimesNewRomanPSMT"/>
                <w:iCs/>
                <w:sz w:val="22"/>
                <w:szCs w:val="22"/>
                <w:lang w:val="sr-Latn-RS"/>
              </w:rPr>
              <w:t>Blueback</w:t>
            </w:r>
          </w:p>
          <w:p w:rsidR="00B81795" w:rsidRPr="00B81795" w:rsidRDefault="00B81795" w:rsidP="00B81795">
            <w:pPr>
              <w:rPr>
                <w:rFonts w:cs="TimesNewRomanPSMT"/>
                <w:iCs/>
                <w:sz w:val="22"/>
                <w:szCs w:val="22"/>
                <w:lang w:val="sr-Cyrl-RS"/>
              </w:rPr>
            </w:pPr>
            <w:r>
              <w:rPr>
                <w:rFonts w:cs="TimesNewRomanPSMT"/>
                <w:iCs/>
                <w:sz w:val="22"/>
                <w:szCs w:val="22"/>
                <w:lang w:val="sr-Cyrl-RS"/>
              </w:rPr>
              <w:t>Годишње 9 пута</w:t>
            </w:r>
          </w:p>
          <w:p w:rsidR="00B81795" w:rsidRDefault="00B81795" w:rsidP="001B2B31">
            <w:pPr>
              <w:rPr>
                <w:rFonts w:cs="TimesNewRomanPSMT"/>
                <w:iCs/>
                <w:sz w:val="22"/>
                <w:szCs w:val="22"/>
                <w:lang w:val="sr-Cyrl-RS"/>
              </w:rPr>
            </w:pPr>
          </w:p>
        </w:tc>
        <w:tc>
          <w:tcPr>
            <w:tcW w:w="697" w:type="dxa"/>
          </w:tcPr>
          <w:p w:rsidR="00B81795" w:rsidRPr="00E420FC" w:rsidRDefault="00B81795" w:rsidP="001B2B31">
            <w:pPr>
              <w:rPr>
                <w:rFonts w:cs="TimesNewRomanPSMT"/>
                <w:iCs/>
                <w:sz w:val="22"/>
                <w:szCs w:val="22"/>
                <w:lang w:val="sr-Cyrl-RS"/>
              </w:rPr>
            </w:pPr>
            <w:r>
              <w:rPr>
                <w:rFonts w:cs="TimesNewRomanPSMT"/>
                <w:iCs/>
                <w:sz w:val="22"/>
                <w:szCs w:val="22"/>
                <w:lang w:val="sr-Cyrl-RS"/>
              </w:rPr>
              <w:t>ком</w:t>
            </w:r>
          </w:p>
        </w:tc>
        <w:tc>
          <w:tcPr>
            <w:tcW w:w="1170" w:type="dxa"/>
          </w:tcPr>
          <w:p w:rsidR="00B81795" w:rsidRPr="00E420FC" w:rsidRDefault="00B81795" w:rsidP="001B2B31">
            <w:pPr>
              <w:rPr>
                <w:rFonts w:cs="TimesNewRomanPSMT"/>
                <w:iCs/>
                <w:sz w:val="22"/>
                <w:szCs w:val="22"/>
                <w:lang w:val="sr-Cyrl-RS"/>
              </w:rPr>
            </w:pPr>
            <w:r>
              <w:rPr>
                <w:rFonts w:cs="TimesNewRomanPSMT"/>
                <w:iCs/>
                <w:sz w:val="22"/>
                <w:szCs w:val="22"/>
                <w:lang w:val="sr-Cyrl-RS"/>
              </w:rPr>
              <w:t>9 комада</w:t>
            </w:r>
          </w:p>
        </w:tc>
        <w:tc>
          <w:tcPr>
            <w:tcW w:w="1580" w:type="dxa"/>
          </w:tcPr>
          <w:p w:rsidR="00B81795" w:rsidRPr="00E420FC" w:rsidRDefault="00B81795" w:rsidP="001B2B31">
            <w:pPr>
              <w:rPr>
                <w:rFonts w:cs="TimesNewRomanPSMT"/>
                <w:b/>
                <w:iCs/>
                <w:sz w:val="22"/>
                <w:szCs w:val="22"/>
                <w:lang w:val="sr-Cyrl-RS"/>
              </w:rPr>
            </w:pPr>
          </w:p>
        </w:tc>
        <w:tc>
          <w:tcPr>
            <w:tcW w:w="1530" w:type="dxa"/>
          </w:tcPr>
          <w:p w:rsidR="00B81795" w:rsidRPr="00E420FC" w:rsidRDefault="00B81795" w:rsidP="001B2B31">
            <w:pPr>
              <w:rPr>
                <w:rFonts w:cs="TimesNewRomanPSMT"/>
                <w:b/>
                <w:iCs/>
                <w:sz w:val="22"/>
                <w:szCs w:val="22"/>
                <w:lang w:val="sr-Cyrl-RS"/>
              </w:rPr>
            </w:pPr>
          </w:p>
        </w:tc>
      </w:tr>
    </w:tbl>
    <w:p w:rsidR="001B2B31" w:rsidRDefault="001B2B31" w:rsidP="001B2B31">
      <w:pPr>
        <w:rPr>
          <w:rFonts w:cs="TimesNewRomanPSMT"/>
          <w:i/>
          <w:iCs/>
          <w:sz w:val="18"/>
          <w:szCs w:val="18"/>
          <w:lang w:val="sr-Cyrl-RS"/>
        </w:rPr>
      </w:pPr>
    </w:p>
    <w:p w:rsidR="001B2B31" w:rsidRDefault="001B2B31" w:rsidP="001B2B31">
      <w:pPr>
        <w:rPr>
          <w:rFonts w:cs="TimesNewRomanPSMT"/>
          <w:i/>
          <w:iCs/>
          <w:sz w:val="18"/>
          <w:szCs w:val="18"/>
        </w:rPr>
      </w:pPr>
    </w:p>
    <w:p w:rsidR="001B2B31" w:rsidRDefault="001B2B31" w:rsidP="001B2B31">
      <w:pPr>
        <w:rPr>
          <w:rFonts w:cs="TimesNewRomanPSMT"/>
          <w:i/>
          <w:iCs/>
          <w:sz w:val="18"/>
          <w:szCs w:val="18"/>
        </w:rPr>
      </w:pPr>
    </w:p>
    <w:p w:rsidR="001B2B31" w:rsidRDefault="001B2B31" w:rsidP="001B2B31">
      <w:pPr>
        <w:rPr>
          <w:rFonts w:cs="TimesNewRomanPSMT"/>
          <w:i/>
          <w:iCs/>
          <w:sz w:val="18"/>
          <w:szCs w:val="18"/>
        </w:rPr>
      </w:pPr>
    </w:p>
    <w:p w:rsidR="001B2B31" w:rsidRDefault="001B2B31" w:rsidP="001B2B31">
      <w:pPr>
        <w:rPr>
          <w:rFonts w:cs="TimesNewRomanPSMT"/>
          <w:i/>
          <w:iCs/>
          <w:sz w:val="18"/>
          <w:szCs w:val="18"/>
        </w:rPr>
      </w:pPr>
    </w:p>
    <w:p w:rsidR="001B2B31" w:rsidRDefault="001B2B31" w:rsidP="001B2B31">
      <w:pPr>
        <w:rPr>
          <w:rFonts w:cs="TimesNewRomanPSMT"/>
          <w:i/>
          <w:iCs/>
          <w:sz w:val="18"/>
          <w:szCs w:val="18"/>
        </w:rPr>
      </w:pPr>
    </w:p>
    <w:p w:rsidR="001B2B31" w:rsidRDefault="001B2B31" w:rsidP="001B2B31">
      <w:pPr>
        <w:rPr>
          <w:rFonts w:cs="TimesNewRomanPSMT"/>
          <w:i/>
          <w:iCs/>
          <w:sz w:val="18"/>
          <w:szCs w:val="18"/>
        </w:rPr>
      </w:pPr>
    </w:p>
    <w:p w:rsidR="001B2B31" w:rsidRDefault="001B2B31" w:rsidP="001B2B31">
      <w:pPr>
        <w:rPr>
          <w:rFonts w:cs="TimesNewRomanPSMT"/>
          <w:i/>
          <w:iCs/>
          <w:sz w:val="18"/>
          <w:szCs w:val="18"/>
        </w:rPr>
      </w:pPr>
    </w:p>
    <w:p w:rsidR="001B2B31" w:rsidRDefault="001B2B31" w:rsidP="001B2B31">
      <w:pPr>
        <w:rPr>
          <w:rFonts w:cs="TimesNewRomanPSMT"/>
          <w:i/>
          <w:iCs/>
          <w:sz w:val="18"/>
          <w:szCs w:val="18"/>
        </w:rPr>
      </w:pPr>
    </w:p>
    <w:p w:rsidR="001B2B31" w:rsidRPr="007A43A6" w:rsidRDefault="001B2B31" w:rsidP="001B2B31">
      <w:pPr>
        <w:shd w:val="clear" w:color="auto" w:fill="C6D9F1"/>
        <w:jc w:val="center"/>
        <w:rPr>
          <w:rFonts w:ascii="Arial" w:hAnsi="Arial" w:cs="Arial"/>
          <w:b/>
          <w:bCs/>
          <w:i/>
          <w:iCs/>
          <w:sz w:val="28"/>
          <w:szCs w:val="28"/>
          <w:lang w:val="sr-Cyrl-RS"/>
        </w:rPr>
      </w:pPr>
      <w:r>
        <w:rPr>
          <w:rFonts w:ascii="Arial" w:hAnsi="Arial" w:cs="Arial"/>
          <w:b/>
          <w:bCs/>
          <w:i/>
          <w:iCs/>
          <w:sz w:val="28"/>
          <w:szCs w:val="28"/>
          <w:lang w:val="sr-Latn-RS"/>
        </w:rPr>
        <w:t>I</w:t>
      </w:r>
      <w:r>
        <w:rPr>
          <w:rFonts w:ascii="Arial" w:hAnsi="Arial" w:cs="Arial"/>
          <w:b/>
          <w:bCs/>
          <w:i/>
          <w:iCs/>
          <w:sz w:val="28"/>
          <w:szCs w:val="28"/>
        </w:rPr>
        <w:t>V  У</w:t>
      </w:r>
      <w:r w:rsidR="00A306D8">
        <w:rPr>
          <w:rFonts w:ascii="Arial" w:hAnsi="Arial" w:cs="Arial"/>
          <w:b/>
          <w:bCs/>
          <w:i/>
          <w:iCs/>
          <w:sz w:val="28"/>
          <w:szCs w:val="28"/>
          <w:lang w:val="sr-Cyrl-RS"/>
        </w:rPr>
        <w:t>СЛ</w:t>
      </w:r>
      <w:r>
        <w:rPr>
          <w:rFonts w:ascii="Arial" w:hAnsi="Arial" w:cs="Arial"/>
          <w:b/>
          <w:bCs/>
          <w:i/>
          <w:iCs/>
          <w:sz w:val="28"/>
          <w:szCs w:val="28"/>
        </w:rPr>
        <w:t>ОВИ ЗА УЧЕШЋЕ У ПОСТУПКУ ЈАВНЕ НАБАВКЕ ИЗ ЧЛ. 75. И 76. ЗЈН И УПУТСТВО КАКО СЕ ДОКАЗУЈЕ ИСПУЊЕНОСТ ТИХ УСЛОВА</w:t>
      </w:r>
    </w:p>
    <w:p w:rsidR="001B2B31" w:rsidRDefault="001B2B31" w:rsidP="001B2B31">
      <w:pPr>
        <w:jc w:val="center"/>
        <w:rPr>
          <w:rFonts w:ascii="Arial" w:eastAsia="TimesNewRomanPSMT" w:hAnsi="Arial" w:cs="Arial"/>
          <w:bCs/>
          <w:color w:val="auto"/>
          <w:sz w:val="32"/>
          <w:szCs w:val="32"/>
          <w:lang w:val="sr-Latn-RS"/>
        </w:rPr>
      </w:pPr>
    </w:p>
    <w:p w:rsidR="001B2B31" w:rsidRPr="00096544" w:rsidRDefault="001B2B31" w:rsidP="001B2B31">
      <w:pPr>
        <w:jc w:val="center"/>
        <w:rPr>
          <w:rFonts w:ascii="Arial" w:eastAsia="TimesNewRomanPSMT" w:hAnsi="Arial" w:cs="Arial"/>
          <w:bCs/>
          <w:color w:val="auto"/>
          <w:sz w:val="28"/>
          <w:szCs w:val="28"/>
          <w:lang w:val="sr-Cyrl-CS"/>
        </w:rPr>
      </w:pPr>
      <w:r w:rsidRPr="00096544">
        <w:rPr>
          <w:rFonts w:ascii="Arial" w:eastAsia="TimesNewRomanPSMT" w:hAnsi="Arial" w:cs="Arial"/>
          <w:bCs/>
          <w:color w:val="auto"/>
          <w:sz w:val="28"/>
          <w:szCs w:val="28"/>
          <w:lang w:val="sr-Cyrl-CS"/>
        </w:rPr>
        <w:t>ОБАВЕЗНИ УСЛОВИ</w:t>
      </w:r>
    </w:p>
    <w:p w:rsidR="001B2B31" w:rsidRDefault="001B2B31" w:rsidP="001B2B31">
      <w:pPr>
        <w:jc w:val="center"/>
        <w:rPr>
          <w:rFonts w:ascii="Arial" w:hAnsi="Arial" w:cs="Arial"/>
          <w:b/>
          <w:bCs/>
          <w:i/>
          <w:iCs/>
          <w:sz w:val="28"/>
          <w:szCs w:val="28"/>
          <w:lang w:val="sr-Cyrl-RS"/>
        </w:rPr>
      </w:pPr>
    </w:p>
    <w:p w:rsidR="001B2B31" w:rsidRDefault="001B2B31" w:rsidP="001B2B31">
      <w:pPr>
        <w:pStyle w:val="ListParagraph"/>
        <w:tabs>
          <w:tab w:val="left" w:pos="680"/>
        </w:tabs>
        <w:ind w:left="0"/>
        <w:jc w:val="both"/>
      </w:pPr>
      <w:r w:rsidRPr="00116F43">
        <w:rPr>
          <w:rFonts w:ascii="Arial" w:hAnsi="Arial" w:cs="Arial"/>
          <w:iCs/>
        </w:rPr>
        <w:t xml:space="preserve">Право на учешће у поступку предметне јавне набавке има понуђач који испуњава </w:t>
      </w:r>
      <w:r w:rsidRPr="00116F43">
        <w:rPr>
          <w:rFonts w:ascii="Arial" w:hAnsi="Arial" w:cs="Arial"/>
          <w:b/>
          <w:iCs/>
        </w:rPr>
        <w:t>обавезне услове</w:t>
      </w:r>
      <w:r w:rsidRPr="00116F43">
        <w:rPr>
          <w:rFonts w:ascii="Arial" w:hAnsi="Arial" w:cs="Arial"/>
          <w:iCs/>
        </w:rPr>
        <w:t xml:space="preserve"> за учешће</w:t>
      </w:r>
      <w:r>
        <w:rPr>
          <w:rFonts w:ascii="Arial" w:hAnsi="Arial" w:cs="Arial"/>
          <w:iCs/>
          <w:lang w:val="sr-Cyrl-RS"/>
        </w:rPr>
        <w:t>,</w:t>
      </w:r>
      <w:r w:rsidRPr="00116F43">
        <w:rPr>
          <w:rFonts w:ascii="Arial" w:hAnsi="Arial" w:cs="Arial"/>
          <w:iCs/>
        </w:rPr>
        <w:t xml:space="preserve"> </w:t>
      </w:r>
      <w:r>
        <w:rPr>
          <w:rFonts w:ascii="Arial" w:hAnsi="Arial" w:cs="Arial"/>
          <w:iCs/>
        </w:rPr>
        <w:t>дефинисане чл</w:t>
      </w:r>
      <w:r>
        <w:rPr>
          <w:rFonts w:ascii="Arial" w:hAnsi="Arial" w:cs="Arial"/>
          <w:iCs/>
          <w:lang w:val="sr-Cyrl-RS"/>
        </w:rPr>
        <w:t>аном</w:t>
      </w:r>
      <w:r>
        <w:rPr>
          <w:rFonts w:ascii="Arial" w:hAnsi="Arial" w:cs="Arial"/>
          <w:iCs/>
        </w:rPr>
        <w:t xml:space="preserve"> 75. ЗЈН, </w:t>
      </w:r>
      <w:r>
        <w:rPr>
          <w:rFonts w:ascii="Arial" w:hAnsi="Arial" w:cs="Arial"/>
          <w:iCs/>
          <w:lang w:val="sr-Cyrl-CS"/>
        </w:rPr>
        <w:t>а и</w:t>
      </w:r>
      <w:r>
        <w:rPr>
          <w:rFonts w:ascii="Arial" w:hAnsi="Arial" w:cs="Arial"/>
        </w:rPr>
        <w:t xml:space="preserve">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 xml:space="preserve">понуђач доказује на начин дефинисан у следећој табели, </w:t>
      </w:r>
      <w:r w:rsidRPr="005B2D5C">
        <w:rPr>
          <w:rFonts w:ascii="Arial" w:hAnsi="Arial" w:cs="Arial"/>
          <w:b/>
          <w:lang w:val="sr-Cyrl-CS"/>
        </w:rPr>
        <w:t>и то:</w:t>
      </w:r>
    </w:p>
    <w:p w:rsidR="001B2B31" w:rsidRPr="00035E0E" w:rsidRDefault="001B2B31" w:rsidP="001B2B31">
      <w:pPr>
        <w:pStyle w:val="ListParagraph"/>
        <w:tabs>
          <w:tab w:val="left" w:pos="680"/>
        </w:tabs>
        <w:ind w:left="0"/>
        <w:jc w:val="both"/>
        <w:rPr>
          <w:rFonts w:ascii="Arial" w:hAnsi="Arial" w:cs="Arial"/>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055"/>
        <w:gridCol w:w="4368"/>
      </w:tblGrid>
      <w:tr w:rsidR="001B2B31" w:rsidRPr="0016619D" w:rsidTr="00A66AAA">
        <w:trPr>
          <w:trHeight w:val="548"/>
        </w:trPr>
        <w:tc>
          <w:tcPr>
            <w:tcW w:w="593" w:type="dxa"/>
            <w:shd w:val="clear" w:color="auto" w:fill="C6D9F1"/>
          </w:tcPr>
          <w:p w:rsidR="001B2B31" w:rsidRPr="00271C78" w:rsidRDefault="001B2B31" w:rsidP="00A66AAA">
            <w:pPr>
              <w:suppressAutoHyphens w:val="0"/>
              <w:spacing w:line="240" w:lineRule="auto"/>
              <w:contextualSpacing/>
              <w:rPr>
                <w:rFonts w:ascii="Arial" w:hAnsi="Arial" w:cs="Arial"/>
                <w:color w:val="auto"/>
                <w:sz w:val="20"/>
                <w:szCs w:val="20"/>
                <w:lang w:val="sr-Cyrl-CS"/>
              </w:rPr>
            </w:pPr>
          </w:p>
          <w:p w:rsidR="001B2B31" w:rsidRPr="00271C78" w:rsidRDefault="001B2B31" w:rsidP="00A66AAA">
            <w:pPr>
              <w:suppressAutoHyphens w:val="0"/>
              <w:spacing w:line="240" w:lineRule="auto"/>
              <w:contextualSpacing/>
              <w:rPr>
                <w:rFonts w:ascii="Arial" w:hAnsi="Arial" w:cs="Arial"/>
                <w:color w:val="auto"/>
                <w:sz w:val="20"/>
                <w:szCs w:val="20"/>
                <w:lang w:val="sr-Cyrl-CS"/>
              </w:rPr>
            </w:pPr>
            <w:r w:rsidRPr="00271C78">
              <w:rPr>
                <w:rFonts w:ascii="Arial" w:hAnsi="Arial" w:cs="Arial"/>
                <w:color w:val="auto"/>
                <w:sz w:val="20"/>
                <w:szCs w:val="20"/>
                <w:lang w:val="sr-Cyrl-CS"/>
              </w:rPr>
              <w:t>Р.бр</w:t>
            </w:r>
          </w:p>
        </w:tc>
        <w:tc>
          <w:tcPr>
            <w:tcW w:w="4123" w:type="dxa"/>
            <w:shd w:val="clear" w:color="auto" w:fill="C6D9F1"/>
          </w:tcPr>
          <w:p w:rsidR="001B2B31" w:rsidRPr="00271C78" w:rsidRDefault="001B2B31" w:rsidP="00A66AAA">
            <w:pPr>
              <w:jc w:val="center"/>
              <w:rPr>
                <w:rFonts w:ascii="Arial" w:hAnsi="Arial" w:cs="Arial"/>
                <w:color w:val="auto"/>
                <w:sz w:val="28"/>
                <w:szCs w:val="28"/>
                <w:lang w:val="sr-Cyrl-CS"/>
              </w:rPr>
            </w:pPr>
            <w:r w:rsidRPr="00271C78">
              <w:rPr>
                <w:rFonts w:ascii="Arial" w:hAnsi="Arial" w:cs="Arial"/>
                <w:color w:val="auto"/>
                <w:sz w:val="28"/>
                <w:szCs w:val="28"/>
                <w:lang w:val="sr-Cyrl-CS"/>
              </w:rPr>
              <w:t>ОБАВЕЗНИ УСЛОВИ</w:t>
            </w:r>
          </w:p>
        </w:tc>
        <w:tc>
          <w:tcPr>
            <w:tcW w:w="4526" w:type="dxa"/>
            <w:shd w:val="clear" w:color="auto" w:fill="C6D9F1"/>
          </w:tcPr>
          <w:p w:rsidR="001B2B31" w:rsidRPr="00271C78" w:rsidRDefault="001B2B31" w:rsidP="00A66AAA">
            <w:pPr>
              <w:jc w:val="center"/>
              <w:rPr>
                <w:rFonts w:ascii="Arial" w:hAnsi="Arial" w:cs="Arial"/>
                <w:color w:val="auto"/>
                <w:sz w:val="28"/>
                <w:szCs w:val="28"/>
                <w:lang w:val="sr-Cyrl-CS"/>
              </w:rPr>
            </w:pPr>
            <w:r w:rsidRPr="00271C78">
              <w:rPr>
                <w:rFonts w:ascii="Arial" w:hAnsi="Arial" w:cs="Arial"/>
                <w:color w:val="auto"/>
                <w:sz w:val="28"/>
                <w:szCs w:val="28"/>
                <w:lang w:val="sr-Cyrl-RS"/>
              </w:rPr>
              <w:t xml:space="preserve">НАЧИН </w:t>
            </w:r>
            <w:r w:rsidRPr="00271C78">
              <w:rPr>
                <w:rFonts w:ascii="Arial" w:hAnsi="Arial" w:cs="Arial"/>
                <w:color w:val="auto"/>
                <w:sz w:val="28"/>
                <w:szCs w:val="28"/>
                <w:lang w:val="sr-Cyrl-CS"/>
              </w:rPr>
              <w:t>ДОКАЗИВАЊА</w:t>
            </w:r>
          </w:p>
        </w:tc>
      </w:tr>
      <w:tr w:rsidR="001B2B31" w:rsidRPr="00332E80" w:rsidTr="00A66AAA">
        <w:tc>
          <w:tcPr>
            <w:tcW w:w="593" w:type="dxa"/>
            <w:shd w:val="clear" w:color="auto" w:fill="auto"/>
          </w:tcPr>
          <w:p w:rsidR="001B2B31" w:rsidRPr="00271C78" w:rsidRDefault="001B2B31" w:rsidP="00A66AAA">
            <w:pPr>
              <w:jc w:val="center"/>
              <w:rPr>
                <w:rFonts w:ascii="Arial" w:hAnsi="Arial" w:cs="Arial"/>
                <w:color w:val="auto"/>
                <w:lang w:val="sr-Cyrl-CS"/>
              </w:rPr>
            </w:pPr>
          </w:p>
          <w:p w:rsidR="001B2B31" w:rsidRPr="00271C78" w:rsidRDefault="001B2B31" w:rsidP="00A66AAA">
            <w:pPr>
              <w:jc w:val="center"/>
              <w:rPr>
                <w:rFonts w:ascii="Arial" w:hAnsi="Arial" w:cs="Arial"/>
                <w:color w:val="auto"/>
                <w:lang w:val="sr-Cyrl-CS"/>
              </w:rPr>
            </w:pPr>
          </w:p>
          <w:p w:rsidR="001B2B31" w:rsidRPr="00271C78" w:rsidRDefault="001B2B31" w:rsidP="00A66AAA">
            <w:pPr>
              <w:jc w:val="center"/>
              <w:rPr>
                <w:rFonts w:ascii="Arial" w:hAnsi="Arial" w:cs="Arial"/>
                <w:color w:val="auto"/>
                <w:lang w:val="sr-Cyrl-CS"/>
              </w:rPr>
            </w:pPr>
            <w:r w:rsidRPr="00271C78">
              <w:rPr>
                <w:rFonts w:ascii="Arial" w:hAnsi="Arial" w:cs="Arial"/>
                <w:color w:val="auto"/>
                <w:lang w:val="sr-Cyrl-CS"/>
              </w:rPr>
              <w:t>1.</w:t>
            </w:r>
          </w:p>
        </w:tc>
        <w:tc>
          <w:tcPr>
            <w:tcW w:w="4123" w:type="dxa"/>
            <w:shd w:val="clear" w:color="auto" w:fill="auto"/>
          </w:tcPr>
          <w:p w:rsidR="001B2B31" w:rsidRPr="00271C78" w:rsidRDefault="001B2B31" w:rsidP="00A66AAA">
            <w:pPr>
              <w:jc w:val="both"/>
              <w:rPr>
                <w:rFonts w:ascii="Arial" w:hAnsi="Arial" w:cs="Arial"/>
                <w:iCs/>
                <w:lang w:val="sr-Cyrl-RS"/>
              </w:rPr>
            </w:pPr>
          </w:p>
          <w:p w:rsidR="001B2B31" w:rsidRPr="00271C78" w:rsidRDefault="001B2B31" w:rsidP="00A66AAA">
            <w:pPr>
              <w:jc w:val="both"/>
              <w:rPr>
                <w:rFonts w:ascii="Arial" w:hAnsi="Arial" w:cs="Arial"/>
                <w:i/>
                <w:iCs/>
                <w:lang w:val="sr-Cyrl-CS"/>
              </w:rPr>
            </w:pPr>
            <w:r w:rsidRPr="00271C78">
              <w:rPr>
                <w:rFonts w:ascii="Arial" w:hAnsi="Arial" w:cs="Arial"/>
                <w:iCs/>
              </w:rPr>
              <w:t>Да је регистрован код надлежног органа, односно уписан у одговарајући регистар</w:t>
            </w:r>
            <w:r w:rsidRPr="00271C78">
              <w:rPr>
                <w:rFonts w:ascii="Arial" w:hAnsi="Arial" w:cs="Arial"/>
                <w:iCs/>
                <w:lang w:val="sr-Cyrl-CS"/>
              </w:rPr>
              <w:t xml:space="preserve"> </w:t>
            </w:r>
            <w:r w:rsidRPr="00271C78">
              <w:rPr>
                <w:rFonts w:ascii="Arial" w:hAnsi="Arial" w:cs="Arial"/>
                <w:i/>
                <w:iCs/>
                <w:lang w:val="sr-Cyrl-CS"/>
              </w:rPr>
              <w:t>(чл. 75. ст. 1. тач. 1) ЗЈН);</w:t>
            </w:r>
          </w:p>
          <w:p w:rsidR="001B2B31" w:rsidRPr="00271C78" w:rsidRDefault="001B2B31" w:rsidP="00A66AAA">
            <w:pPr>
              <w:rPr>
                <w:color w:val="FF0000"/>
                <w:lang w:val="sr-Cyrl-CS"/>
              </w:rPr>
            </w:pPr>
          </w:p>
        </w:tc>
        <w:tc>
          <w:tcPr>
            <w:tcW w:w="4526" w:type="dxa"/>
            <w:vMerge w:val="restart"/>
            <w:shd w:val="clear" w:color="auto" w:fill="auto"/>
          </w:tcPr>
          <w:p w:rsidR="001B2B31" w:rsidRPr="00271C78" w:rsidRDefault="001B2B31" w:rsidP="00A66AAA">
            <w:pPr>
              <w:jc w:val="both"/>
              <w:rPr>
                <w:rFonts w:ascii="Arial" w:hAnsi="Arial" w:cs="Arial"/>
                <w:iCs/>
                <w:lang w:val="sr-Cyrl-CS"/>
              </w:rPr>
            </w:pPr>
          </w:p>
          <w:p w:rsidR="001B2B31" w:rsidRPr="00271C78" w:rsidRDefault="001B2B31" w:rsidP="00A66AAA">
            <w:pPr>
              <w:pStyle w:val="ListParagraph"/>
              <w:ind w:left="0"/>
              <w:jc w:val="both"/>
              <w:rPr>
                <w:rFonts w:ascii="Arial" w:hAnsi="Arial" w:cs="Arial"/>
                <w:lang w:val="sr-Cyrl-RS"/>
              </w:rPr>
            </w:pPr>
            <w:r w:rsidRPr="00271C78">
              <w:rPr>
                <w:rFonts w:ascii="Arial" w:hAnsi="Arial" w:cs="Arial"/>
                <w:b/>
                <w:lang w:val="sr-Cyrl-RS"/>
              </w:rPr>
              <w:t>ИЗЈАВА</w:t>
            </w:r>
            <w:r w:rsidRPr="00271C78">
              <w:rPr>
                <w:rFonts w:ascii="Arial" w:hAnsi="Arial" w:cs="Arial"/>
                <w:color w:val="FF0000"/>
                <w:lang w:val="sr-Cyrl-CS"/>
              </w:rPr>
              <w:t xml:space="preserve"> </w:t>
            </w:r>
            <w:r w:rsidRPr="00FC07B5">
              <w:rPr>
                <w:rFonts w:ascii="Arial" w:hAnsi="Arial" w:cs="Arial"/>
                <w:color w:val="auto"/>
                <w:lang w:val="sr-Cyrl-CS"/>
              </w:rPr>
              <w:t>(</w:t>
            </w:r>
            <w:r w:rsidRPr="00FC07B5">
              <w:rPr>
                <w:rFonts w:ascii="Arial" w:hAnsi="Arial" w:cs="Arial"/>
                <w:i/>
                <w:color w:val="auto"/>
                <w:lang w:val="sr-Cyrl-CS"/>
              </w:rPr>
              <w:t>Образац 5.</w:t>
            </w:r>
            <w:r w:rsidRPr="00FC07B5">
              <w:rPr>
                <w:rFonts w:ascii="Arial" w:hAnsi="Arial" w:cs="Arial"/>
                <w:i/>
                <w:color w:val="auto"/>
                <w:lang w:val="ru-RU"/>
              </w:rPr>
              <w:t xml:space="preserve"> у </w:t>
            </w:r>
            <w:r w:rsidRPr="00FC07B5">
              <w:rPr>
                <w:rFonts w:ascii="Arial" w:hAnsi="Arial" w:cs="Arial"/>
                <w:i/>
                <w:color w:val="auto"/>
                <w:lang w:val="sr-Cyrl-RS"/>
              </w:rPr>
              <w:t>поглављу</w:t>
            </w:r>
            <w:r w:rsidRPr="00FC07B5">
              <w:rPr>
                <w:rFonts w:ascii="Arial" w:hAnsi="Arial" w:cs="Arial"/>
                <w:i/>
                <w:color w:val="auto"/>
                <w:lang w:val="sr-Cyrl-CS"/>
              </w:rPr>
              <w:t xml:space="preserve"> </w:t>
            </w:r>
            <w:r w:rsidRPr="00FC07B5">
              <w:rPr>
                <w:rFonts w:ascii="Arial" w:hAnsi="Arial" w:cs="Arial"/>
                <w:i/>
                <w:color w:val="auto"/>
              </w:rPr>
              <w:t>V</w:t>
            </w:r>
            <w:r w:rsidRPr="00FC07B5">
              <w:rPr>
                <w:rFonts w:ascii="Arial" w:hAnsi="Arial" w:cs="Arial"/>
                <w:i/>
                <w:color w:val="auto"/>
                <w:lang w:val="sr-Latn-RS"/>
              </w:rPr>
              <w:t>I</w:t>
            </w:r>
            <w:r w:rsidRPr="00FC07B5">
              <w:rPr>
                <w:rFonts w:ascii="Arial" w:hAnsi="Arial" w:cs="Arial"/>
                <w:i/>
                <w:color w:val="auto"/>
                <w:lang w:val="ru-RU"/>
              </w:rPr>
              <w:t xml:space="preserve"> ове конкурсне документације</w:t>
            </w:r>
            <w:r w:rsidRPr="00FC07B5">
              <w:rPr>
                <w:rFonts w:ascii="Arial" w:hAnsi="Arial" w:cs="Arial"/>
                <w:color w:val="auto"/>
                <w:lang w:val="sr-Cyrl-CS"/>
              </w:rPr>
              <w:t xml:space="preserve">), </w:t>
            </w:r>
            <w:proofErr w:type="spellStart"/>
            <w:r w:rsidRPr="00271C78">
              <w:rPr>
                <w:rFonts w:ascii="Arial" w:hAnsi="Arial" w:cs="Arial"/>
              </w:rPr>
              <w:t>којом</w:t>
            </w:r>
            <w:proofErr w:type="spellEnd"/>
            <w:r w:rsidRPr="00271C78">
              <w:rPr>
                <w:rFonts w:ascii="Arial" w:hAnsi="Arial" w:cs="Arial"/>
              </w:rPr>
              <w:t xml:space="preserve"> </w:t>
            </w:r>
            <w:r w:rsidRPr="00271C78">
              <w:rPr>
                <w:rFonts w:ascii="Arial" w:hAnsi="Arial" w:cs="Arial"/>
                <w:lang w:val="sr-Cyrl-RS"/>
              </w:rPr>
              <w:t xml:space="preserve">понуђач </w:t>
            </w:r>
            <w:proofErr w:type="spellStart"/>
            <w:r w:rsidRPr="00271C78">
              <w:rPr>
                <w:rFonts w:ascii="Arial" w:hAnsi="Arial" w:cs="Arial"/>
              </w:rPr>
              <w:t>под</w:t>
            </w:r>
            <w:proofErr w:type="spellEnd"/>
            <w:r w:rsidRPr="00271C78">
              <w:rPr>
                <w:rFonts w:ascii="Arial" w:hAnsi="Arial" w:cs="Arial"/>
              </w:rPr>
              <w:t xml:space="preserve"> </w:t>
            </w:r>
            <w:proofErr w:type="spellStart"/>
            <w:r w:rsidRPr="00271C78">
              <w:rPr>
                <w:rFonts w:ascii="Arial" w:hAnsi="Arial" w:cs="Arial"/>
              </w:rPr>
              <w:t>пуном</w:t>
            </w:r>
            <w:proofErr w:type="spellEnd"/>
            <w:r w:rsidRPr="00271C78">
              <w:rPr>
                <w:rFonts w:ascii="Arial" w:hAnsi="Arial" w:cs="Arial"/>
              </w:rPr>
              <w:t xml:space="preserve"> </w:t>
            </w:r>
            <w:proofErr w:type="spellStart"/>
            <w:r w:rsidRPr="00271C78">
              <w:rPr>
                <w:rFonts w:ascii="Arial" w:hAnsi="Arial" w:cs="Arial"/>
              </w:rPr>
              <w:t>материјалном</w:t>
            </w:r>
            <w:proofErr w:type="spellEnd"/>
            <w:r w:rsidRPr="00271C78">
              <w:rPr>
                <w:rFonts w:ascii="Arial" w:hAnsi="Arial" w:cs="Arial"/>
              </w:rPr>
              <w:t xml:space="preserve"> и </w:t>
            </w:r>
            <w:proofErr w:type="spellStart"/>
            <w:r w:rsidRPr="00271C78">
              <w:rPr>
                <w:rFonts w:ascii="Arial" w:hAnsi="Arial" w:cs="Arial"/>
              </w:rPr>
              <w:t>кривичном</w:t>
            </w:r>
            <w:proofErr w:type="spellEnd"/>
            <w:r w:rsidRPr="00271C78">
              <w:rPr>
                <w:rFonts w:ascii="Arial" w:hAnsi="Arial" w:cs="Arial"/>
              </w:rPr>
              <w:t xml:space="preserve"> </w:t>
            </w:r>
            <w:proofErr w:type="spellStart"/>
            <w:r w:rsidRPr="00271C78">
              <w:rPr>
                <w:rFonts w:ascii="Arial" w:hAnsi="Arial" w:cs="Arial"/>
              </w:rPr>
              <w:t>одговорношћу</w:t>
            </w:r>
            <w:proofErr w:type="spellEnd"/>
            <w:r w:rsidRPr="00271C78">
              <w:rPr>
                <w:rFonts w:ascii="Arial" w:hAnsi="Arial" w:cs="Arial"/>
              </w:rPr>
              <w:t xml:space="preserve"> </w:t>
            </w:r>
            <w:proofErr w:type="spellStart"/>
            <w:r w:rsidRPr="00271C78">
              <w:rPr>
                <w:rFonts w:ascii="Arial" w:hAnsi="Arial" w:cs="Arial"/>
              </w:rPr>
              <w:t>потврђује</w:t>
            </w:r>
            <w:proofErr w:type="spellEnd"/>
            <w:r w:rsidRPr="00271C78">
              <w:rPr>
                <w:rFonts w:ascii="Arial" w:hAnsi="Arial" w:cs="Arial"/>
              </w:rPr>
              <w:t xml:space="preserve"> </w:t>
            </w:r>
            <w:proofErr w:type="spellStart"/>
            <w:r w:rsidRPr="00271C78">
              <w:rPr>
                <w:rFonts w:ascii="Arial" w:hAnsi="Arial" w:cs="Arial"/>
              </w:rPr>
              <w:t>да</w:t>
            </w:r>
            <w:proofErr w:type="spellEnd"/>
            <w:r w:rsidRPr="00271C78">
              <w:rPr>
                <w:rFonts w:ascii="Arial" w:hAnsi="Arial" w:cs="Arial"/>
              </w:rPr>
              <w:t xml:space="preserve"> </w:t>
            </w:r>
            <w:proofErr w:type="spellStart"/>
            <w:r w:rsidRPr="00271C78">
              <w:rPr>
                <w:rFonts w:ascii="Arial" w:hAnsi="Arial" w:cs="Arial"/>
              </w:rPr>
              <w:t>испуњава</w:t>
            </w:r>
            <w:proofErr w:type="spellEnd"/>
            <w:r w:rsidRPr="00271C78">
              <w:rPr>
                <w:rFonts w:ascii="Arial" w:hAnsi="Arial" w:cs="Arial"/>
              </w:rPr>
              <w:t xml:space="preserve"> </w:t>
            </w:r>
            <w:proofErr w:type="spellStart"/>
            <w:r w:rsidRPr="00271C78">
              <w:rPr>
                <w:rFonts w:ascii="Arial" w:hAnsi="Arial" w:cs="Arial"/>
              </w:rPr>
              <w:t>услове</w:t>
            </w:r>
            <w:proofErr w:type="spellEnd"/>
            <w:r w:rsidRPr="00271C78">
              <w:rPr>
                <w:rFonts w:ascii="Arial" w:hAnsi="Arial" w:cs="Arial"/>
              </w:rPr>
              <w:t xml:space="preserve"> </w:t>
            </w:r>
            <w:proofErr w:type="spellStart"/>
            <w:r w:rsidRPr="00271C78">
              <w:rPr>
                <w:rFonts w:ascii="Arial" w:hAnsi="Arial" w:cs="Arial"/>
              </w:rPr>
              <w:t>за</w:t>
            </w:r>
            <w:proofErr w:type="spellEnd"/>
            <w:r w:rsidRPr="00271C78">
              <w:rPr>
                <w:rFonts w:ascii="Arial" w:hAnsi="Arial" w:cs="Arial"/>
              </w:rPr>
              <w:t xml:space="preserve"> </w:t>
            </w:r>
            <w:proofErr w:type="spellStart"/>
            <w:r w:rsidRPr="00271C78">
              <w:rPr>
                <w:rFonts w:ascii="Arial" w:hAnsi="Arial" w:cs="Arial"/>
              </w:rPr>
              <w:t>учешће</w:t>
            </w:r>
            <w:proofErr w:type="spellEnd"/>
            <w:r w:rsidRPr="00271C78">
              <w:rPr>
                <w:rFonts w:ascii="Arial" w:hAnsi="Arial" w:cs="Arial"/>
              </w:rPr>
              <w:t xml:space="preserve"> у </w:t>
            </w:r>
            <w:proofErr w:type="spellStart"/>
            <w:r w:rsidRPr="00271C78">
              <w:rPr>
                <w:rFonts w:ascii="Arial" w:hAnsi="Arial" w:cs="Arial"/>
              </w:rPr>
              <w:t>поступку</w:t>
            </w:r>
            <w:proofErr w:type="spellEnd"/>
            <w:r w:rsidRPr="00271C78">
              <w:rPr>
                <w:rFonts w:ascii="Arial" w:hAnsi="Arial" w:cs="Arial"/>
              </w:rPr>
              <w:t xml:space="preserve"> </w:t>
            </w:r>
            <w:proofErr w:type="spellStart"/>
            <w:r w:rsidRPr="00271C78">
              <w:rPr>
                <w:rFonts w:ascii="Arial" w:hAnsi="Arial" w:cs="Arial"/>
              </w:rPr>
              <w:t>јавне</w:t>
            </w:r>
            <w:proofErr w:type="spellEnd"/>
            <w:r w:rsidRPr="00271C78">
              <w:rPr>
                <w:rFonts w:ascii="Arial" w:hAnsi="Arial" w:cs="Arial"/>
              </w:rPr>
              <w:t xml:space="preserve"> </w:t>
            </w:r>
            <w:proofErr w:type="spellStart"/>
            <w:r w:rsidRPr="00271C78">
              <w:rPr>
                <w:rFonts w:ascii="Arial" w:hAnsi="Arial" w:cs="Arial"/>
              </w:rPr>
              <w:t>набавке</w:t>
            </w:r>
            <w:proofErr w:type="spellEnd"/>
            <w:r w:rsidRPr="00271C78">
              <w:rPr>
                <w:rFonts w:ascii="Arial" w:hAnsi="Arial" w:cs="Arial"/>
              </w:rPr>
              <w:t xml:space="preserve"> </w:t>
            </w:r>
            <w:proofErr w:type="spellStart"/>
            <w:r w:rsidRPr="00271C78">
              <w:rPr>
                <w:rFonts w:ascii="Arial" w:hAnsi="Arial" w:cs="Arial"/>
              </w:rPr>
              <w:t>из</w:t>
            </w:r>
            <w:proofErr w:type="spellEnd"/>
            <w:r w:rsidRPr="00271C78">
              <w:rPr>
                <w:rFonts w:ascii="Arial" w:hAnsi="Arial" w:cs="Arial"/>
              </w:rPr>
              <w:t xml:space="preserve"> </w:t>
            </w:r>
            <w:proofErr w:type="spellStart"/>
            <w:r w:rsidRPr="00271C78">
              <w:rPr>
                <w:rFonts w:ascii="Arial" w:hAnsi="Arial" w:cs="Arial"/>
              </w:rPr>
              <w:t>чл</w:t>
            </w:r>
            <w:proofErr w:type="spellEnd"/>
            <w:r w:rsidRPr="00271C78">
              <w:rPr>
                <w:rFonts w:ascii="Arial" w:hAnsi="Arial" w:cs="Arial"/>
              </w:rPr>
              <w:t xml:space="preserve">. 75. </w:t>
            </w:r>
            <w:r w:rsidRPr="00271C78">
              <w:rPr>
                <w:rFonts w:ascii="Arial" w:hAnsi="Arial" w:cs="Arial"/>
                <w:lang w:val="sr-Cyrl-RS"/>
              </w:rPr>
              <w:t xml:space="preserve">ст. 1. тач. 1) до 4) и став 2. </w:t>
            </w:r>
            <w:r w:rsidRPr="00271C78">
              <w:rPr>
                <w:rFonts w:ascii="Arial" w:hAnsi="Arial" w:cs="Arial"/>
              </w:rPr>
              <w:t>ЗЈН, дефинисане овом конкурсном документацијом</w:t>
            </w:r>
          </w:p>
          <w:p w:rsidR="001B2B31" w:rsidRPr="00271C78" w:rsidRDefault="001B2B31" w:rsidP="00A66AAA">
            <w:pPr>
              <w:pStyle w:val="ListParagraph"/>
              <w:ind w:left="0"/>
              <w:jc w:val="both"/>
              <w:rPr>
                <w:rFonts w:ascii="Arial" w:hAnsi="Arial" w:cs="Arial"/>
                <w:lang w:val="sr-Cyrl-RS"/>
              </w:rPr>
            </w:pPr>
          </w:p>
          <w:p w:rsidR="001B2B31" w:rsidRPr="00271C78" w:rsidRDefault="001B2B31" w:rsidP="00A66AAA">
            <w:pPr>
              <w:pStyle w:val="ListParagraph"/>
              <w:ind w:left="0"/>
              <w:jc w:val="both"/>
              <w:rPr>
                <w:color w:val="FF0000"/>
                <w:lang w:val="sr-Cyrl-RS"/>
              </w:rPr>
            </w:pPr>
          </w:p>
        </w:tc>
      </w:tr>
      <w:tr w:rsidR="001B2B31" w:rsidRPr="00332E80" w:rsidTr="00A66AAA">
        <w:tc>
          <w:tcPr>
            <w:tcW w:w="593" w:type="dxa"/>
            <w:shd w:val="clear" w:color="auto" w:fill="auto"/>
            <w:vAlign w:val="center"/>
          </w:tcPr>
          <w:p w:rsidR="001B2B31" w:rsidRPr="00271C78" w:rsidRDefault="001B2B31" w:rsidP="00A66AAA">
            <w:pPr>
              <w:jc w:val="center"/>
              <w:rPr>
                <w:rFonts w:ascii="Arial" w:hAnsi="Arial" w:cs="Arial"/>
                <w:color w:val="auto"/>
                <w:lang w:val="sr-Cyrl-CS"/>
              </w:rPr>
            </w:pPr>
            <w:r w:rsidRPr="00271C78">
              <w:rPr>
                <w:rFonts w:ascii="Arial" w:hAnsi="Arial" w:cs="Arial"/>
                <w:color w:val="auto"/>
                <w:lang w:val="sr-Cyrl-CS"/>
              </w:rPr>
              <w:t>2.</w:t>
            </w:r>
          </w:p>
        </w:tc>
        <w:tc>
          <w:tcPr>
            <w:tcW w:w="4123" w:type="dxa"/>
            <w:shd w:val="clear" w:color="auto" w:fill="auto"/>
          </w:tcPr>
          <w:p w:rsidR="001B2B31" w:rsidRPr="00271C78" w:rsidRDefault="001B2B31" w:rsidP="00A66AAA">
            <w:pPr>
              <w:jc w:val="both"/>
              <w:rPr>
                <w:rFonts w:ascii="Arial" w:hAnsi="Arial" w:cs="Arial"/>
                <w:lang w:val="sr-Cyrl-RS"/>
              </w:rPr>
            </w:pPr>
          </w:p>
          <w:p w:rsidR="001B2B31" w:rsidRPr="00271C78" w:rsidRDefault="001B2B31" w:rsidP="00A66AAA">
            <w:pPr>
              <w:jc w:val="both"/>
              <w:rPr>
                <w:rFonts w:ascii="Arial" w:hAnsi="Arial" w:cs="Arial"/>
                <w:i/>
                <w:iCs/>
                <w:lang w:val="sr-Cyrl-CS"/>
              </w:rPr>
            </w:pPr>
            <w:r w:rsidRPr="00271C78">
              <w:rPr>
                <w:rFonts w:ascii="Arial" w:hAnsi="Arial" w:cs="Arial"/>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271C78">
              <w:rPr>
                <w:rFonts w:ascii="Arial" w:hAnsi="Arial" w:cs="Arial"/>
              </w:rPr>
              <w:lastRenderedPageBreak/>
              <w:t>преваре</w:t>
            </w:r>
            <w:r w:rsidRPr="00271C78">
              <w:rPr>
                <w:rFonts w:ascii="Arial" w:hAnsi="Arial" w:cs="Arial"/>
                <w:lang w:val="sr-Cyrl-CS"/>
              </w:rPr>
              <w:t xml:space="preserve"> </w:t>
            </w:r>
            <w:r w:rsidRPr="00271C78">
              <w:rPr>
                <w:rFonts w:ascii="Arial" w:hAnsi="Arial" w:cs="Arial"/>
                <w:i/>
                <w:iCs/>
                <w:lang w:val="sr-Cyrl-CS"/>
              </w:rPr>
              <w:t>(чл. 75. ст. 1. тач. 2) ЗЈН);</w:t>
            </w:r>
          </w:p>
          <w:p w:rsidR="001B2B31" w:rsidRPr="00271C78" w:rsidRDefault="001B2B31" w:rsidP="00A66AAA">
            <w:pPr>
              <w:jc w:val="both"/>
              <w:rPr>
                <w:color w:val="FF0000"/>
                <w:lang w:val="sr-Cyrl-CS"/>
              </w:rPr>
            </w:pPr>
          </w:p>
        </w:tc>
        <w:tc>
          <w:tcPr>
            <w:tcW w:w="4526" w:type="dxa"/>
            <w:vMerge/>
            <w:shd w:val="clear" w:color="auto" w:fill="auto"/>
          </w:tcPr>
          <w:p w:rsidR="001B2B31" w:rsidRPr="00271C78" w:rsidRDefault="001B2B31" w:rsidP="00A66AAA">
            <w:pPr>
              <w:jc w:val="both"/>
              <w:rPr>
                <w:color w:val="FF0000"/>
                <w:lang w:val="sr-Cyrl-RS"/>
              </w:rPr>
            </w:pPr>
          </w:p>
        </w:tc>
      </w:tr>
      <w:tr w:rsidR="001B2B31" w:rsidRPr="00332E80" w:rsidTr="00A66AAA">
        <w:tc>
          <w:tcPr>
            <w:tcW w:w="593" w:type="dxa"/>
            <w:shd w:val="clear" w:color="auto" w:fill="auto"/>
            <w:vAlign w:val="center"/>
          </w:tcPr>
          <w:p w:rsidR="001B2B31" w:rsidRPr="00271C78" w:rsidRDefault="001B2B31" w:rsidP="00A66AAA">
            <w:pPr>
              <w:jc w:val="center"/>
              <w:rPr>
                <w:rFonts w:ascii="Arial" w:hAnsi="Arial" w:cs="Arial"/>
                <w:color w:val="FF0000"/>
                <w:lang w:val="sr-Cyrl-CS"/>
              </w:rPr>
            </w:pPr>
            <w:r w:rsidRPr="00271C78">
              <w:rPr>
                <w:rFonts w:ascii="Arial" w:hAnsi="Arial" w:cs="Arial"/>
                <w:color w:val="auto"/>
                <w:lang w:val="sr-Cyrl-CS"/>
              </w:rPr>
              <w:t>3.</w:t>
            </w:r>
          </w:p>
        </w:tc>
        <w:tc>
          <w:tcPr>
            <w:tcW w:w="4123" w:type="dxa"/>
            <w:shd w:val="clear" w:color="auto" w:fill="auto"/>
          </w:tcPr>
          <w:p w:rsidR="001B2B31" w:rsidRPr="00271C78" w:rsidRDefault="001B2B31" w:rsidP="00A66AAA">
            <w:pPr>
              <w:jc w:val="both"/>
              <w:rPr>
                <w:rFonts w:ascii="Arial" w:hAnsi="Arial" w:cs="Arial"/>
                <w:lang w:val="sr-Cyrl-RS"/>
              </w:rPr>
            </w:pPr>
          </w:p>
          <w:p w:rsidR="001B2B31" w:rsidRPr="00271C78" w:rsidRDefault="001B2B31" w:rsidP="00A66AAA">
            <w:pPr>
              <w:jc w:val="both"/>
              <w:rPr>
                <w:rFonts w:ascii="Arial" w:hAnsi="Arial" w:cs="Arial"/>
              </w:rPr>
            </w:pPr>
            <w:r w:rsidRPr="00271C78">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71C78">
              <w:rPr>
                <w:rFonts w:ascii="Arial" w:hAnsi="Arial" w:cs="Arial"/>
                <w:i/>
                <w:iCs/>
                <w:lang w:val="sr-Cyrl-CS"/>
              </w:rPr>
              <w:t>(чл. 75. ст. 1. тач. 4) ЗЈН);</w:t>
            </w:r>
          </w:p>
          <w:p w:rsidR="001B2B31" w:rsidRPr="00271C78" w:rsidRDefault="001B2B31" w:rsidP="00A66AAA">
            <w:pPr>
              <w:rPr>
                <w:color w:val="FF0000"/>
              </w:rPr>
            </w:pPr>
          </w:p>
        </w:tc>
        <w:tc>
          <w:tcPr>
            <w:tcW w:w="4526" w:type="dxa"/>
            <w:vMerge/>
            <w:shd w:val="clear" w:color="auto" w:fill="auto"/>
          </w:tcPr>
          <w:p w:rsidR="001B2B31" w:rsidRPr="00271C78" w:rsidRDefault="001B2B31" w:rsidP="00A66AAA">
            <w:pPr>
              <w:jc w:val="both"/>
              <w:rPr>
                <w:color w:val="FF0000"/>
              </w:rPr>
            </w:pPr>
          </w:p>
        </w:tc>
      </w:tr>
      <w:tr w:rsidR="001B2B31" w:rsidRPr="00332E80" w:rsidTr="00A66AAA">
        <w:tc>
          <w:tcPr>
            <w:tcW w:w="593" w:type="dxa"/>
            <w:shd w:val="clear" w:color="auto" w:fill="auto"/>
            <w:vAlign w:val="center"/>
          </w:tcPr>
          <w:p w:rsidR="001B2B31" w:rsidRPr="00271C78" w:rsidRDefault="001B2B31" w:rsidP="00A66AAA">
            <w:pPr>
              <w:jc w:val="center"/>
              <w:rPr>
                <w:rFonts w:ascii="Arial" w:hAnsi="Arial" w:cs="Arial"/>
                <w:color w:val="auto"/>
                <w:lang w:val="sr-Cyrl-CS"/>
              </w:rPr>
            </w:pPr>
            <w:r w:rsidRPr="00271C78">
              <w:rPr>
                <w:rFonts w:ascii="Arial" w:hAnsi="Arial" w:cs="Arial"/>
                <w:color w:val="auto"/>
                <w:lang w:val="sr-Cyrl-CS"/>
              </w:rPr>
              <w:t>4.</w:t>
            </w:r>
          </w:p>
        </w:tc>
        <w:tc>
          <w:tcPr>
            <w:tcW w:w="4123" w:type="dxa"/>
            <w:shd w:val="clear" w:color="auto" w:fill="auto"/>
          </w:tcPr>
          <w:p w:rsidR="001B2B31" w:rsidRPr="00271C78" w:rsidRDefault="001B2B31" w:rsidP="00A66AAA">
            <w:pPr>
              <w:jc w:val="both"/>
              <w:rPr>
                <w:rFonts w:ascii="Arial" w:hAnsi="Arial" w:cs="Arial"/>
                <w:i/>
                <w:iCs/>
                <w:color w:val="auto"/>
                <w:lang w:val="sr-Cyrl-CS"/>
              </w:rPr>
            </w:pPr>
            <w:r w:rsidRPr="00271C78">
              <w:rPr>
                <w:rFonts w:ascii="Arial" w:hAnsi="Arial" w:cs="Arial"/>
                <w:color w:val="auto"/>
              </w:rPr>
              <w:t>Да је поштовао обавезе које произлазе из важећих прописа о заштити на раду, запошљавању и условима рада, заштити животне средине</w:t>
            </w:r>
            <w:r w:rsidRPr="00271C78">
              <w:rPr>
                <w:rFonts w:ascii="Arial" w:hAnsi="Arial" w:cs="Arial"/>
                <w:color w:val="auto"/>
                <w:lang w:val="sr-Cyrl-RS"/>
              </w:rPr>
              <w:t>, као и да нема забрану обављања делатности која је на снази у време. подношења понуде (</w:t>
            </w:r>
            <w:r w:rsidRPr="00271C78">
              <w:rPr>
                <w:rFonts w:ascii="Arial" w:hAnsi="Arial" w:cs="Arial"/>
                <w:i/>
                <w:iCs/>
                <w:color w:val="auto"/>
                <w:lang w:val="sr-Cyrl-CS"/>
              </w:rPr>
              <w:t>чл. 75. ст. 2. ЗЈН).</w:t>
            </w:r>
          </w:p>
          <w:p w:rsidR="001B2B31" w:rsidRPr="00271C78" w:rsidRDefault="001B2B31" w:rsidP="00A66AAA">
            <w:pPr>
              <w:jc w:val="both"/>
              <w:rPr>
                <w:rFonts w:ascii="Arial" w:hAnsi="Arial" w:cs="Arial"/>
                <w:lang w:val="sr-Cyrl-RS"/>
              </w:rPr>
            </w:pPr>
          </w:p>
        </w:tc>
        <w:tc>
          <w:tcPr>
            <w:tcW w:w="4526" w:type="dxa"/>
            <w:vMerge/>
            <w:shd w:val="clear" w:color="auto" w:fill="auto"/>
          </w:tcPr>
          <w:p w:rsidR="001B2B31" w:rsidRPr="00271C78" w:rsidRDefault="001B2B31" w:rsidP="00A66AAA">
            <w:pPr>
              <w:jc w:val="both"/>
              <w:rPr>
                <w:color w:val="FF0000"/>
              </w:rPr>
            </w:pPr>
          </w:p>
        </w:tc>
      </w:tr>
      <w:tr w:rsidR="001B2B31" w:rsidRPr="00332E80" w:rsidTr="00A66AAA">
        <w:tc>
          <w:tcPr>
            <w:tcW w:w="593" w:type="dxa"/>
            <w:shd w:val="clear" w:color="auto" w:fill="auto"/>
            <w:vAlign w:val="center"/>
          </w:tcPr>
          <w:p w:rsidR="001B2B31" w:rsidRPr="00271C78" w:rsidRDefault="001B2B31" w:rsidP="00A66AAA">
            <w:pPr>
              <w:jc w:val="center"/>
              <w:rPr>
                <w:rFonts w:ascii="Arial" w:hAnsi="Arial" w:cs="Arial"/>
                <w:color w:val="auto"/>
                <w:lang w:val="sr-Cyrl-CS"/>
              </w:rPr>
            </w:pPr>
            <w:r w:rsidRPr="00271C78">
              <w:rPr>
                <w:rFonts w:ascii="Arial" w:hAnsi="Arial" w:cs="Arial"/>
                <w:color w:val="auto"/>
                <w:lang w:val="sr-Cyrl-CS"/>
              </w:rPr>
              <w:t>5.</w:t>
            </w:r>
          </w:p>
        </w:tc>
        <w:tc>
          <w:tcPr>
            <w:tcW w:w="4123" w:type="dxa"/>
            <w:shd w:val="clear" w:color="auto" w:fill="auto"/>
          </w:tcPr>
          <w:p w:rsidR="001B2B31" w:rsidRPr="00271C78" w:rsidRDefault="001B2B31" w:rsidP="00A66AAA">
            <w:pPr>
              <w:rPr>
                <w:rFonts w:ascii="Arial" w:hAnsi="Arial" w:cs="Arial"/>
                <w:color w:val="auto"/>
                <w:lang w:val="sr-Cyrl-RS"/>
              </w:rPr>
            </w:pPr>
          </w:p>
          <w:p w:rsidR="001B2B31" w:rsidRPr="00271C78" w:rsidRDefault="001B2B31" w:rsidP="00A66AAA">
            <w:pPr>
              <w:pStyle w:val="ListParagraph"/>
              <w:ind w:left="0"/>
              <w:jc w:val="both"/>
              <w:rPr>
                <w:rFonts w:ascii="Arial" w:hAnsi="Arial" w:cs="Arial"/>
                <w:i/>
                <w:iCs/>
                <w:lang w:val="sr-Cyrl-CS"/>
              </w:rPr>
            </w:pPr>
            <w:r w:rsidRPr="00271C78">
              <w:rPr>
                <w:rFonts w:ascii="Arial" w:hAnsi="Arial" w:cs="Arial"/>
              </w:rPr>
              <w:t>Да има важећу дозволу надлежног органа за обављање делатности која је предмет јавне набавке</w:t>
            </w:r>
            <w:r w:rsidRPr="00271C78">
              <w:rPr>
                <w:rFonts w:ascii="Arial" w:hAnsi="Arial" w:cs="Arial"/>
                <w:lang w:val="sr-Cyrl-CS"/>
              </w:rPr>
              <w:t xml:space="preserve"> </w:t>
            </w:r>
            <w:r w:rsidRPr="00271C78">
              <w:rPr>
                <w:rFonts w:ascii="Arial" w:hAnsi="Arial" w:cs="Arial"/>
                <w:i/>
                <w:iCs/>
                <w:lang w:val="sr-Cyrl-CS"/>
              </w:rPr>
              <w:t>(чл. 75. ст. 1. тач. 5) ЗЈН)........</w:t>
            </w:r>
            <w:r w:rsidRPr="00271C78">
              <w:rPr>
                <w:rFonts w:ascii="Arial" w:hAnsi="Arial" w:cs="Arial"/>
                <w:i/>
              </w:rPr>
              <w:t>....</w:t>
            </w:r>
            <w:r w:rsidRPr="00271C78">
              <w:rPr>
                <w:rFonts w:ascii="Arial" w:hAnsi="Arial" w:cs="Arial"/>
                <w:i/>
                <w:lang w:val="sr-Cyrl-RS"/>
              </w:rPr>
              <w:t>........</w:t>
            </w:r>
            <w:r w:rsidRPr="00271C78">
              <w:rPr>
                <w:rFonts w:ascii="Arial" w:hAnsi="Arial" w:cs="Arial"/>
                <w:i/>
                <w:lang w:val="ru-RU"/>
              </w:rPr>
              <w:t>[</w:t>
            </w:r>
            <w:r w:rsidRPr="00271C78">
              <w:rPr>
                <w:rFonts w:ascii="Arial" w:hAnsi="Arial" w:cs="Arial"/>
                <w:i/>
              </w:rPr>
              <w:t>навести дозволу за обављање делатности која је предмет јавне набaвке</w:t>
            </w:r>
            <w:r w:rsidRPr="00271C78">
              <w:rPr>
                <w:rFonts w:ascii="Arial" w:hAnsi="Arial" w:cs="Arial"/>
                <w:i/>
                <w:lang w:val="ru-RU"/>
              </w:rPr>
              <w:t>]</w:t>
            </w:r>
            <w:r w:rsidRPr="00271C78">
              <w:rPr>
                <w:rFonts w:ascii="Arial" w:hAnsi="Arial" w:cs="Arial"/>
                <w:i/>
                <w:iCs/>
                <w:lang w:val="sr-Cyrl-CS"/>
              </w:rPr>
              <w:t>;</w:t>
            </w:r>
          </w:p>
          <w:p w:rsidR="001B2B31" w:rsidRPr="00271C78" w:rsidRDefault="001B2B31" w:rsidP="00A66AAA">
            <w:pPr>
              <w:pStyle w:val="ListParagraph"/>
              <w:ind w:left="0"/>
              <w:jc w:val="both"/>
              <w:rPr>
                <w:rFonts w:ascii="Arial" w:hAnsi="Arial" w:cs="Arial"/>
                <w:i/>
                <w:iCs/>
                <w:lang w:val="sr-Cyrl-CS"/>
              </w:rPr>
            </w:pPr>
          </w:p>
          <w:p w:rsidR="001B2B31" w:rsidRPr="00DA39D4" w:rsidRDefault="001B2B31" w:rsidP="00A66AAA">
            <w:pPr>
              <w:pStyle w:val="ListParagraph"/>
              <w:ind w:left="0"/>
              <w:jc w:val="both"/>
              <w:rPr>
                <w:rFonts w:ascii="Arial" w:hAnsi="Arial" w:cs="Arial"/>
                <w:i/>
                <w:lang w:val="sr-Cyrl-RS"/>
              </w:rPr>
            </w:pPr>
            <w:r w:rsidRPr="00271C78">
              <w:rPr>
                <w:rFonts w:ascii="Arial" w:hAnsi="Arial" w:cs="Arial"/>
                <w:i/>
              </w:rPr>
              <w:t xml:space="preserve">  </w:t>
            </w:r>
            <w:r w:rsidR="00DA39D4">
              <w:rPr>
                <w:rFonts w:ascii="Arial" w:hAnsi="Arial" w:cs="Arial"/>
                <w:i/>
                <w:lang w:val="sr-Cyrl-RS"/>
              </w:rPr>
              <w:t>/</w:t>
            </w:r>
          </w:p>
          <w:p w:rsidR="001B2B31" w:rsidRPr="00271C78" w:rsidRDefault="001B2B31" w:rsidP="00A66AAA">
            <w:pPr>
              <w:jc w:val="both"/>
              <w:rPr>
                <w:rFonts w:ascii="Arial" w:hAnsi="Arial" w:cs="Arial"/>
                <w:lang w:val="sr-Cyrl-RS"/>
              </w:rPr>
            </w:pPr>
          </w:p>
        </w:tc>
        <w:tc>
          <w:tcPr>
            <w:tcW w:w="4526" w:type="dxa"/>
            <w:shd w:val="clear" w:color="auto" w:fill="auto"/>
          </w:tcPr>
          <w:p w:rsidR="001B2B31" w:rsidRPr="00271C78" w:rsidRDefault="001B2B31" w:rsidP="00A66AAA">
            <w:pPr>
              <w:pStyle w:val="ListParagraph"/>
              <w:ind w:left="0"/>
              <w:jc w:val="both"/>
              <w:rPr>
                <w:rFonts w:ascii="Arial" w:hAnsi="Arial" w:cs="Arial"/>
                <w:lang w:val="sr-Cyrl-RS"/>
              </w:rPr>
            </w:pPr>
          </w:p>
          <w:p w:rsidR="001B2B31" w:rsidRPr="00271C78" w:rsidRDefault="001B2B31" w:rsidP="00A66AAA">
            <w:pPr>
              <w:pStyle w:val="ListParagraph"/>
              <w:ind w:left="0"/>
              <w:jc w:val="both"/>
              <w:rPr>
                <w:rFonts w:ascii="Arial" w:hAnsi="Arial" w:cs="Arial"/>
                <w:i/>
                <w:lang w:val="sr-Cyrl-RS"/>
              </w:rPr>
            </w:pPr>
            <w:r w:rsidRPr="00271C78">
              <w:rPr>
                <w:rFonts w:ascii="Arial" w:hAnsi="Arial" w:cs="Arial"/>
                <w:b/>
                <w:lang w:val="sr-Cyrl-RS"/>
              </w:rPr>
              <w:t>ДОЗВОЛА</w:t>
            </w:r>
            <w:r w:rsidRPr="00271C78">
              <w:rPr>
                <w:rFonts w:ascii="Arial" w:hAnsi="Arial" w:cs="Arial"/>
                <w:lang w:val="sr-Cyrl-RS"/>
              </w:rPr>
              <w:t xml:space="preserve"> ...</w:t>
            </w:r>
            <w:r w:rsidRPr="00271C78">
              <w:rPr>
                <w:rFonts w:ascii="Arial" w:hAnsi="Arial" w:cs="Arial"/>
              </w:rPr>
              <w:t>.........</w:t>
            </w:r>
            <w:r w:rsidRPr="00271C78">
              <w:rPr>
                <w:rFonts w:ascii="Arial" w:hAnsi="Arial" w:cs="Arial"/>
                <w:lang w:val="sr-Cyrl-RS"/>
              </w:rPr>
              <w:t xml:space="preserve">  </w:t>
            </w:r>
            <w:r w:rsidRPr="00271C78">
              <w:rPr>
                <w:rFonts w:ascii="Arial" w:hAnsi="Arial" w:cs="Arial"/>
                <w:lang w:val="ru-RU"/>
              </w:rPr>
              <w:t>[</w:t>
            </w:r>
            <w:r w:rsidRPr="00271C78">
              <w:rPr>
                <w:rFonts w:ascii="Arial" w:hAnsi="Arial" w:cs="Arial"/>
                <w:i/>
              </w:rPr>
              <w:t xml:space="preserve">навести дозволу за обављање делатности која је предмет јавне </w:t>
            </w:r>
            <w:r w:rsidRPr="00271C78">
              <w:rPr>
                <w:rFonts w:ascii="Arial" w:hAnsi="Arial" w:cs="Arial"/>
                <w:i/>
                <w:color w:val="auto"/>
              </w:rPr>
              <w:t>наб</w:t>
            </w:r>
            <w:r w:rsidRPr="00271C78">
              <w:rPr>
                <w:rFonts w:ascii="Arial" w:hAnsi="Arial" w:cs="Arial"/>
                <w:i/>
                <w:color w:val="auto"/>
                <w:lang w:val="sr-Cyrl-RS"/>
              </w:rPr>
              <w:t>а</w:t>
            </w:r>
            <w:r w:rsidRPr="00271C78">
              <w:rPr>
                <w:rFonts w:ascii="Arial" w:hAnsi="Arial" w:cs="Arial"/>
                <w:i/>
                <w:color w:val="auto"/>
              </w:rPr>
              <w:t xml:space="preserve">вке </w:t>
            </w:r>
            <w:r w:rsidRPr="00271C78">
              <w:rPr>
                <w:rFonts w:ascii="Arial" w:hAnsi="Arial" w:cs="Arial"/>
                <w:i/>
              </w:rPr>
              <w:t xml:space="preserve">и назив надлежног органа за издавање дозволе], </w:t>
            </w:r>
            <w:r w:rsidRPr="00271C78">
              <w:rPr>
                <w:rFonts w:ascii="Arial" w:hAnsi="Arial" w:cs="Arial"/>
              </w:rPr>
              <w:t>у виду неоверене копије</w:t>
            </w:r>
            <w:r w:rsidRPr="00271C78">
              <w:rPr>
                <w:rFonts w:ascii="Arial" w:hAnsi="Arial" w:cs="Arial"/>
                <w:i/>
              </w:rPr>
              <w:t xml:space="preserve">. </w:t>
            </w:r>
          </w:p>
          <w:p w:rsidR="001B2B31" w:rsidRPr="00271C78" w:rsidRDefault="001B2B31" w:rsidP="00A66AAA">
            <w:pPr>
              <w:jc w:val="both"/>
              <w:rPr>
                <w:rFonts w:ascii="Arial" w:hAnsi="Arial" w:cs="Arial"/>
              </w:rPr>
            </w:pPr>
          </w:p>
        </w:tc>
      </w:tr>
    </w:tbl>
    <w:p w:rsidR="001B2B31" w:rsidRDefault="001B2B31" w:rsidP="00A66AEF">
      <w:pPr>
        <w:pStyle w:val="ListParagraph"/>
        <w:tabs>
          <w:tab w:val="left" w:pos="680"/>
        </w:tabs>
        <w:ind w:left="0"/>
        <w:rPr>
          <w:rFonts w:ascii="Arial" w:eastAsia="TimesNewRomanPSMT" w:hAnsi="Arial" w:cs="Arial"/>
          <w:bCs/>
          <w:color w:val="auto"/>
          <w:sz w:val="32"/>
          <w:szCs w:val="32"/>
          <w:lang w:val="sr-Cyrl-CS"/>
        </w:rPr>
      </w:pPr>
    </w:p>
    <w:p w:rsidR="001B2B31" w:rsidRDefault="001B2B31" w:rsidP="001B2B31">
      <w:pPr>
        <w:pStyle w:val="ListParagraph"/>
        <w:tabs>
          <w:tab w:val="left" w:pos="680"/>
        </w:tabs>
        <w:ind w:left="0"/>
        <w:jc w:val="center"/>
        <w:rPr>
          <w:rFonts w:ascii="Arial" w:eastAsia="TimesNewRomanPSMT" w:hAnsi="Arial" w:cs="Arial"/>
          <w:bCs/>
          <w:color w:val="auto"/>
          <w:sz w:val="28"/>
          <w:szCs w:val="28"/>
          <w:lang w:val="sr-Cyrl-CS"/>
        </w:rPr>
      </w:pPr>
    </w:p>
    <w:p w:rsidR="001B2B31" w:rsidRPr="00876737" w:rsidRDefault="001B2B31" w:rsidP="001B2B31">
      <w:pPr>
        <w:pStyle w:val="ListParagraph"/>
        <w:tabs>
          <w:tab w:val="left" w:pos="680"/>
        </w:tabs>
        <w:ind w:left="0"/>
        <w:jc w:val="center"/>
        <w:rPr>
          <w:rFonts w:ascii="Arial" w:eastAsia="TimesNewRomanPSMT" w:hAnsi="Arial" w:cs="Arial"/>
          <w:bCs/>
          <w:color w:val="auto"/>
          <w:sz w:val="28"/>
          <w:szCs w:val="28"/>
          <w:lang w:val="sr-Cyrl-CS"/>
        </w:rPr>
      </w:pPr>
      <w:r w:rsidRPr="00876737">
        <w:rPr>
          <w:rFonts w:ascii="Arial" w:eastAsia="TimesNewRomanPSMT" w:hAnsi="Arial" w:cs="Arial"/>
          <w:bCs/>
          <w:color w:val="auto"/>
          <w:sz w:val="28"/>
          <w:szCs w:val="28"/>
          <w:lang w:val="sr-Cyrl-CS"/>
        </w:rPr>
        <w:t>ДОДАТНИ УСЛОВИ</w:t>
      </w:r>
    </w:p>
    <w:p w:rsidR="001B2B31" w:rsidRDefault="001B2B31" w:rsidP="001B2B31">
      <w:pPr>
        <w:pStyle w:val="ListParagraph"/>
        <w:tabs>
          <w:tab w:val="left" w:pos="680"/>
        </w:tabs>
        <w:ind w:left="0"/>
        <w:jc w:val="center"/>
        <w:rPr>
          <w:rFonts w:ascii="Arial" w:eastAsia="TimesNewRomanPSMT" w:hAnsi="Arial" w:cs="Arial"/>
          <w:b/>
          <w:bCs/>
          <w:color w:val="auto"/>
          <w:sz w:val="36"/>
          <w:szCs w:val="36"/>
          <w:lang w:val="sr-Cyrl-CS"/>
        </w:rPr>
      </w:pPr>
    </w:p>
    <w:p w:rsidR="001B2B31" w:rsidRPr="005B2D5C" w:rsidRDefault="001B2B31" w:rsidP="001B2B31">
      <w:pPr>
        <w:pStyle w:val="ListParagraph"/>
        <w:tabs>
          <w:tab w:val="left" w:pos="680"/>
        </w:tabs>
        <w:ind w:left="0"/>
        <w:jc w:val="both"/>
        <w:rPr>
          <w:rFonts w:ascii="Arial" w:eastAsia="TimesNewRomanPS-BoldMT" w:hAnsi="Arial" w:cs="Arial"/>
          <w:b/>
          <w:bCs/>
          <w:color w:val="auto"/>
          <w:lang w:val="sr-Cyrl-CS"/>
        </w:rPr>
      </w:pPr>
      <w:r w:rsidRPr="000D0CFD">
        <w:rPr>
          <w:rFonts w:ascii="Arial" w:hAnsi="Arial" w:cs="Arial"/>
          <w:bCs/>
          <w:iCs/>
          <w:color w:val="auto"/>
        </w:rPr>
        <w:t xml:space="preserve">Понуђач који </w:t>
      </w:r>
      <w:r w:rsidRPr="000D0CFD">
        <w:rPr>
          <w:rFonts w:ascii="Arial" w:hAnsi="Arial" w:cs="Arial"/>
          <w:iCs/>
          <w:color w:val="auto"/>
        </w:rPr>
        <w:t xml:space="preserve">учествује у поступку предметне јавне набавке мора испунити </w:t>
      </w:r>
      <w:r w:rsidRPr="000D0CFD">
        <w:rPr>
          <w:rFonts w:ascii="Arial" w:hAnsi="Arial" w:cs="Arial"/>
          <w:b/>
          <w:iCs/>
          <w:color w:val="auto"/>
        </w:rPr>
        <w:t>додатне услове</w:t>
      </w:r>
      <w:r w:rsidRPr="000D0CFD">
        <w:rPr>
          <w:rFonts w:ascii="Arial" w:hAnsi="Arial" w:cs="Arial"/>
          <w:iCs/>
          <w:color w:val="auto"/>
        </w:rPr>
        <w:t xml:space="preserve"> за учешће у поступку јавне набавке</w:t>
      </w:r>
      <w:r>
        <w:rPr>
          <w:rFonts w:ascii="Arial" w:hAnsi="Arial" w:cs="Arial"/>
          <w:iCs/>
          <w:color w:val="auto"/>
          <w:lang w:val="sr-Cyrl-RS"/>
        </w:rPr>
        <w:t>, дефинисане овом конкурсном документацијом</w:t>
      </w:r>
      <w:r>
        <w:rPr>
          <w:rFonts w:ascii="Arial" w:hAnsi="Arial" w:cs="Arial"/>
          <w:iCs/>
          <w:color w:val="auto"/>
        </w:rPr>
        <w:t>,</w:t>
      </w:r>
      <w:r w:rsidRPr="000D0CFD">
        <w:rPr>
          <w:rFonts w:ascii="Arial" w:eastAsia="TimesNewRomanPS-BoldMT" w:hAnsi="Arial" w:cs="Arial"/>
          <w:b/>
          <w:bCs/>
          <w:color w:val="auto"/>
          <w:lang w:val="sr-Cyrl-CS"/>
        </w:rPr>
        <w:t xml:space="preserve"> </w:t>
      </w:r>
      <w:r w:rsidRPr="000D0CFD">
        <w:rPr>
          <w:rFonts w:ascii="Arial" w:hAnsi="Arial" w:cs="Arial"/>
          <w:iCs/>
          <w:color w:val="auto"/>
          <w:lang w:val="sr-Cyrl-CS"/>
        </w:rPr>
        <w:t>а и</w:t>
      </w:r>
      <w:r w:rsidRPr="000D0CFD">
        <w:rPr>
          <w:rFonts w:ascii="Arial" w:eastAsia="TimesNewRomanPS-BoldMT" w:hAnsi="Arial" w:cs="Arial"/>
          <w:bCs/>
          <w:color w:val="auto"/>
          <w:lang w:val="sr-Cyrl-CS"/>
        </w:rPr>
        <w:t xml:space="preserve">спуњеност </w:t>
      </w:r>
      <w:r w:rsidRPr="000D0CFD">
        <w:rPr>
          <w:rFonts w:ascii="Arial" w:eastAsia="TimesNewRomanPS-BoldMT" w:hAnsi="Arial" w:cs="Arial"/>
          <w:b/>
          <w:bCs/>
          <w:color w:val="auto"/>
          <w:lang w:val="sr-Cyrl-CS"/>
        </w:rPr>
        <w:t xml:space="preserve">додатних услова </w:t>
      </w:r>
      <w:r w:rsidRPr="000D0CFD">
        <w:rPr>
          <w:rFonts w:ascii="Arial" w:eastAsia="TimesNewRomanPS-BoldMT" w:hAnsi="Arial" w:cs="Arial"/>
          <w:bCs/>
          <w:color w:val="auto"/>
          <w:lang w:val="sr-Cyrl-CS"/>
        </w:rPr>
        <w:t xml:space="preserve">понуђач доказује </w:t>
      </w:r>
      <w:r>
        <w:rPr>
          <w:rFonts w:ascii="Arial" w:hAnsi="Arial" w:cs="Arial"/>
          <w:lang w:val="sr-Cyrl-CS"/>
        </w:rPr>
        <w:t xml:space="preserve">на начин дефинисан у наредној табели, </w:t>
      </w:r>
      <w:r w:rsidRPr="005B2D5C">
        <w:rPr>
          <w:rFonts w:ascii="Arial" w:hAnsi="Arial" w:cs="Arial"/>
          <w:b/>
          <w:lang w:val="sr-Cyrl-CS"/>
        </w:rPr>
        <w:t>и то</w:t>
      </w:r>
      <w:r w:rsidRPr="005B2D5C">
        <w:rPr>
          <w:rFonts w:ascii="Arial" w:eastAsia="TimesNewRomanPS-BoldMT" w:hAnsi="Arial" w:cs="Arial"/>
          <w:b/>
          <w:bCs/>
          <w:color w:val="auto"/>
          <w:lang w:val="sr-Cyrl-CS"/>
        </w:rPr>
        <w:t>:</w:t>
      </w:r>
    </w:p>
    <w:p w:rsidR="001B2B31" w:rsidRPr="00257765" w:rsidRDefault="001B2B31" w:rsidP="001B2B31">
      <w:pPr>
        <w:pStyle w:val="ListParagraph"/>
        <w:tabs>
          <w:tab w:val="left" w:pos="680"/>
        </w:tabs>
        <w:ind w:left="0"/>
        <w:jc w:val="both"/>
        <w:rPr>
          <w:rFonts w:ascii="Arial" w:eastAsia="TimesNewRomanPS-BoldMT" w:hAnsi="Arial" w:cs="Arial"/>
          <w:bCs/>
          <w:color w:val="auto"/>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367"/>
        <w:gridCol w:w="4347"/>
      </w:tblGrid>
      <w:tr w:rsidR="001B2B31" w:rsidRPr="00271C78" w:rsidTr="00A66AAA">
        <w:tc>
          <w:tcPr>
            <w:tcW w:w="736" w:type="dxa"/>
            <w:shd w:val="clear" w:color="auto" w:fill="C6D9F1"/>
          </w:tcPr>
          <w:p w:rsidR="001B2B31" w:rsidRPr="00271C78" w:rsidRDefault="001B2B31" w:rsidP="00A66AAA">
            <w:pPr>
              <w:jc w:val="center"/>
              <w:rPr>
                <w:rFonts w:ascii="Arial" w:hAnsi="Arial" w:cs="Arial"/>
                <w:color w:val="auto"/>
                <w:lang w:val="sr-Cyrl-CS"/>
              </w:rPr>
            </w:pPr>
            <w:r w:rsidRPr="00271C78">
              <w:rPr>
                <w:rFonts w:ascii="Arial" w:hAnsi="Arial" w:cs="Arial"/>
                <w:color w:val="auto"/>
                <w:lang w:val="sr-Cyrl-CS"/>
              </w:rPr>
              <w:t>Р.бр.</w:t>
            </w:r>
          </w:p>
        </w:tc>
        <w:tc>
          <w:tcPr>
            <w:tcW w:w="4367" w:type="dxa"/>
            <w:shd w:val="clear" w:color="auto" w:fill="C6D9F1"/>
          </w:tcPr>
          <w:p w:rsidR="001B2B31" w:rsidRPr="00271C78" w:rsidRDefault="001B2B31" w:rsidP="00A66AAA">
            <w:pPr>
              <w:jc w:val="center"/>
              <w:rPr>
                <w:rFonts w:ascii="Arial" w:hAnsi="Arial" w:cs="Arial"/>
                <w:color w:val="auto"/>
                <w:sz w:val="28"/>
                <w:szCs w:val="28"/>
                <w:lang w:val="sr-Cyrl-CS"/>
              </w:rPr>
            </w:pPr>
            <w:r w:rsidRPr="00271C78">
              <w:rPr>
                <w:rFonts w:ascii="Arial" w:hAnsi="Arial" w:cs="Arial"/>
                <w:color w:val="auto"/>
                <w:sz w:val="28"/>
                <w:szCs w:val="28"/>
                <w:lang w:val="sr-Cyrl-CS"/>
              </w:rPr>
              <w:t>ДОДАТНИ УСЛОВИ</w:t>
            </w:r>
          </w:p>
        </w:tc>
        <w:tc>
          <w:tcPr>
            <w:tcW w:w="4347" w:type="dxa"/>
            <w:shd w:val="clear" w:color="auto" w:fill="C6D9F1"/>
          </w:tcPr>
          <w:p w:rsidR="001B2B31" w:rsidRPr="00271C78" w:rsidRDefault="001B2B31" w:rsidP="00A66AAA">
            <w:pPr>
              <w:jc w:val="center"/>
              <w:rPr>
                <w:rFonts w:ascii="Arial" w:hAnsi="Arial" w:cs="Arial"/>
                <w:color w:val="auto"/>
                <w:sz w:val="28"/>
                <w:szCs w:val="28"/>
                <w:lang w:val="sr-Cyrl-CS"/>
              </w:rPr>
            </w:pPr>
            <w:r w:rsidRPr="00271C78">
              <w:rPr>
                <w:rFonts w:ascii="Arial" w:hAnsi="Arial" w:cs="Arial"/>
                <w:color w:val="auto"/>
                <w:sz w:val="28"/>
                <w:szCs w:val="28"/>
                <w:lang w:val="sr-Cyrl-CS"/>
              </w:rPr>
              <w:t>НАЧИН ДОКАЗИВАЊА</w:t>
            </w:r>
          </w:p>
        </w:tc>
      </w:tr>
      <w:tr w:rsidR="001B2B31" w:rsidRPr="00271C78" w:rsidTr="00A66AAA">
        <w:tc>
          <w:tcPr>
            <w:tcW w:w="736" w:type="dxa"/>
            <w:shd w:val="clear" w:color="auto" w:fill="C6D9F1"/>
          </w:tcPr>
          <w:p w:rsidR="001B2B31" w:rsidRPr="00271C78" w:rsidRDefault="001B2B31" w:rsidP="00A66AAA">
            <w:pPr>
              <w:jc w:val="center"/>
              <w:rPr>
                <w:rFonts w:ascii="Arial" w:hAnsi="Arial" w:cs="Arial"/>
                <w:color w:val="auto"/>
                <w:lang w:val="sr-Cyrl-CS"/>
              </w:rPr>
            </w:pPr>
            <w:r w:rsidRPr="00271C78">
              <w:rPr>
                <w:rFonts w:ascii="Arial" w:hAnsi="Arial" w:cs="Arial"/>
                <w:color w:val="auto"/>
                <w:lang w:val="sr-Cyrl-CS"/>
              </w:rPr>
              <w:t>1.</w:t>
            </w:r>
          </w:p>
        </w:tc>
        <w:tc>
          <w:tcPr>
            <w:tcW w:w="4367" w:type="dxa"/>
            <w:shd w:val="clear" w:color="auto" w:fill="C6D9F1"/>
          </w:tcPr>
          <w:p w:rsidR="001B2B31" w:rsidRPr="00271C78" w:rsidRDefault="001B2B31" w:rsidP="00A66AAA">
            <w:pPr>
              <w:jc w:val="center"/>
              <w:rPr>
                <w:rFonts w:ascii="Arial" w:hAnsi="Arial" w:cs="Arial"/>
                <w:color w:val="auto"/>
                <w:sz w:val="28"/>
                <w:szCs w:val="28"/>
                <w:lang w:val="sr-Cyrl-CS"/>
              </w:rPr>
            </w:pPr>
            <w:r w:rsidRPr="00271C78">
              <w:rPr>
                <w:rFonts w:ascii="Arial" w:hAnsi="Arial" w:cs="Arial"/>
                <w:color w:val="auto"/>
                <w:sz w:val="28"/>
                <w:szCs w:val="28"/>
                <w:lang w:val="sr-Cyrl-CS"/>
              </w:rPr>
              <w:t>ФИНАНСИЈСКИ КАПАЦИТЕТ</w:t>
            </w:r>
          </w:p>
        </w:tc>
        <w:tc>
          <w:tcPr>
            <w:tcW w:w="4347" w:type="dxa"/>
            <w:vMerge w:val="restart"/>
            <w:shd w:val="clear" w:color="auto" w:fill="FFFFFF"/>
          </w:tcPr>
          <w:p w:rsidR="001B2B31" w:rsidRPr="00271C78" w:rsidRDefault="001B2B31" w:rsidP="00A66AAA">
            <w:pPr>
              <w:pStyle w:val="ListParagraph"/>
              <w:ind w:left="0"/>
              <w:jc w:val="both"/>
              <w:rPr>
                <w:rFonts w:ascii="Arial" w:hAnsi="Arial" w:cs="Arial"/>
                <w:lang w:val="sr-Cyrl-RS"/>
              </w:rPr>
            </w:pPr>
          </w:p>
          <w:p w:rsidR="001B2B31" w:rsidRPr="00271C78" w:rsidRDefault="001B2B31" w:rsidP="00A66AAA">
            <w:pPr>
              <w:pStyle w:val="ListParagraph"/>
              <w:ind w:left="0"/>
              <w:jc w:val="both"/>
              <w:rPr>
                <w:rFonts w:ascii="Arial" w:hAnsi="Arial" w:cs="Arial"/>
                <w:lang w:val="sr-Cyrl-RS"/>
              </w:rPr>
            </w:pPr>
            <w:r w:rsidRPr="00FC07B5">
              <w:rPr>
                <w:rFonts w:ascii="Arial" w:hAnsi="Arial" w:cs="Arial"/>
                <w:b/>
                <w:color w:val="auto"/>
                <w:lang w:val="sr-Cyrl-RS"/>
              </w:rPr>
              <w:t>И</w:t>
            </w:r>
            <w:r w:rsidRPr="00FC07B5">
              <w:rPr>
                <w:rFonts w:ascii="Arial" w:hAnsi="Arial" w:cs="Arial"/>
                <w:b/>
                <w:color w:val="auto"/>
              </w:rPr>
              <w:t>ЗЈАВ</w:t>
            </w:r>
            <w:r w:rsidRPr="00FC07B5">
              <w:rPr>
                <w:rFonts w:ascii="Arial" w:hAnsi="Arial" w:cs="Arial"/>
                <w:b/>
                <w:color w:val="auto"/>
                <w:lang w:val="sr-Cyrl-RS"/>
              </w:rPr>
              <w:t>А</w:t>
            </w:r>
            <w:r w:rsidRPr="00FC07B5">
              <w:rPr>
                <w:rFonts w:ascii="Arial" w:hAnsi="Arial" w:cs="Arial"/>
                <w:color w:val="auto"/>
              </w:rPr>
              <w:t xml:space="preserve"> </w:t>
            </w:r>
            <w:r w:rsidRPr="00FC07B5">
              <w:rPr>
                <w:rFonts w:ascii="Arial" w:hAnsi="Arial" w:cs="Arial"/>
                <w:color w:val="auto"/>
                <w:lang w:val="sr-Cyrl-CS"/>
              </w:rPr>
              <w:t>(</w:t>
            </w:r>
            <w:r w:rsidRPr="00FC07B5">
              <w:rPr>
                <w:rFonts w:ascii="Arial" w:hAnsi="Arial" w:cs="Arial"/>
                <w:i/>
                <w:color w:val="auto"/>
                <w:lang w:val="sr-Cyrl-CS"/>
              </w:rPr>
              <w:t>Образац 5.</w:t>
            </w:r>
            <w:r w:rsidRPr="00FC07B5">
              <w:rPr>
                <w:rFonts w:ascii="Arial" w:hAnsi="Arial" w:cs="Arial"/>
                <w:i/>
                <w:color w:val="auto"/>
                <w:lang w:val="ru-RU"/>
              </w:rPr>
              <w:t xml:space="preserve"> у </w:t>
            </w:r>
            <w:r w:rsidRPr="00FC07B5">
              <w:rPr>
                <w:rFonts w:ascii="Arial" w:hAnsi="Arial" w:cs="Arial"/>
                <w:i/>
                <w:color w:val="auto"/>
                <w:lang w:val="sr-Cyrl-RS"/>
              </w:rPr>
              <w:t>поглављу</w:t>
            </w:r>
            <w:r w:rsidRPr="00FC07B5">
              <w:rPr>
                <w:rFonts w:ascii="Arial" w:hAnsi="Arial" w:cs="Arial"/>
                <w:i/>
                <w:color w:val="auto"/>
                <w:lang w:val="sr-Cyrl-CS"/>
              </w:rPr>
              <w:t xml:space="preserve"> </w:t>
            </w:r>
            <w:r w:rsidRPr="00FC07B5">
              <w:rPr>
                <w:rFonts w:ascii="Arial" w:hAnsi="Arial" w:cs="Arial"/>
                <w:i/>
                <w:color w:val="auto"/>
              </w:rPr>
              <w:t>V</w:t>
            </w:r>
            <w:r w:rsidRPr="00FC07B5">
              <w:rPr>
                <w:rFonts w:ascii="Arial" w:hAnsi="Arial" w:cs="Arial"/>
                <w:i/>
                <w:color w:val="auto"/>
                <w:lang w:val="sr-Latn-RS"/>
              </w:rPr>
              <w:t>I</w:t>
            </w:r>
            <w:r w:rsidRPr="00FC07B5">
              <w:rPr>
                <w:rFonts w:ascii="Arial" w:hAnsi="Arial" w:cs="Arial"/>
                <w:i/>
                <w:color w:val="auto"/>
                <w:lang w:val="ru-RU"/>
              </w:rPr>
              <w:t xml:space="preserve"> ове конкурсне документације</w:t>
            </w:r>
            <w:r w:rsidRPr="00FC07B5">
              <w:rPr>
                <w:rFonts w:ascii="Arial" w:hAnsi="Arial" w:cs="Arial"/>
                <w:color w:val="auto"/>
                <w:lang w:val="sr-Cyrl-CS"/>
              </w:rPr>
              <w:t xml:space="preserve">), </w:t>
            </w:r>
            <w:proofErr w:type="spellStart"/>
            <w:r w:rsidRPr="00271C78">
              <w:rPr>
                <w:rFonts w:ascii="Arial" w:hAnsi="Arial" w:cs="Arial"/>
              </w:rPr>
              <w:t>којом</w:t>
            </w:r>
            <w:proofErr w:type="spellEnd"/>
            <w:r w:rsidRPr="00271C78">
              <w:rPr>
                <w:rFonts w:ascii="Arial" w:hAnsi="Arial" w:cs="Arial"/>
              </w:rPr>
              <w:t xml:space="preserve"> </w:t>
            </w:r>
            <w:r w:rsidRPr="00271C78">
              <w:rPr>
                <w:rFonts w:ascii="Arial" w:hAnsi="Arial" w:cs="Arial"/>
                <w:lang w:val="sr-Cyrl-RS"/>
              </w:rPr>
              <w:t xml:space="preserve">понуђач </w:t>
            </w:r>
            <w:proofErr w:type="spellStart"/>
            <w:r w:rsidRPr="00271C78">
              <w:rPr>
                <w:rFonts w:ascii="Arial" w:hAnsi="Arial" w:cs="Arial"/>
              </w:rPr>
              <w:t>под</w:t>
            </w:r>
            <w:proofErr w:type="spellEnd"/>
            <w:r w:rsidRPr="00271C78">
              <w:rPr>
                <w:rFonts w:ascii="Arial" w:hAnsi="Arial" w:cs="Arial"/>
              </w:rPr>
              <w:t xml:space="preserve"> </w:t>
            </w:r>
            <w:proofErr w:type="spellStart"/>
            <w:r w:rsidRPr="00271C78">
              <w:rPr>
                <w:rFonts w:ascii="Arial" w:hAnsi="Arial" w:cs="Arial"/>
              </w:rPr>
              <w:t>пуном</w:t>
            </w:r>
            <w:proofErr w:type="spellEnd"/>
            <w:r w:rsidRPr="00271C78">
              <w:rPr>
                <w:rFonts w:ascii="Arial" w:hAnsi="Arial" w:cs="Arial"/>
              </w:rPr>
              <w:t xml:space="preserve"> </w:t>
            </w:r>
            <w:proofErr w:type="spellStart"/>
            <w:r w:rsidRPr="00271C78">
              <w:rPr>
                <w:rFonts w:ascii="Arial" w:hAnsi="Arial" w:cs="Arial"/>
              </w:rPr>
              <w:t>материјалном</w:t>
            </w:r>
            <w:proofErr w:type="spellEnd"/>
            <w:r w:rsidRPr="00271C78">
              <w:rPr>
                <w:rFonts w:ascii="Arial" w:hAnsi="Arial" w:cs="Arial"/>
              </w:rPr>
              <w:t xml:space="preserve"> и </w:t>
            </w:r>
            <w:proofErr w:type="spellStart"/>
            <w:r w:rsidRPr="00271C78">
              <w:rPr>
                <w:rFonts w:ascii="Arial" w:hAnsi="Arial" w:cs="Arial"/>
              </w:rPr>
              <w:t>кривичном</w:t>
            </w:r>
            <w:proofErr w:type="spellEnd"/>
            <w:r w:rsidRPr="00271C78">
              <w:rPr>
                <w:rFonts w:ascii="Arial" w:hAnsi="Arial" w:cs="Arial"/>
              </w:rPr>
              <w:t xml:space="preserve"> </w:t>
            </w:r>
            <w:proofErr w:type="spellStart"/>
            <w:r w:rsidRPr="00271C78">
              <w:rPr>
                <w:rFonts w:ascii="Arial" w:hAnsi="Arial" w:cs="Arial"/>
              </w:rPr>
              <w:t>одговорношћу</w:t>
            </w:r>
            <w:proofErr w:type="spellEnd"/>
            <w:r w:rsidRPr="00271C78">
              <w:rPr>
                <w:rFonts w:ascii="Arial" w:hAnsi="Arial" w:cs="Arial"/>
              </w:rPr>
              <w:t xml:space="preserve"> </w:t>
            </w:r>
            <w:proofErr w:type="spellStart"/>
            <w:r w:rsidRPr="00271C78">
              <w:rPr>
                <w:rFonts w:ascii="Arial" w:hAnsi="Arial" w:cs="Arial"/>
              </w:rPr>
              <w:t>потврђује</w:t>
            </w:r>
            <w:proofErr w:type="spellEnd"/>
            <w:r w:rsidRPr="00271C78">
              <w:rPr>
                <w:rFonts w:ascii="Arial" w:hAnsi="Arial" w:cs="Arial"/>
              </w:rPr>
              <w:t xml:space="preserve"> </w:t>
            </w:r>
            <w:proofErr w:type="spellStart"/>
            <w:r w:rsidRPr="00271C78">
              <w:rPr>
                <w:rFonts w:ascii="Arial" w:hAnsi="Arial" w:cs="Arial"/>
              </w:rPr>
              <w:lastRenderedPageBreak/>
              <w:t>да</w:t>
            </w:r>
            <w:proofErr w:type="spellEnd"/>
            <w:r w:rsidRPr="00271C78">
              <w:rPr>
                <w:rFonts w:ascii="Arial" w:hAnsi="Arial" w:cs="Arial"/>
              </w:rPr>
              <w:t xml:space="preserve"> </w:t>
            </w:r>
            <w:proofErr w:type="spellStart"/>
            <w:r w:rsidRPr="00271C78">
              <w:rPr>
                <w:rFonts w:ascii="Arial" w:hAnsi="Arial" w:cs="Arial"/>
              </w:rPr>
              <w:t>испуњава</w:t>
            </w:r>
            <w:proofErr w:type="spellEnd"/>
            <w:r w:rsidRPr="00271C78">
              <w:rPr>
                <w:rFonts w:ascii="Arial" w:hAnsi="Arial" w:cs="Arial"/>
              </w:rPr>
              <w:t xml:space="preserve"> </w:t>
            </w:r>
            <w:r w:rsidRPr="00271C78">
              <w:rPr>
                <w:rFonts w:ascii="Arial" w:hAnsi="Arial" w:cs="Arial"/>
                <w:lang w:val="sr-Cyrl-RS"/>
              </w:rPr>
              <w:t xml:space="preserve">додатне </w:t>
            </w:r>
            <w:proofErr w:type="spellStart"/>
            <w:r w:rsidRPr="00271C78">
              <w:rPr>
                <w:rFonts w:ascii="Arial" w:hAnsi="Arial" w:cs="Arial"/>
              </w:rPr>
              <w:t>услове</w:t>
            </w:r>
            <w:proofErr w:type="spellEnd"/>
            <w:r w:rsidRPr="00271C78">
              <w:rPr>
                <w:rFonts w:ascii="Arial" w:hAnsi="Arial" w:cs="Arial"/>
              </w:rPr>
              <w:t xml:space="preserve"> </w:t>
            </w:r>
            <w:proofErr w:type="spellStart"/>
            <w:r w:rsidRPr="00271C78">
              <w:rPr>
                <w:rFonts w:ascii="Arial" w:hAnsi="Arial" w:cs="Arial"/>
              </w:rPr>
              <w:t>за</w:t>
            </w:r>
            <w:proofErr w:type="spellEnd"/>
            <w:r w:rsidRPr="00271C78">
              <w:rPr>
                <w:rFonts w:ascii="Arial" w:hAnsi="Arial" w:cs="Arial"/>
              </w:rPr>
              <w:t xml:space="preserve"> </w:t>
            </w:r>
            <w:proofErr w:type="spellStart"/>
            <w:r w:rsidRPr="00271C78">
              <w:rPr>
                <w:rFonts w:ascii="Arial" w:hAnsi="Arial" w:cs="Arial"/>
              </w:rPr>
              <w:t>учешће</w:t>
            </w:r>
            <w:proofErr w:type="spellEnd"/>
            <w:r w:rsidRPr="00271C78">
              <w:rPr>
                <w:rFonts w:ascii="Arial" w:hAnsi="Arial" w:cs="Arial"/>
              </w:rPr>
              <w:t xml:space="preserve"> у </w:t>
            </w:r>
            <w:proofErr w:type="spellStart"/>
            <w:r w:rsidRPr="00271C78">
              <w:rPr>
                <w:rFonts w:ascii="Arial" w:hAnsi="Arial" w:cs="Arial"/>
              </w:rPr>
              <w:t>поступку</w:t>
            </w:r>
            <w:proofErr w:type="spellEnd"/>
            <w:r w:rsidRPr="00271C78">
              <w:rPr>
                <w:rFonts w:ascii="Arial" w:hAnsi="Arial" w:cs="Arial"/>
              </w:rPr>
              <w:t xml:space="preserve"> </w:t>
            </w:r>
            <w:proofErr w:type="spellStart"/>
            <w:r w:rsidRPr="00271C78">
              <w:rPr>
                <w:rFonts w:ascii="Arial" w:hAnsi="Arial" w:cs="Arial"/>
              </w:rPr>
              <w:t>јавне</w:t>
            </w:r>
            <w:proofErr w:type="spellEnd"/>
            <w:r w:rsidRPr="00271C78">
              <w:rPr>
                <w:rFonts w:ascii="Arial" w:hAnsi="Arial" w:cs="Arial"/>
              </w:rPr>
              <w:t xml:space="preserve"> </w:t>
            </w:r>
            <w:proofErr w:type="spellStart"/>
            <w:r w:rsidRPr="00271C78">
              <w:rPr>
                <w:rFonts w:ascii="Arial" w:hAnsi="Arial" w:cs="Arial"/>
              </w:rPr>
              <w:t>набавке</w:t>
            </w:r>
            <w:proofErr w:type="spellEnd"/>
            <w:r w:rsidRPr="00271C78">
              <w:rPr>
                <w:rFonts w:ascii="Arial" w:hAnsi="Arial" w:cs="Arial"/>
              </w:rPr>
              <w:t xml:space="preserve"> </w:t>
            </w:r>
            <w:proofErr w:type="spellStart"/>
            <w:r w:rsidRPr="00271C78">
              <w:rPr>
                <w:rFonts w:ascii="Arial" w:hAnsi="Arial" w:cs="Arial"/>
              </w:rPr>
              <w:t>из</w:t>
            </w:r>
            <w:proofErr w:type="spellEnd"/>
            <w:r w:rsidRPr="00271C78">
              <w:rPr>
                <w:rFonts w:ascii="Arial" w:hAnsi="Arial" w:cs="Arial"/>
              </w:rPr>
              <w:t xml:space="preserve"> </w:t>
            </w:r>
            <w:proofErr w:type="spellStart"/>
            <w:r w:rsidRPr="00271C78">
              <w:rPr>
                <w:rFonts w:ascii="Arial" w:hAnsi="Arial" w:cs="Arial"/>
              </w:rPr>
              <w:t>чл</w:t>
            </w:r>
            <w:proofErr w:type="spellEnd"/>
            <w:r w:rsidRPr="00271C78">
              <w:rPr>
                <w:rFonts w:ascii="Arial" w:hAnsi="Arial" w:cs="Arial"/>
              </w:rPr>
              <w:t xml:space="preserve">. </w:t>
            </w:r>
            <w:r w:rsidRPr="00271C78">
              <w:rPr>
                <w:rFonts w:ascii="Arial" w:hAnsi="Arial" w:cs="Arial"/>
                <w:lang w:val="sr-Cyrl-RS"/>
              </w:rPr>
              <w:t xml:space="preserve">76. </w:t>
            </w:r>
            <w:r w:rsidRPr="00271C78">
              <w:rPr>
                <w:rFonts w:ascii="Arial" w:hAnsi="Arial" w:cs="Arial"/>
              </w:rPr>
              <w:t>ЗЈН, дефинисане овом конкурсном документацијом</w:t>
            </w:r>
            <w:r w:rsidRPr="00271C78">
              <w:rPr>
                <w:rFonts w:ascii="Arial" w:hAnsi="Arial" w:cs="Arial"/>
                <w:lang w:val="sr-Cyrl-RS"/>
              </w:rPr>
              <w:t xml:space="preserve">. </w:t>
            </w:r>
          </w:p>
          <w:p w:rsidR="001B2B31" w:rsidRPr="00271C78" w:rsidRDefault="001B2B31" w:rsidP="00A66AAA">
            <w:pPr>
              <w:pStyle w:val="ListParagraph"/>
              <w:ind w:left="0"/>
              <w:jc w:val="both"/>
              <w:rPr>
                <w:rFonts w:ascii="Arial" w:hAnsi="Arial" w:cs="Arial"/>
                <w:color w:val="auto"/>
                <w:sz w:val="28"/>
                <w:szCs w:val="28"/>
                <w:lang w:val="sr-Cyrl-CS"/>
              </w:rPr>
            </w:pPr>
          </w:p>
        </w:tc>
      </w:tr>
      <w:tr w:rsidR="001B2B31" w:rsidRPr="00271C78" w:rsidTr="00A66AAA">
        <w:trPr>
          <w:trHeight w:val="567"/>
        </w:trPr>
        <w:tc>
          <w:tcPr>
            <w:tcW w:w="736" w:type="dxa"/>
            <w:shd w:val="clear" w:color="auto" w:fill="auto"/>
          </w:tcPr>
          <w:p w:rsidR="001B2B31" w:rsidRPr="00271C78" w:rsidRDefault="001B2B31" w:rsidP="00A66AAA">
            <w:pPr>
              <w:rPr>
                <w:rFonts w:ascii="Arial" w:hAnsi="Arial" w:cs="Arial"/>
                <w:color w:val="auto"/>
                <w:sz w:val="28"/>
                <w:szCs w:val="28"/>
                <w:lang w:val="sr-Cyrl-RS"/>
              </w:rPr>
            </w:pPr>
          </w:p>
          <w:p w:rsidR="001B2B31" w:rsidRPr="00271C78" w:rsidRDefault="001B2B31" w:rsidP="00A66AAA">
            <w:pPr>
              <w:rPr>
                <w:rFonts w:ascii="Arial" w:hAnsi="Arial" w:cs="Arial"/>
                <w:color w:val="auto"/>
                <w:sz w:val="28"/>
                <w:szCs w:val="28"/>
                <w:lang w:val="sr-Cyrl-RS"/>
              </w:rPr>
            </w:pPr>
          </w:p>
          <w:p w:rsidR="001B2B31" w:rsidRPr="00271C78" w:rsidRDefault="001B2B31" w:rsidP="00A66AAA">
            <w:pPr>
              <w:rPr>
                <w:rFonts w:ascii="Arial" w:hAnsi="Arial" w:cs="Arial"/>
                <w:color w:val="auto"/>
                <w:sz w:val="28"/>
                <w:szCs w:val="28"/>
                <w:lang w:val="sr-Cyrl-RS"/>
              </w:rPr>
            </w:pPr>
          </w:p>
        </w:tc>
        <w:tc>
          <w:tcPr>
            <w:tcW w:w="4367" w:type="dxa"/>
            <w:tcBorders>
              <w:bottom w:val="single" w:sz="4" w:space="0" w:color="auto"/>
            </w:tcBorders>
            <w:shd w:val="clear" w:color="auto" w:fill="auto"/>
          </w:tcPr>
          <w:p w:rsidR="001B2B31" w:rsidRPr="00271C78" w:rsidRDefault="001B2B31" w:rsidP="00A66AAA">
            <w:pPr>
              <w:rPr>
                <w:rFonts w:ascii="Arial" w:hAnsi="Arial" w:cs="Arial"/>
                <w:color w:val="auto"/>
                <w:sz w:val="28"/>
                <w:szCs w:val="28"/>
                <w:lang w:val="sr-Cyrl-CS"/>
              </w:rPr>
            </w:pPr>
          </w:p>
        </w:tc>
        <w:tc>
          <w:tcPr>
            <w:tcW w:w="4347" w:type="dxa"/>
            <w:vMerge/>
            <w:shd w:val="clear" w:color="auto" w:fill="FFFFFF"/>
          </w:tcPr>
          <w:p w:rsidR="001B2B31" w:rsidRPr="00271C78" w:rsidRDefault="001B2B31" w:rsidP="00A66AAA">
            <w:pPr>
              <w:pStyle w:val="Default"/>
              <w:jc w:val="both"/>
              <w:rPr>
                <w:rFonts w:ascii="Arial" w:hAnsi="Arial" w:cs="Arial"/>
                <w:color w:val="auto"/>
                <w:sz w:val="28"/>
                <w:szCs w:val="28"/>
                <w:lang w:val="sr-Cyrl-RS"/>
              </w:rPr>
            </w:pPr>
          </w:p>
        </w:tc>
      </w:tr>
      <w:tr w:rsidR="001B2B31" w:rsidRPr="00271C78" w:rsidTr="00A66AAA">
        <w:tc>
          <w:tcPr>
            <w:tcW w:w="736" w:type="dxa"/>
            <w:shd w:val="clear" w:color="auto" w:fill="C6D9F1"/>
          </w:tcPr>
          <w:p w:rsidR="001B2B31" w:rsidRPr="00271C78" w:rsidRDefault="001B2B31" w:rsidP="00A66AAA">
            <w:pPr>
              <w:jc w:val="center"/>
              <w:rPr>
                <w:rFonts w:ascii="Arial" w:hAnsi="Arial" w:cs="Arial"/>
                <w:color w:val="auto"/>
                <w:lang w:val="sr-Cyrl-CS"/>
              </w:rPr>
            </w:pPr>
            <w:r w:rsidRPr="00271C78">
              <w:rPr>
                <w:rFonts w:ascii="Arial" w:hAnsi="Arial" w:cs="Arial"/>
                <w:color w:val="auto"/>
                <w:lang w:val="sr-Cyrl-CS"/>
              </w:rPr>
              <w:t>2.</w:t>
            </w:r>
          </w:p>
        </w:tc>
        <w:tc>
          <w:tcPr>
            <w:tcW w:w="4367" w:type="dxa"/>
            <w:shd w:val="clear" w:color="auto" w:fill="C6D9F1"/>
          </w:tcPr>
          <w:p w:rsidR="001B2B31" w:rsidRPr="00271C78" w:rsidRDefault="001B2B31" w:rsidP="00A66AAA">
            <w:pPr>
              <w:jc w:val="center"/>
              <w:rPr>
                <w:rFonts w:ascii="Arial" w:hAnsi="Arial" w:cs="Arial"/>
                <w:color w:val="auto"/>
                <w:sz w:val="28"/>
                <w:szCs w:val="28"/>
                <w:lang w:val="sr-Cyrl-CS"/>
              </w:rPr>
            </w:pPr>
            <w:r w:rsidRPr="00271C78">
              <w:rPr>
                <w:rFonts w:ascii="Arial" w:hAnsi="Arial" w:cs="Arial"/>
                <w:color w:val="auto"/>
                <w:sz w:val="28"/>
                <w:szCs w:val="28"/>
                <w:lang w:val="sr-Cyrl-CS"/>
              </w:rPr>
              <w:t>ПОСЛОВНИ КАПАЦИТЕТ</w:t>
            </w:r>
          </w:p>
        </w:tc>
        <w:tc>
          <w:tcPr>
            <w:tcW w:w="4347" w:type="dxa"/>
            <w:vMerge/>
            <w:shd w:val="clear" w:color="auto" w:fill="FFFFFF"/>
          </w:tcPr>
          <w:p w:rsidR="001B2B31" w:rsidRPr="00271C78" w:rsidRDefault="001B2B31" w:rsidP="00A66AAA">
            <w:pPr>
              <w:jc w:val="center"/>
              <w:rPr>
                <w:rFonts w:ascii="Arial" w:hAnsi="Arial" w:cs="Arial"/>
                <w:color w:val="auto"/>
                <w:sz w:val="28"/>
                <w:szCs w:val="28"/>
                <w:lang w:val="sr-Cyrl-CS"/>
              </w:rPr>
            </w:pPr>
          </w:p>
        </w:tc>
      </w:tr>
      <w:tr w:rsidR="001B2B31" w:rsidRPr="00271C78" w:rsidTr="00A66AAA">
        <w:trPr>
          <w:trHeight w:val="851"/>
        </w:trPr>
        <w:tc>
          <w:tcPr>
            <w:tcW w:w="736" w:type="dxa"/>
            <w:shd w:val="clear" w:color="auto" w:fill="auto"/>
          </w:tcPr>
          <w:p w:rsidR="001B2B31" w:rsidRPr="00271C78" w:rsidRDefault="001B2B31" w:rsidP="00A66AAA">
            <w:pPr>
              <w:rPr>
                <w:rFonts w:ascii="Arial" w:hAnsi="Arial" w:cs="Arial"/>
                <w:color w:val="auto"/>
                <w:sz w:val="28"/>
                <w:szCs w:val="28"/>
                <w:lang w:val="sr-Cyrl-RS"/>
              </w:rPr>
            </w:pPr>
          </w:p>
          <w:p w:rsidR="001B2B31" w:rsidRPr="00271C78" w:rsidRDefault="001B2B31" w:rsidP="00A66AAA">
            <w:pPr>
              <w:rPr>
                <w:rFonts w:ascii="Arial" w:hAnsi="Arial" w:cs="Arial"/>
                <w:color w:val="auto"/>
                <w:sz w:val="28"/>
                <w:szCs w:val="28"/>
                <w:lang w:val="sr-Cyrl-RS"/>
              </w:rPr>
            </w:pPr>
          </w:p>
          <w:p w:rsidR="001B2B31" w:rsidRPr="00271C78" w:rsidRDefault="001B2B31" w:rsidP="00A66AAA">
            <w:pPr>
              <w:rPr>
                <w:rFonts w:ascii="Arial" w:hAnsi="Arial" w:cs="Arial"/>
                <w:color w:val="auto"/>
                <w:sz w:val="28"/>
                <w:szCs w:val="28"/>
                <w:lang w:val="sr-Cyrl-RS"/>
              </w:rPr>
            </w:pPr>
          </w:p>
        </w:tc>
        <w:tc>
          <w:tcPr>
            <w:tcW w:w="4367" w:type="dxa"/>
            <w:shd w:val="clear" w:color="auto" w:fill="auto"/>
          </w:tcPr>
          <w:p w:rsidR="001B2B31" w:rsidRDefault="00B81795" w:rsidP="00A66AAA">
            <w:pPr>
              <w:snapToGrid w:val="0"/>
              <w:spacing w:line="240" w:lineRule="auto"/>
              <w:rPr>
                <w:rFonts w:ascii="Arial" w:hAnsi="Arial" w:cs="Arial"/>
                <w:i/>
                <w:iCs/>
                <w:lang w:val="sr-Cyrl-RS"/>
              </w:rPr>
            </w:pPr>
            <w:r>
              <w:rPr>
                <w:rFonts w:ascii="Arial" w:hAnsi="Arial" w:cs="Arial"/>
                <w:i/>
                <w:iCs/>
                <w:lang w:val="sr-Cyrl-RS"/>
              </w:rPr>
              <w:t>За партију 1:</w:t>
            </w:r>
            <w:r w:rsidR="00A306D8">
              <w:rPr>
                <w:rFonts w:ascii="Arial" w:hAnsi="Arial" w:cs="Arial"/>
                <w:i/>
                <w:iCs/>
                <w:lang w:val="sr-Cyrl-RS"/>
              </w:rPr>
              <w:t>-да понуђач поседује следеће сертификате:</w:t>
            </w:r>
          </w:p>
          <w:p w:rsidR="00A306D8" w:rsidRDefault="00A306D8" w:rsidP="00A66AAA">
            <w:pPr>
              <w:snapToGrid w:val="0"/>
              <w:spacing w:line="240" w:lineRule="auto"/>
              <w:rPr>
                <w:rFonts w:ascii="Arial" w:hAnsi="Arial" w:cs="Arial"/>
                <w:i/>
                <w:iCs/>
                <w:lang w:val="sr-Cyrl-RS"/>
              </w:rPr>
            </w:pPr>
            <w:r>
              <w:rPr>
                <w:rFonts w:ascii="Arial" w:hAnsi="Arial" w:cs="Arial"/>
                <w:i/>
                <w:iCs/>
                <w:lang w:val="sr-Cyrl-RS"/>
              </w:rPr>
              <w:t>-систем менаџмента квалитетом ИСО 9001:2008 или одговарајуће,</w:t>
            </w:r>
          </w:p>
          <w:p w:rsidR="00A306D8" w:rsidRDefault="00A306D8" w:rsidP="00A66AAA">
            <w:pPr>
              <w:snapToGrid w:val="0"/>
              <w:spacing w:line="240" w:lineRule="auto"/>
              <w:rPr>
                <w:rFonts w:ascii="Arial" w:hAnsi="Arial" w:cs="Arial"/>
                <w:i/>
                <w:iCs/>
                <w:lang w:val="sr-Cyrl-RS"/>
              </w:rPr>
            </w:pPr>
            <w:r>
              <w:rPr>
                <w:rFonts w:ascii="Arial" w:hAnsi="Arial" w:cs="Arial"/>
                <w:i/>
                <w:iCs/>
                <w:lang w:val="sr-Cyrl-RS"/>
              </w:rPr>
              <w:t>-систем управљања животном средином ИСО 1400:2004 или одговарајуће</w:t>
            </w:r>
          </w:p>
          <w:p w:rsidR="00A306D8" w:rsidRPr="00271C78" w:rsidRDefault="00A306D8" w:rsidP="00A66AAA">
            <w:pPr>
              <w:snapToGrid w:val="0"/>
              <w:spacing w:line="240" w:lineRule="auto"/>
              <w:rPr>
                <w:rFonts w:ascii="Arial" w:hAnsi="Arial" w:cs="Arial"/>
                <w:i/>
                <w:iCs/>
                <w:lang w:val="sr-Cyrl-RS"/>
              </w:rPr>
            </w:pPr>
            <w:r>
              <w:rPr>
                <w:rFonts w:ascii="Arial" w:hAnsi="Arial" w:cs="Arial"/>
                <w:i/>
                <w:iCs/>
                <w:lang w:val="sr-Cyrl-RS"/>
              </w:rPr>
              <w:t>-систем управљања заштитом здравља и безбедношћу на раду ОХСАС 18001:2007 или одговарајуће</w:t>
            </w:r>
          </w:p>
        </w:tc>
        <w:tc>
          <w:tcPr>
            <w:tcW w:w="4347" w:type="dxa"/>
            <w:vMerge/>
            <w:shd w:val="clear" w:color="auto" w:fill="FFFFFF"/>
          </w:tcPr>
          <w:p w:rsidR="001B2B31" w:rsidRPr="00271C78" w:rsidRDefault="001B2B31" w:rsidP="00A66AAA">
            <w:pPr>
              <w:jc w:val="both"/>
              <w:rPr>
                <w:rFonts w:ascii="Arial" w:hAnsi="Arial" w:cs="Arial"/>
                <w:color w:val="auto"/>
                <w:sz w:val="28"/>
                <w:szCs w:val="28"/>
                <w:lang w:val="sr-Cyrl-CS"/>
              </w:rPr>
            </w:pPr>
          </w:p>
        </w:tc>
      </w:tr>
      <w:tr w:rsidR="001B2B31" w:rsidRPr="00271C78" w:rsidTr="00A66AAA">
        <w:tc>
          <w:tcPr>
            <w:tcW w:w="736" w:type="dxa"/>
            <w:shd w:val="clear" w:color="auto" w:fill="C6D9F1"/>
          </w:tcPr>
          <w:p w:rsidR="001B2B31" w:rsidRPr="00271C78" w:rsidRDefault="001B2B31" w:rsidP="00A66AAA">
            <w:pPr>
              <w:jc w:val="center"/>
              <w:rPr>
                <w:rFonts w:ascii="Arial" w:hAnsi="Arial" w:cs="Arial"/>
                <w:color w:val="auto"/>
                <w:lang w:val="sr-Cyrl-CS"/>
              </w:rPr>
            </w:pPr>
            <w:r w:rsidRPr="00271C78">
              <w:rPr>
                <w:rFonts w:ascii="Arial" w:hAnsi="Arial" w:cs="Arial"/>
                <w:color w:val="auto"/>
                <w:lang w:val="sr-Cyrl-CS"/>
              </w:rPr>
              <w:t>3.</w:t>
            </w:r>
          </w:p>
        </w:tc>
        <w:tc>
          <w:tcPr>
            <w:tcW w:w="4367" w:type="dxa"/>
            <w:shd w:val="clear" w:color="auto" w:fill="C6D9F1"/>
          </w:tcPr>
          <w:p w:rsidR="001B2B31" w:rsidRPr="00271C78" w:rsidRDefault="001B2B31" w:rsidP="00A66AAA">
            <w:pPr>
              <w:jc w:val="center"/>
              <w:rPr>
                <w:rFonts w:ascii="Arial" w:hAnsi="Arial" w:cs="Arial"/>
                <w:color w:val="auto"/>
                <w:sz w:val="28"/>
                <w:szCs w:val="28"/>
                <w:lang w:val="sr-Cyrl-CS"/>
              </w:rPr>
            </w:pPr>
            <w:r w:rsidRPr="00271C78">
              <w:rPr>
                <w:rFonts w:ascii="Arial" w:hAnsi="Arial" w:cs="Arial"/>
                <w:color w:val="auto"/>
                <w:sz w:val="28"/>
                <w:szCs w:val="28"/>
                <w:lang w:val="sr-Cyrl-CS"/>
              </w:rPr>
              <w:t>ТЕХНИЧКИ КАПАЦИТЕТ</w:t>
            </w:r>
          </w:p>
        </w:tc>
        <w:tc>
          <w:tcPr>
            <w:tcW w:w="4347" w:type="dxa"/>
            <w:vMerge/>
            <w:shd w:val="clear" w:color="auto" w:fill="FFFFFF"/>
          </w:tcPr>
          <w:p w:rsidR="001B2B31" w:rsidRPr="00271C78" w:rsidRDefault="001B2B31" w:rsidP="00A66AAA">
            <w:pPr>
              <w:jc w:val="center"/>
              <w:rPr>
                <w:rFonts w:ascii="Arial" w:hAnsi="Arial" w:cs="Arial"/>
                <w:color w:val="auto"/>
                <w:sz w:val="28"/>
                <w:szCs w:val="28"/>
                <w:lang w:val="sr-Cyrl-CS"/>
              </w:rPr>
            </w:pPr>
          </w:p>
        </w:tc>
      </w:tr>
      <w:tr w:rsidR="001B2B31" w:rsidRPr="00271C78" w:rsidTr="00A66AAA">
        <w:trPr>
          <w:trHeight w:val="1120"/>
        </w:trPr>
        <w:tc>
          <w:tcPr>
            <w:tcW w:w="736" w:type="dxa"/>
            <w:shd w:val="clear" w:color="auto" w:fill="auto"/>
            <w:vAlign w:val="bottom"/>
          </w:tcPr>
          <w:p w:rsidR="001B2B31" w:rsidRPr="00271C78" w:rsidRDefault="001B2B31" w:rsidP="00A66AAA">
            <w:pPr>
              <w:rPr>
                <w:rFonts w:ascii="Arial" w:hAnsi="Arial" w:cs="Arial"/>
                <w:color w:val="auto"/>
                <w:sz w:val="28"/>
                <w:szCs w:val="28"/>
                <w:lang w:val="sr-Cyrl-RS"/>
              </w:rPr>
            </w:pPr>
          </w:p>
        </w:tc>
        <w:tc>
          <w:tcPr>
            <w:tcW w:w="4367" w:type="dxa"/>
            <w:shd w:val="clear" w:color="auto" w:fill="auto"/>
          </w:tcPr>
          <w:p w:rsidR="001B2B31" w:rsidRDefault="00B81795" w:rsidP="00A66AAA">
            <w:pPr>
              <w:snapToGrid w:val="0"/>
              <w:rPr>
                <w:rFonts w:ascii="Arial" w:hAnsi="Arial" w:cs="Arial"/>
                <w:color w:val="auto"/>
                <w:lang w:val="sr-Cyrl-CS"/>
              </w:rPr>
            </w:pPr>
            <w:r>
              <w:rPr>
                <w:rFonts w:ascii="Arial" w:hAnsi="Arial" w:cs="Arial"/>
                <w:color w:val="auto"/>
                <w:lang w:val="sr-Cyrl-CS"/>
              </w:rPr>
              <w:t>За партију један:</w:t>
            </w:r>
            <w:r w:rsidR="00A66AEF">
              <w:rPr>
                <w:rFonts w:ascii="Arial" w:hAnsi="Arial" w:cs="Arial"/>
                <w:color w:val="auto"/>
                <w:lang w:val="sr-Cyrl-CS"/>
              </w:rPr>
              <w:t>-минимум једну офсет машину Б2 формата--4 боје</w:t>
            </w:r>
          </w:p>
          <w:p w:rsidR="00A66AEF" w:rsidRPr="00271C78" w:rsidRDefault="00A66AEF" w:rsidP="00A66AAA">
            <w:pPr>
              <w:snapToGrid w:val="0"/>
              <w:rPr>
                <w:rFonts w:ascii="Arial" w:hAnsi="Arial" w:cs="Arial"/>
                <w:color w:val="auto"/>
                <w:lang w:val="sr-Cyrl-CS"/>
              </w:rPr>
            </w:pPr>
            <w:r>
              <w:rPr>
                <w:rFonts w:ascii="Arial" w:hAnsi="Arial" w:cs="Arial"/>
                <w:color w:val="auto"/>
                <w:lang w:val="sr-Cyrl-CS"/>
              </w:rPr>
              <w:t>-легалан софтвер Адобе цреативе суите ЦЦ</w:t>
            </w:r>
          </w:p>
          <w:p w:rsidR="001B2B31" w:rsidRPr="00271C78" w:rsidRDefault="001B2B31" w:rsidP="00A66AAA">
            <w:pPr>
              <w:snapToGrid w:val="0"/>
              <w:rPr>
                <w:rFonts w:ascii="Arial" w:hAnsi="Arial" w:cs="Arial"/>
                <w:sz w:val="28"/>
                <w:szCs w:val="28"/>
                <w:lang w:val="sr-Cyrl-RS"/>
              </w:rPr>
            </w:pPr>
          </w:p>
        </w:tc>
        <w:tc>
          <w:tcPr>
            <w:tcW w:w="4347" w:type="dxa"/>
            <w:vMerge/>
            <w:shd w:val="clear" w:color="auto" w:fill="FFFFFF"/>
          </w:tcPr>
          <w:p w:rsidR="001B2B31" w:rsidRPr="00271C78" w:rsidRDefault="001B2B31" w:rsidP="00A66AAA">
            <w:pPr>
              <w:jc w:val="both"/>
              <w:rPr>
                <w:rFonts w:ascii="Arial" w:hAnsi="Arial" w:cs="Arial"/>
                <w:color w:val="auto"/>
                <w:sz w:val="28"/>
                <w:szCs w:val="28"/>
                <w:lang w:val="sr-Cyrl-CS"/>
              </w:rPr>
            </w:pPr>
          </w:p>
        </w:tc>
      </w:tr>
      <w:tr w:rsidR="001B2B31" w:rsidRPr="00271C78" w:rsidTr="00A66AAA">
        <w:tc>
          <w:tcPr>
            <w:tcW w:w="736" w:type="dxa"/>
            <w:shd w:val="clear" w:color="auto" w:fill="C6D9F1"/>
          </w:tcPr>
          <w:p w:rsidR="001B2B31" w:rsidRPr="00271C78" w:rsidRDefault="001B2B31" w:rsidP="00A66AAA">
            <w:pPr>
              <w:jc w:val="center"/>
              <w:rPr>
                <w:rFonts w:ascii="Arial" w:hAnsi="Arial" w:cs="Arial"/>
                <w:color w:val="auto"/>
                <w:lang w:val="sr-Cyrl-CS"/>
              </w:rPr>
            </w:pPr>
            <w:r w:rsidRPr="00271C78">
              <w:rPr>
                <w:rFonts w:ascii="Arial" w:hAnsi="Arial" w:cs="Arial"/>
                <w:color w:val="auto"/>
                <w:lang w:val="sr-Cyrl-CS"/>
              </w:rPr>
              <w:t>4.</w:t>
            </w:r>
          </w:p>
        </w:tc>
        <w:tc>
          <w:tcPr>
            <w:tcW w:w="4367" w:type="dxa"/>
            <w:shd w:val="clear" w:color="auto" w:fill="C6D9F1"/>
          </w:tcPr>
          <w:p w:rsidR="001B2B31" w:rsidRPr="00271C78" w:rsidRDefault="001B2B31" w:rsidP="00A66AAA">
            <w:pPr>
              <w:jc w:val="center"/>
              <w:rPr>
                <w:rFonts w:ascii="Arial" w:hAnsi="Arial" w:cs="Arial"/>
                <w:color w:val="auto"/>
                <w:sz w:val="28"/>
                <w:szCs w:val="28"/>
                <w:lang w:val="sr-Cyrl-CS"/>
              </w:rPr>
            </w:pPr>
            <w:r w:rsidRPr="00271C78">
              <w:rPr>
                <w:rFonts w:ascii="Arial" w:hAnsi="Arial" w:cs="Arial"/>
                <w:color w:val="auto"/>
                <w:sz w:val="28"/>
                <w:szCs w:val="28"/>
                <w:lang w:val="sr-Cyrl-CS"/>
              </w:rPr>
              <w:t>КАДРОВСКИ КАПАЦИТЕТ</w:t>
            </w:r>
          </w:p>
        </w:tc>
        <w:tc>
          <w:tcPr>
            <w:tcW w:w="4347" w:type="dxa"/>
            <w:vMerge/>
            <w:shd w:val="clear" w:color="auto" w:fill="FFFFFF"/>
          </w:tcPr>
          <w:p w:rsidR="001B2B31" w:rsidRPr="00271C78" w:rsidRDefault="001B2B31" w:rsidP="00A66AAA">
            <w:pPr>
              <w:jc w:val="center"/>
              <w:rPr>
                <w:rFonts w:ascii="Arial" w:hAnsi="Arial" w:cs="Arial"/>
                <w:color w:val="auto"/>
                <w:sz w:val="28"/>
                <w:szCs w:val="28"/>
                <w:lang w:val="sr-Cyrl-CS"/>
              </w:rPr>
            </w:pPr>
          </w:p>
        </w:tc>
      </w:tr>
      <w:tr w:rsidR="001B2B31" w:rsidRPr="00E079DD" w:rsidTr="00A66AAA">
        <w:trPr>
          <w:trHeight w:val="1212"/>
        </w:trPr>
        <w:tc>
          <w:tcPr>
            <w:tcW w:w="736" w:type="dxa"/>
            <w:shd w:val="clear" w:color="auto" w:fill="auto"/>
          </w:tcPr>
          <w:p w:rsidR="001B2B31" w:rsidRPr="00271C78" w:rsidRDefault="001B2B31" w:rsidP="00A66AAA">
            <w:pPr>
              <w:rPr>
                <w:rFonts w:ascii="Arial" w:hAnsi="Arial" w:cs="Arial"/>
                <w:color w:val="auto"/>
                <w:lang w:val="sr-Cyrl-RS"/>
              </w:rPr>
            </w:pPr>
          </w:p>
          <w:p w:rsidR="001B2B31" w:rsidRPr="00271C78" w:rsidRDefault="001B2B31" w:rsidP="00A66AAA">
            <w:pPr>
              <w:rPr>
                <w:rFonts w:ascii="Arial" w:hAnsi="Arial" w:cs="Arial"/>
                <w:color w:val="auto"/>
                <w:lang w:val="sr-Cyrl-RS"/>
              </w:rPr>
            </w:pPr>
          </w:p>
        </w:tc>
        <w:tc>
          <w:tcPr>
            <w:tcW w:w="4367" w:type="dxa"/>
            <w:shd w:val="clear" w:color="auto" w:fill="auto"/>
          </w:tcPr>
          <w:p w:rsidR="00B81795" w:rsidRPr="00A306D8" w:rsidRDefault="00B81795" w:rsidP="00A66AAA">
            <w:pPr>
              <w:snapToGrid w:val="0"/>
              <w:rPr>
                <w:rFonts w:ascii="Arial" w:hAnsi="Arial" w:cs="Arial"/>
                <w:lang w:val="sr-Cyrl-RS"/>
              </w:rPr>
            </w:pPr>
            <w:r>
              <w:rPr>
                <w:rFonts w:ascii="Arial" w:hAnsi="Arial" w:cs="Arial"/>
                <w:lang w:val="sr-Cyrl-RS"/>
              </w:rPr>
              <w:t>Партија 1 и Партија 2.:</w:t>
            </w:r>
            <w:r w:rsidR="00A306D8">
              <w:rPr>
                <w:rFonts w:ascii="Arial" w:hAnsi="Arial" w:cs="Arial"/>
                <w:lang w:val="sr-Cyrl-RS"/>
              </w:rPr>
              <w:t>Најмање 2 лица са</w:t>
            </w:r>
            <w:r w:rsidR="00A306D8">
              <w:rPr>
                <w:rFonts w:ascii="Arial" w:hAnsi="Arial" w:cs="Arial"/>
              </w:rPr>
              <w:t xml:space="preserve"> IV</w:t>
            </w:r>
            <w:r w:rsidR="00A306D8">
              <w:rPr>
                <w:rFonts w:ascii="Arial" w:hAnsi="Arial" w:cs="Arial"/>
                <w:lang w:val="sr-Cyrl-RS"/>
              </w:rPr>
              <w:t xml:space="preserve"> степеном стручне спреме- завршене графичке средње школе</w:t>
            </w:r>
            <w:r w:rsidR="00A66AEF">
              <w:rPr>
                <w:rFonts w:ascii="Arial" w:hAnsi="Arial" w:cs="Arial"/>
                <w:lang w:val="sr-Cyrl-RS"/>
              </w:rPr>
              <w:t xml:space="preserve"> или друге средње школе где постоји графички смер са стеченом образовањем за техничара штампе,техничар графичке припреме и књиговезац</w:t>
            </w:r>
          </w:p>
        </w:tc>
        <w:tc>
          <w:tcPr>
            <w:tcW w:w="4347" w:type="dxa"/>
            <w:vMerge/>
            <w:shd w:val="clear" w:color="auto" w:fill="FFFFFF"/>
          </w:tcPr>
          <w:p w:rsidR="001B2B31" w:rsidRPr="00271C78" w:rsidRDefault="001B2B31" w:rsidP="00A66AAA">
            <w:pPr>
              <w:jc w:val="both"/>
              <w:rPr>
                <w:rFonts w:ascii="Arial" w:hAnsi="Arial" w:cs="Arial"/>
                <w:color w:val="auto"/>
                <w:lang w:val="sr-Cyrl-CS"/>
              </w:rPr>
            </w:pPr>
          </w:p>
        </w:tc>
      </w:tr>
    </w:tbl>
    <w:p w:rsidR="001B2B31" w:rsidRDefault="001B2B31" w:rsidP="001B2B31">
      <w:pPr>
        <w:pStyle w:val="ListParagraph"/>
        <w:tabs>
          <w:tab w:val="left" w:pos="680"/>
        </w:tabs>
        <w:ind w:left="0"/>
        <w:jc w:val="center"/>
        <w:rPr>
          <w:rFonts w:ascii="Arial" w:eastAsia="TimesNewRomanPS-BoldMT" w:hAnsi="Arial" w:cs="Arial"/>
          <w:b/>
          <w:bCs/>
          <w:color w:val="auto"/>
          <w:sz w:val="28"/>
          <w:szCs w:val="28"/>
          <w:lang w:val="sr-Cyrl-CS"/>
        </w:rPr>
      </w:pPr>
    </w:p>
    <w:p w:rsidR="001B2B31" w:rsidRDefault="001B2B31" w:rsidP="001B2B31">
      <w:pPr>
        <w:pStyle w:val="ListParagraph"/>
        <w:tabs>
          <w:tab w:val="left" w:pos="680"/>
        </w:tabs>
        <w:ind w:left="0"/>
        <w:jc w:val="center"/>
        <w:rPr>
          <w:rFonts w:ascii="Arial" w:eastAsia="TimesNewRomanPS-BoldMT" w:hAnsi="Arial" w:cs="Arial"/>
          <w:b/>
          <w:bCs/>
          <w:color w:val="auto"/>
          <w:sz w:val="28"/>
          <w:szCs w:val="28"/>
          <w:lang w:val="sr-Cyrl-CS"/>
        </w:rPr>
      </w:pPr>
      <w:r w:rsidRPr="004305DB">
        <w:rPr>
          <w:rFonts w:ascii="Arial" w:eastAsia="TimesNewRomanPS-BoldMT" w:hAnsi="Arial" w:cs="Arial"/>
          <w:b/>
          <w:bCs/>
          <w:color w:val="auto"/>
          <w:sz w:val="28"/>
          <w:szCs w:val="28"/>
          <w:lang w:val="sr-Cyrl-CS"/>
        </w:rPr>
        <w:t>УПУТСТВО КАКО СЕ ДОКАЗУЈЕ ИСПУЊЕНОСТ УСЛОВА</w:t>
      </w:r>
    </w:p>
    <w:p w:rsidR="001B2B31" w:rsidRDefault="001B2B31" w:rsidP="001B2B31">
      <w:pPr>
        <w:pStyle w:val="ListParagraph"/>
        <w:tabs>
          <w:tab w:val="left" w:pos="680"/>
        </w:tabs>
        <w:ind w:left="0"/>
        <w:jc w:val="center"/>
        <w:rPr>
          <w:rFonts w:ascii="Arial" w:eastAsia="TimesNewRomanPS-BoldMT" w:hAnsi="Arial" w:cs="Arial"/>
          <w:b/>
          <w:bCs/>
          <w:color w:val="auto"/>
          <w:sz w:val="28"/>
          <w:szCs w:val="28"/>
          <w:lang w:val="sr-Cyrl-CS"/>
        </w:rPr>
      </w:pPr>
    </w:p>
    <w:p w:rsidR="001B2B31" w:rsidRPr="004305DB" w:rsidRDefault="001B2B31" w:rsidP="001B2B31">
      <w:pPr>
        <w:pStyle w:val="ListParagraph"/>
        <w:tabs>
          <w:tab w:val="left" w:pos="680"/>
        </w:tabs>
        <w:ind w:left="0"/>
        <w:jc w:val="center"/>
        <w:rPr>
          <w:rFonts w:ascii="Arial" w:eastAsia="TimesNewRomanPS-BoldMT" w:hAnsi="Arial" w:cs="Arial"/>
          <w:b/>
          <w:bCs/>
          <w:color w:val="auto"/>
          <w:sz w:val="28"/>
          <w:szCs w:val="28"/>
          <w:lang w:val="sr-Cyrl-CS"/>
        </w:rPr>
      </w:pPr>
    </w:p>
    <w:p w:rsidR="001B2B31" w:rsidRDefault="001B2B31" w:rsidP="001B2B31">
      <w:pPr>
        <w:pStyle w:val="ListParagraph"/>
        <w:numPr>
          <w:ilvl w:val="0"/>
          <w:numId w:val="32"/>
        </w:numPr>
        <w:jc w:val="both"/>
        <w:rPr>
          <w:rFonts w:ascii="Arial" w:hAnsi="Arial" w:cs="Arial"/>
          <w:lang w:val="sr-Cyrl-RS"/>
        </w:rPr>
      </w:pPr>
      <w:r w:rsidRPr="001B07E6">
        <w:rPr>
          <w:rFonts w:ascii="Arial" w:hAnsi="Arial" w:cs="Arial"/>
        </w:rPr>
        <w:t xml:space="preserve">Испуњеност </w:t>
      </w:r>
      <w:r w:rsidRPr="001B07E6">
        <w:rPr>
          <w:rFonts w:ascii="Arial" w:hAnsi="Arial" w:cs="Arial"/>
          <w:b/>
        </w:rPr>
        <w:t>обавезних</w:t>
      </w:r>
      <w:r w:rsidRPr="001B07E6">
        <w:rPr>
          <w:rFonts w:ascii="Arial" w:hAnsi="Arial" w:cs="Arial"/>
          <w:b/>
          <w:lang w:val="sr-Cyrl-RS"/>
        </w:rPr>
        <w:t xml:space="preserve"> услова</w:t>
      </w:r>
      <w:r w:rsidRPr="001B07E6">
        <w:rPr>
          <w:rFonts w:ascii="Arial" w:hAnsi="Arial" w:cs="Arial"/>
          <w:b/>
        </w:rPr>
        <w:t xml:space="preserve"> </w:t>
      </w:r>
      <w:r w:rsidRPr="001B07E6">
        <w:rPr>
          <w:rFonts w:ascii="Arial" w:hAnsi="Arial" w:cs="Arial"/>
        </w:rPr>
        <w:t>за учешће у поступку предметне јавне набавке</w:t>
      </w:r>
      <w:r w:rsidRPr="001B07E6">
        <w:rPr>
          <w:rFonts w:ascii="Arial" w:hAnsi="Arial" w:cs="Arial"/>
          <w:lang w:val="sr-Cyrl-RS"/>
        </w:rPr>
        <w:t xml:space="preserve"> наведних у табеларном приказу обавезних услова </w:t>
      </w:r>
      <w:r>
        <w:rPr>
          <w:rFonts w:ascii="Arial" w:hAnsi="Arial" w:cs="Arial"/>
          <w:lang w:val="sr-Cyrl-RS"/>
        </w:rPr>
        <w:t>под редним бројем 1, 2, 3 и 4</w:t>
      </w:r>
      <w:r w:rsidRPr="001B07E6">
        <w:rPr>
          <w:rFonts w:ascii="Arial" w:hAnsi="Arial" w:cs="Arial"/>
          <w:lang w:val="sr-Cyrl-RS"/>
        </w:rPr>
        <w:t xml:space="preserve">. и </w:t>
      </w:r>
      <w:r w:rsidRPr="001B07E6">
        <w:rPr>
          <w:rFonts w:ascii="Arial" w:hAnsi="Arial" w:cs="Arial"/>
          <w:b/>
          <w:lang w:val="sr-Cyrl-RS"/>
        </w:rPr>
        <w:t>додатних услова</w:t>
      </w:r>
      <w:r w:rsidRPr="001B07E6">
        <w:rPr>
          <w:rFonts w:ascii="Arial" w:hAnsi="Arial" w:cs="Arial"/>
          <w:lang w:val="sr-Cyrl-RS"/>
        </w:rPr>
        <w:t xml:space="preserve"> </w:t>
      </w:r>
      <w:r w:rsidRPr="001B07E6">
        <w:rPr>
          <w:rFonts w:ascii="Arial" w:hAnsi="Arial" w:cs="Arial"/>
        </w:rPr>
        <w:t>за учешће у поступку предметне јавне набавке</w:t>
      </w:r>
      <w:r w:rsidRPr="001B07E6">
        <w:rPr>
          <w:rFonts w:ascii="Arial" w:hAnsi="Arial" w:cs="Arial"/>
          <w:lang w:val="sr-Cyrl-RS"/>
        </w:rPr>
        <w:t xml:space="preserve"> наведних у табеларном приказу додатних услова под редним бројем 1, 2, 3. и 4, </w:t>
      </w:r>
      <w:r w:rsidRPr="001B07E6">
        <w:rPr>
          <w:rFonts w:ascii="Arial" w:hAnsi="Arial" w:cs="Arial"/>
          <w:lang w:val="sr-Cyrl-CS"/>
        </w:rPr>
        <w:t>у складу са чл. 77. ст</w:t>
      </w:r>
      <w:r>
        <w:rPr>
          <w:rFonts w:ascii="Arial" w:hAnsi="Arial" w:cs="Arial"/>
          <w:lang w:val="sr-Cyrl-CS"/>
        </w:rPr>
        <w:t>.</w:t>
      </w:r>
      <w:r w:rsidRPr="001B07E6">
        <w:rPr>
          <w:rFonts w:ascii="Arial" w:hAnsi="Arial" w:cs="Arial"/>
          <w:lang w:val="sr-Cyrl-CS"/>
        </w:rPr>
        <w:t xml:space="preserve"> 4. ЗЈН, </w:t>
      </w:r>
      <w:r w:rsidRPr="001B07E6">
        <w:rPr>
          <w:rFonts w:ascii="Arial" w:hAnsi="Arial" w:cs="Arial"/>
        </w:rPr>
        <w:t xml:space="preserve">понуђач доказује достављањем </w:t>
      </w:r>
      <w:r w:rsidRPr="00FF0708">
        <w:rPr>
          <w:rFonts w:ascii="Arial" w:hAnsi="Arial" w:cs="Arial"/>
          <w:b/>
          <w:lang w:val="sr-Cyrl-RS"/>
        </w:rPr>
        <w:t>И</w:t>
      </w:r>
      <w:r w:rsidRPr="00FF0708">
        <w:rPr>
          <w:rFonts w:ascii="Arial" w:hAnsi="Arial" w:cs="Arial"/>
          <w:b/>
        </w:rPr>
        <w:t>ЗЈАВЕ</w:t>
      </w:r>
      <w:r w:rsidRPr="001B07E6">
        <w:rPr>
          <w:rFonts w:ascii="Arial" w:hAnsi="Arial" w:cs="Arial"/>
        </w:rPr>
        <w:t xml:space="preserve"> </w:t>
      </w:r>
      <w:r w:rsidRPr="002640E8">
        <w:rPr>
          <w:rFonts w:ascii="Arial" w:hAnsi="Arial" w:cs="Arial"/>
          <w:color w:val="auto"/>
          <w:lang w:val="sr-Cyrl-CS"/>
        </w:rPr>
        <w:t>(</w:t>
      </w:r>
      <w:r w:rsidRPr="002640E8">
        <w:rPr>
          <w:rFonts w:ascii="Arial" w:hAnsi="Arial" w:cs="Arial"/>
          <w:i/>
          <w:color w:val="auto"/>
          <w:lang w:val="sr-Cyrl-CS"/>
        </w:rPr>
        <w:t>Образац 5.</w:t>
      </w:r>
      <w:r w:rsidRPr="002640E8">
        <w:rPr>
          <w:rFonts w:ascii="Arial" w:hAnsi="Arial" w:cs="Arial"/>
          <w:i/>
          <w:color w:val="auto"/>
          <w:lang w:val="ru-RU"/>
        </w:rPr>
        <w:t xml:space="preserve"> у </w:t>
      </w:r>
      <w:r w:rsidRPr="002640E8">
        <w:rPr>
          <w:rFonts w:ascii="Arial" w:hAnsi="Arial" w:cs="Arial"/>
          <w:i/>
          <w:color w:val="auto"/>
          <w:lang w:val="sr-Cyrl-RS"/>
        </w:rPr>
        <w:t>поглављу</w:t>
      </w:r>
      <w:r w:rsidRPr="002640E8">
        <w:rPr>
          <w:rFonts w:ascii="Arial" w:hAnsi="Arial" w:cs="Arial"/>
          <w:i/>
          <w:color w:val="auto"/>
          <w:lang w:val="sr-Cyrl-CS"/>
        </w:rPr>
        <w:t xml:space="preserve"> </w:t>
      </w:r>
      <w:r w:rsidRPr="002640E8">
        <w:rPr>
          <w:rFonts w:ascii="Arial" w:hAnsi="Arial" w:cs="Arial"/>
          <w:i/>
          <w:color w:val="auto"/>
        </w:rPr>
        <w:t>V</w:t>
      </w:r>
      <w:r w:rsidRPr="002640E8">
        <w:rPr>
          <w:rFonts w:ascii="Arial" w:hAnsi="Arial" w:cs="Arial"/>
          <w:i/>
          <w:color w:val="auto"/>
          <w:lang w:val="sr-Latn-RS"/>
        </w:rPr>
        <w:t>I</w:t>
      </w:r>
      <w:r w:rsidRPr="002640E8">
        <w:rPr>
          <w:rFonts w:ascii="Arial" w:hAnsi="Arial" w:cs="Arial"/>
          <w:i/>
          <w:color w:val="auto"/>
          <w:lang w:val="ru-RU"/>
        </w:rPr>
        <w:t xml:space="preserve"> ове конкурсне документације</w:t>
      </w:r>
      <w:r w:rsidRPr="002640E8">
        <w:rPr>
          <w:rFonts w:ascii="Arial" w:hAnsi="Arial" w:cs="Arial"/>
          <w:color w:val="auto"/>
          <w:lang w:val="sr-Cyrl-CS"/>
        </w:rPr>
        <w:t>),</w:t>
      </w:r>
      <w:r w:rsidRPr="001B07E6">
        <w:rPr>
          <w:rFonts w:ascii="Arial" w:hAnsi="Arial" w:cs="Arial"/>
          <w:color w:val="FF0000"/>
          <w:lang w:val="sr-Cyrl-CS"/>
        </w:rPr>
        <w:t xml:space="preserve"> </w:t>
      </w:r>
      <w:proofErr w:type="spellStart"/>
      <w:r w:rsidRPr="001B07E6">
        <w:rPr>
          <w:rFonts w:ascii="Arial" w:hAnsi="Arial" w:cs="Arial"/>
        </w:rPr>
        <w:t>којом</w:t>
      </w:r>
      <w:proofErr w:type="spellEnd"/>
      <w:r w:rsidRPr="001B07E6">
        <w:rPr>
          <w:rFonts w:ascii="Arial" w:hAnsi="Arial" w:cs="Arial"/>
        </w:rPr>
        <w:t xml:space="preserve"> </w:t>
      </w:r>
      <w:proofErr w:type="spellStart"/>
      <w:r w:rsidRPr="001B07E6">
        <w:rPr>
          <w:rFonts w:ascii="Arial" w:hAnsi="Arial" w:cs="Arial"/>
        </w:rPr>
        <w:t>под</w:t>
      </w:r>
      <w:proofErr w:type="spellEnd"/>
      <w:r w:rsidRPr="001B07E6">
        <w:rPr>
          <w:rFonts w:ascii="Arial" w:hAnsi="Arial" w:cs="Arial"/>
        </w:rPr>
        <w:t xml:space="preserve"> </w:t>
      </w:r>
      <w:proofErr w:type="spellStart"/>
      <w:r w:rsidRPr="001B07E6">
        <w:rPr>
          <w:rFonts w:ascii="Arial" w:hAnsi="Arial" w:cs="Arial"/>
        </w:rPr>
        <w:t>пуном</w:t>
      </w:r>
      <w:proofErr w:type="spellEnd"/>
      <w:r w:rsidRPr="001B07E6">
        <w:rPr>
          <w:rFonts w:ascii="Arial" w:hAnsi="Arial" w:cs="Arial"/>
        </w:rPr>
        <w:t xml:space="preserve"> </w:t>
      </w:r>
      <w:proofErr w:type="spellStart"/>
      <w:r w:rsidRPr="001B07E6">
        <w:rPr>
          <w:rFonts w:ascii="Arial" w:hAnsi="Arial" w:cs="Arial"/>
        </w:rPr>
        <w:t>материјалном</w:t>
      </w:r>
      <w:proofErr w:type="spellEnd"/>
      <w:r w:rsidRPr="001B07E6">
        <w:rPr>
          <w:rFonts w:ascii="Arial" w:hAnsi="Arial" w:cs="Arial"/>
        </w:rPr>
        <w:t xml:space="preserve"> и кривичном одговорношћу потврђује да испуњава услове за учешће у поступку јавне набавке из чл. 75. </w:t>
      </w:r>
      <w:r w:rsidRPr="001B07E6">
        <w:rPr>
          <w:rFonts w:ascii="Arial" w:hAnsi="Arial" w:cs="Arial"/>
          <w:lang w:val="sr-Cyrl-RS"/>
        </w:rPr>
        <w:t>ст.</w:t>
      </w:r>
      <w:r>
        <w:rPr>
          <w:rFonts w:ascii="Arial" w:hAnsi="Arial" w:cs="Arial"/>
          <w:lang w:val="sr-Cyrl-RS"/>
        </w:rPr>
        <w:t xml:space="preserve"> 1. тач. 1) до 4), чл. 75. ст. 2. </w:t>
      </w:r>
      <w:r w:rsidRPr="001B07E6">
        <w:rPr>
          <w:rFonts w:ascii="Arial" w:hAnsi="Arial" w:cs="Arial"/>
          <w:lang w:val="sr-Cyrl-RS"/>
        </w:rPr>
        <w:t xml:space="preserve">и чл. 76. </w:t>
      </w:r>
      <w:r w:rsidRPr="001B07E6">
        <w:rPr>
          <w:rFonts w:ascii="Arial" w:hAnsi="Arial" w:cs="Arial"/>
        </w:rPr>
        <w:t>ЗЈН, дефинисане овом конкурсном документацијом</w:t>
      </w:r>
      <w:r w:rsidRPr="001B07E6">
        <w:rPr>
          <w:rFonts w:ascii="Arial" w:hAnsi="Arial" w:cs="Arial"/>
          <w:lang w:val="sr-Cyrl-RS"/>
        </w:rPr>
        <w:t xml:space="preserve">. </w:t>
      </w:r>
    </w:p>
    <w:p w:rsidR="001B2B31" w:rsidRDefault="001B2B31" w:rsidP="001B2B31">
      <w:pPr>
        <w:pStyle w:val="ListParagraph"/>
        <w:jc w:val="both"/>
        <w:rPr>
          <w:rFonts w:ascii="Arial" w:hAnsi="Arial" w:cs="Arial"/>
          <w:lang w:val="sr-Cyrl-RS"/>
        </w:rPr>
      </w:pPr>
    </w:p>
    <w:p w:rsidR="00011C22" w:rsidRPr="00DA39D4" w:rsidRDefault="001B2B31" w:rsidP="001B2B31">
      <w:pPr>
        <w:pStyle w:val="ListParagraph"/>
        <w:tabs>
          <w:tab w:val="left" w:pos="680"/>
        </w:tabs>
        <w:ind w:left="0"/>
        <w:jc w:val="both"/>
        <w:rPr>
          <w:rFonts w:ascii="Arial" w:hAnsi="Arial" w:cs="Arial"/>
          <w:b/>
          <w:lang w:val="sr-Cyrl-RS"/>
        </w:rPr>
      </w:pPr>
      <w:r w:rsidRPr="00172C2B">
        <w:rPr>
          <w:rFonts w:ascii="Arial" w:hAnsi="Arial" w:cs="Arial"/>
        </w:rPr>
        <w:t xml:space="preserve">Испуњеност </w:t>
      </w:r>
      <w:r w:rsidRPr="00172C2B">
        <w:rPr>
          <w:rFonts w:ascii="Arial" w:hAnsi="Arial" w:cs="Arial"/>
          <w:b/>
        </w:rPr>
        <w:t>обавезн</w:t>
      </w:r>
      <w:r w:rsidRPr="00172C2B">
        <w:rPr>
          <w:rFonts w:ascii="Arial" w:hAnsi="Arial" w:cs="Arial"/>
          <w:b/>
          <w:lang w:val="sr-Cyrl-RS"/>
        </w:rPr>
        <w:t>ог услова</w:t>
      </w:r>
      <w:r w:rsidRPr="00172C2B">
        <w:rPr>
          <w:rFonts w:ascii="Arial" w:hAnsi="Arial" w:cs="Arial"/>
          <w:b/>
        </w:rPr>
        <w:t xml:space="preserve"> </w:t>
      </w:r>
      <w:r w:rsidRPr="00172C2B">
        <w:rPr>
          <w:rFonts w:ascii="Arial" w:hAnsi="Arial" w:cs="Arial"/>
        </w:rPr>
        <w:t>за учешће у поступку предметне јавне набавке</w:t>
      </w:r>
      <w:r w:rsidRPr="00172C2B">
        <w:rPr>
          <w:rFonts w:ascii="Arial" w:hAnsi="Arial" w:cs="Arial"/>
          <w:lang w:val="sr-Cyrl-RS"/>
        </w:rPr>
        <w:t xml:space="preserve"> </w:t>
      </w:r>
      <w:r>
        <w:rPr>
          <w:rFonts w:ascii="Arial" w:hAnsi="Arial" w:cs="Arial"/>
          <w:lang w:val="sr-Cyrl-RS"/>
        </w:rPr>
        <w:t xml:space="preserve">из чл. 75. ст. 1. тач 5) ЗЈН, </w:t>
      </w:r>
      <w:r w:rsidRPr="00172C2B">
        <w:rPr>
          <w:rFonts w:ascii="Arial" w:hAnsi="Arial" w:cs="Arial"/>
          <w:lang w:val="sr-Cyrl-RS"/>
        </w:rPr>
        <w:t xml:space="preserve">наведеног под редним бројем </w:t>
      </w:r>
      <w:r>
        <w:rPr>
          <w:rFonts w:ascii="Arial" w:hAnsi="Arial" w:cs="Arial"/>
          <w:lang w:val="sr-Cyrl-RS"/>
        </w:rPr>
        <w:t>5</w:t>
      </w:r>
      <w:r w:rsidRPr="00172C2B">
        <w:rPr>
          <w:rFonts w:ascii="Arial" w:hAnsi="Arial" w:cs="Arial"/>
          <w:lang w:val="sr-Cyrl-RS"/>
        </w:rPr>
        <w:t xml:space="preserve">. у табеларном приказу обавезних услова, понуђач доказује достављањем </w:t>
      </w:r>
      <w:r w:rsidR="00A66AEF">
        <w:rPr>
          <w:rFonts w:ascii="Arial" w:hAnsi="Arial" w:cs="Arial"/>
          <w:b/>
          <w:lang w:val="sr-Cyrl-RS"/>
        </w:rPr>
        <w:t xml:space="preserve"> фотокопије сертификата, уговори</w:t>
      </w:r>
      <w:r w:rsidR="00DA39D4">
        <w:rPr>
          <w:rFonts w:ascii="Arial" w:hAnsi="Arial" w:cs="Arial"/>
          <w:b/>
          <w:lang w:val="sr-Cyrl-RS"/>
        </w:rPr>
        <w:t xml:space="preserve"> о ангажовању, уговори о раду,основна средства.</w:t>
      </w:r>
    </w:p>
    <w:p w:rsidR="001B2B31" w:rsidRPr="004F54F1" w:rsidRDefault="001B2B31" w:rsidP="001B2B31">
      <w:pPr>
        <w:pStyle w:val="ListParagraph"/>
        <w:tabs>
          <w:tab w:val="left" w:pos="680"/>
        </w:tabs>
        <w:ind w:left="0"/>
        <w:jc w:val="both"/>
        <w:rPr>
          <w:rFonts w:ascii="Arial" w:hAnsi="Arial" w:cs="Arial"/>
          <w:i/>
          <w:color w:val="auto"/>
          <w:lang w:val="sr-Cyrl-RS"/>
        </w:rPr>
      </w:pPr>
      <w:r w:rsidRPr="004F54F1">
        <w:rPr>
          <w:rFonts w:ascii="Arial" w:hAnsi="Arial" w:cs="Arial"/>
          <w:iCs/>
          <w:color w:val="auto"/>
          <w:lang w:val="sr-Cyrl-CS"/>
        </w:rPr>
        <w:t xml:space="preserve">   </w:t>
      </w:r>
    </w:p>
    <w:p w:rsidR="001B2B31" w:rsidRPr="00412CBE" w:rsidRDefault="001B2B31" w:rsidP="001B2B31">
      <w:pPr>
        <w:pStyle w:val="ListParagraph"/>
        <w:numPr>
          <w:ilvl w:val="0"/>
          <w:numId w:val="29"/>
        </w:numPr>
        <w:jc w:val="both"/>
        <w:rPr>
          <w:rFonts w:ascii="Arial" w:hAnsi="Arial" w:cs="Arial"/>
          <w:bCs/>
          <w:iCs/>
          <w:lang w:val="sr-Cyrl-CS"/>
        </w:rPr>
      </w:pPr>
      <w:r w:rsidRPr="00412CBE">
        <w:rPr>
          <w:rFonts w:ascii="Arial" w:hAnsi="Arial" w:cs="Arial"/>
          <w:b/>
          <w:bCs/>
          <w:iCs/>
        </w:rPr>
        <w:t>Уколико понуђач подноси понуду са подизвођачем</w:t>
      </w:r>
      <w:r w:rsidRPr="00E079DD">
        <w:rPr>
          <w:rFonts w:ascii="Arial" w:hAnsi="Arial" w:cs="Arial"/>
          <w:bCs/>
          <w:iCs/>
        </w:rPr>
        <w:t xml:space="preserve">, у складу са чланом 80. </w:t>
      </w:r>
      <w:r>
        <w:rPr>
          <w:rFonts w:ascii="Arial" w:hAnsi="Arial" w:cs="Arial"/>
          <w:bCs/>
          <w:iCs/>
        </w:rPr>
        <w:t>ЗЈН</w:t>
      </w:r>
      <w:r w:rsidRPr="00E079DD">
        <w:rPr>
          <w:rFonts w:ascii="Arial" w:hAnsi="Arial" w:cs="Arial"/>
          <w:bCs/>
          <w:iCs/>
        </w:rPr>
        <w:t xml:space="preserve">, подизвођач мора да испуњава обавезне услове из члана 75. став </w:t>
      </w:r>
      <w:r w:rsidRPr="00E079DD">
        <w:rPr>
          <w:rFonts w:ascii="Arial" w:hAnsi="Arial" w:cs="Arial"/>
          <w:bCs/>
          <w:iCs/>
        </w:rPr>
        <w:lastRenderedPageBreak/>
        <w:t xml:space="preserve">1. тач. 1) до 4) </w:t>
      </w:r>
      <w:r>
        <w:rPr>
          <w:rFonts w:ascii="Arial" w:hAnsi="Arial" w:cs="Arial"/>
          <w:bCs/>
          <w:iCs/>
        </w:rPr>
        <w:t>ЗЈН</w:t>
      </w:r>
      <w:r w:rsidRPr="00E079DD">
        <w:rPr>
          <w:rFonts w:ascii="Arial" w:hAnsi="Arial" w:cs="Arial"/>
          <w:bCs/>
          <w:iCs/>
          <w:lang w:val="sr-Cyrl-RS"/>
        </w:rPr>
        <w:t>. У том с</w:t>
      </w:r>
      <w:r>
        <w:rPr>
          <w:rFonts w:ascii="Arial" w:hAnsi="Arial" w:cs="Arial"/>
          <w:bCs/>
          <w:iCs/>
          <w:lang w:val="sr-Cyrl-RS"/>
        </w:rPr>
        <w:t xml:space="preserve">лучају </w:t>
      </w:r>
      <w:r>
        <w:rPr>
          <w:rFonts w:ascii="Arial" w:hAnsi="Arial" w:cs="Arial"/>
          <w:bCs/>
          <w:iCs/>
        </w:rPr>
        <w:t xml:space="preserve">понуђач је дужан да </w:t>
      </w:r>
      <w:r>
        <w:rPr>
          <w:rFonts w:ascii="Arial" w:hAnsi="Arial" w:cs="Arial"/>
          <w:bCs/>
          <w:iCs/>
          <w:lang w:val="sr-Cyrl-CS"/>
        </w:rPr>
        <w:t xml:space="preserve">за подизвођача достави </w:t>
      </w:r>
      <w:r w:rsidRPr="00FF0708">
        <w:rPr>
          <w:rFonts w:ascii="Arial" w:hAnsi="Arial" w:cs="Arial"/>
          <w:b/>
          <w:bCs/>
          <w:iCs/>
          <w:lang w:val="sr-Cyrl-RS"/>
        </w:rPr>
        <w:t>И</w:t>
      </w:r>
      <w:r w:rsidRPr="00FF0708">
        <w:rPr>
          <w:rFonts w:ascii="Arial" w:hAnsi="Arial" w:cs="Arial"/>
          <w:b/>
          <w:bCs/>
          <w:iCs/>
        </w:rPr>
        <w:t>ЗЈАВУ</w:t>
      </w:r>
      <w:r>
        <w:rPr>
          <w:rFonts w:ascii="Arial" w:hAnsi="Arial" w:cs="Arial"/>
          <w:bCs/>
          <w:iCs/>
        </w:rPr>
        <w:t xml:space="preserve"> подизвођача </w:t>
      </w:r>
      <w:r w:rsidRPr="004F54F1">
        <w:rPr>
          <w:rFonts w:ascii="Arial" w:hAnsi="Arial" w:cs="Arial"/>
          <w:color w:val="auto"/>
          <w:lang w:val="sr-Cyrl-CS"/>
        </w:rPr>
        <w:t>(</w:t>
      </w:r>
      <w:r w:rsidRPr="004F54F1">
        <w:rPr>
          <w:rFonts w:ascii="Arial" w:hAnsi="Arial" w:cs="Arial"/>
          <w:i/>
          <w:color w:val="auto"/>
          <w:lang w:val="sr-Cyrl-CS"/>
        </w:rPr>
        <w:t>Образац 6</w:t>
      </w:r>
      <w:r w:rsidRPr="004F54F1">
        <w:rPr>
          <w:rFonts w:ascii="Arial" w:hAnsi="Arial" w:cs="Arial"/>
          <w:i/>
          <w:color w:val="auto"/>
          <w:lang w:val="sr-Latn-RS"/>
        </w:rPr>
        <w:t>.</w:t>
      </w:r>
      <w:r w:rsidRPr="004F54F1">
        <w:rPr>
          <w:rFonts w:ascii="Arial" w:hAnsi="Arial" w:cs="Arial"/>
          <w:i/>
          <w:color w:val="auto"/>
          <w:lang w:val="sr-Cyrl-RS"/>
        </w:rPr>
        <w:t xml:space="preserve"> у поглављу</w:t>
      </w:r>
      <w:r w:rsidRPr="004F54F1">
        <w:rPr>
          <w:rFonts w:ascii="Arial" w:hAnsi="Arial" w:cs="Arial"/>
          <w:i/>
          <w:color w:val="auto"/>
          <w:lang w:val="ru-RU"/>
        </w:rPr>
        <w:t xml:space="preserve"> </w:t>
      </w:r>
      <w:r w:rsidRPr="004F54F1">
        <w:rPr>
          <w:rFonts w:ascii="Arial" w:hAnsi="Arial" w:cs="Arial"/>
          <w:i/>
          <w:color w:val="auto"/>
        </w:rPr>
        <w:t xml:space="preserve">VI </w:t>
      </w:r>
      <w:r w:rsidRPr="004F54F1">
        <w:rPr>
          <w:rFonts w:ascii="Arial" w:hAnsi="Arial" w:cs="Arial"/>
          <w:i/>
          <w:color w:val="auto"/>
          <w:lang w:val="sr-Cyrl-RS"/>
        </w:rPr>
        <w:t>ове конкурсне документације</w:t>
      </w:r>
      <w:r w:rsidRPr="004F54F1">
        <w:rPr>
          <w:rFonts w:ascii="Arial" w:hAnsi="Arial" w:cs="Arial"/>
          <w:i/>
          <w:color w:val="auto"/>
        </w:rPr>
        <w:t>)</w:t>
      </w:r>
      <w:r w:rsidRPr="004F54F1">
        <w:rPr>
          <w:rFonts w:ascii="Arial" w:hAnsi="Arial" w:cs="Arial"/>
          <w:color w:val="auto"/>
          <w:lang w:val="sr-Cyrl-CS"/>
        </w:rPr>
        <w:t>,</w:t>
      </w:r>
      <w:r w:rsidRPr="004F54F1">
        <w:rPr>
          <w:rFonts w:ascii="Arial" w:hAnsi="Arial" w:cs="Arial"/>
          <w:bCs/>
          <w:iCs/>
          <w:color w:val="auto"/>
          <w:lang w:val="sr-Cyrl-RS"/>
        </w:rPr>
        <w:t xml:space="preserve"> </w:t>
      </w:r>
      <w:r>
        <w:rPr>
          <w:rFonts w:ascii="Arial" w:hAnsi="Arial" w:cs="Arial"/>
          <w:bCs/>
          <w:iCs/>
        </w:rPr>
        <w:t xml:space="preserve">потписану од стране овлашћеног лица подизвођача и оверену печатом. </w:t>
      </w:r>
    </w:p>
    <w:p w:rsidR="001B2B31" w:rsidRDefault="001B2B31" w:rsidP="001B2B31">
      <w:pPr>
        <w:pStyle w:val="ListParagraph"/>
        <w:jc w:val="both"/>
        <w:rPr>
          <w:rFonts w:ascii="Arial" w:hAnsi="Arial" w:cs="Arial"/>
          <w:bCs/>
          <w:iCs/>
          <w:lang w:val="sr-Cyrl-CS"/>
        </w:rPr>
      </w:pPr>
    </w:p>
    <w:p w:rsidR="001B2B31" w:rsidRPr="007929A9" w:rsidRDefault="001B2B31" w:rsidP="001B2B31">
      <w:pPr>
        <w:pStyle w:val="ListParagraph"/>
        <w:numPr>
          <w:ilvl w:val="0"/>
          <w:numId w:val="29"/>
        </w:numPr>
        <w:jc w:val="both"/>
        <w:rPr>
          <w:rFonts w:ascii="Arial" w:hAnsi="Arial" w:cs="Arial"/>
          <w:bCs/>
          <w:iCs/>
          <w:lang w:val="sr-Cyrl-CS"/>
        </w:rPr>
      </w:pPr>
      <w:r w:rsidRPr="00412CBE">
        <w:rPr>
          <w:rFonts w:ascii="Arial" w:hAnsi="Arial" w:cs="Arial"/>
          <w:b/>
          <w:bCs/>
          <w:iCs/>
        </w:rPr>
        <w:t>Уколико понуду подноси група понуђача</w:t>
      </w:r>
      <w:r w:rsidRPr="00412CBE">
        <w:rPr>
          <w:rFonts w:ascii="Arial" w:hAnsi="Arial" w:cs="Arial"/>
          <w:bCs/>
          <w:iCs/>
        </w:rPr>
        <w:t xml:space="preserve">, сваки понуђач из групе понуђача мора да испуни обавезне услове из члана 75. став 1. тач. 1) до 4) </w:t>
      </w:r>
      <w:r>
        <w:rPr>
          <w:rFonts w:ascii="Arial" w:hAnsi="Arial" w:cs="Arial"/>
          <w:bCs/>
          <w:iCs/>
        </w:rPr>
        <w:t>ЗЈН</w:t>
      </w:r>
      <w:r w:rsidRPr="00412CBE">
        <w:rPr>
          <w:rFonts w:ascii="Arial" w:hAnsi="Arial" w:cs="Arial"/>
          <w:bCs/>
          <w:iCs/>
        </w:rPr>
        <w:t xml:space="preserve">, а додатне услове испуњавају заједно. </w:t>
      </w:r>
      <w:r w:rsidRPr="00412CBE">
        <w:rPr>
          <w:rFonts w:ascii="Arial" w:hAnsi="Arial" w:cs="Arial"/>
          <w:bCs/>
          <w:iCs/>
          <w:lang w:val="sr-Cyrl-RS"/>
        </w:rPr>
        <w:t xml:space="preserve">У том случају </w:t>
      </w:r>
      <w:r w:rsidRPr="00FF0708">
        <w:rPr>
          <w:rFonts w:ascii="Arial" w:hAnsi="Arial" w:cs="Arial"/>
          <w:b/>
          <w:bCs/>
          <w:iCs/>
          <w:color w:val="auto"/>
          <w:lang w:val="sr-Cyrl-RS"/>
        </w:rPr>
        <w:t>ИЗЈАВА</w:t>
      </w:r>
      <w:r w:rsidRPr="00412CBE">
        <w:rPr>
          <w:rFonts w:ascii="Arial" w:hAnsi="Arial" w:cs="Arial"/>
          <w:bCs/>
          <w:iCs/>
          <w:color w:val="auto"/>
          <w:lang w:val="sr-Cyrl-RS"/>
        </w:rPr>
        <w:t xml:space="preserve"> </w:t>
      </w:r>
      <w:r w:rsidRPr="004F54F1">
        <w:rPr>
          <w:rFonts w:ascii="Arial" w:hAnsi="Arial" w:cs="Arial"/>
          <w:color w:val="auto"/>
          <w:lang w:val="sr-Cyrl-CS"/>
        </w:rPr>
        <w:t>(</w:t>
      </w:r>
      <w:r w:rsidRPr="004F54F1">
        <w:rPr>
          <w:rFonts w:ascii="Arial" w:hAnsi="Arial" w:cs="Arial"/>
          <w:i/>
          <w:color w:val="auto"/>
          <w:lang w:val="sr-Cyrl-CS"/>
        </w:rPr>
        <w:t>Образац 5.</w:t>
      </w:r>
      <w:r w:rsidRPr="004F54F1">
        <w:rPr>
          <w:rFonts w:ascii="Arial" w:hAnsi="Arial" w:cs="Arial"/>
          <w:i/>
          <w:color w:val="auto"/>
          <w:lang w:val="ru-RU"/>
        </w:rPr>
        <w:t xml:space="preserve"> у </w:t>
      </w:r>
      <w:r w:rsidRPr="004F54F1">
        <w:rPr>
          <w:rFonts w:ascii="Arial" w:hAnsi="Arial" w:cs="Arial"/>
          <w:i/>
          <w:color w:val="auto"/>
          <w:lang w:val="sr-Cyrl-RS"/>
        </w:rPr>
        <w:t>поглављу</w:t>
      </w:r>
      <w:r w:rsidRPr="004F54F1">
        <w:rPr>
          <w:rFonts w:ascii="Arial" w:hAnsi="Arial" w:cs="Arial"/>
          <w:i/>
          <w:color w:val="auto"/>
          <w:lang w:val="sr-Cyrl-CS"/>
        </w:rPr>
        <w:t xml:space="preserve"> </w:t>
      </w:r>
      <w:r w:rsidRPr="004F54F1">
        <w:rPr>
          <w:rFonts w:ascii="Arial" w:hAnsi="Arial" w:cs="Arial"/>
          <w:i/>
          <w:color w:val="auto"/>
        </w:rPr>
        <w:t>V</w:t>
      </w:r>
      <w:r w:rsidRPr="004F54F1">
        <w:rPr>
          <w:rFonts w:ascii="Arial" w:hAnsi="Arial" w:cs="Arial"/>
          <w:i/>
          <w:color w:val="auto"/>
          <w:lang w:val="sr-Latn-RS"/>
        </w:rPr>
        <w:t>I</w:t>
      </w:r>
      <w:r w:rsidRPr="004F54F1">
        <w:rPr>
          <w:rFonts w:ascii="Arial" w:hAnsi="Arial" w:cs="Arial"/>
          <w:i/>
          <w:color w:val="auto"/>
          <w:lang w:val="ru-RU"/>
        </w:rPr>
        <w:t xml:space="preserve"> ове конкурсне документације</w:t>
      </w:r>
      <w:r w:rsidRPr="004F54F1">
        <w:rPr>
          <w:rFonts w:ascii="Arial" w:hAnsi="Arial" w:cs="Arial"/>
          <w:color w:val="auto"/>
          <w:lang w:val="sr-Cyrl-CS"/>
        </w:rPr>
        <w:t xml:space="preserve">), </w:t>
      </w:r>
      <w:r w:rsidRPr="00412CBE">
        <w:rPr>
          <w:rFonts w:ascii="Arial" w:hAnsi="Arial" w:cs="Arial"/>
          <w:bCs/>
          <w:iCs/>
          <w:color w:val="auto"/>
          <w:lang w:val="sr-Cyrl-RS"/>
        </w:rPr>
        <w:t xml:space="preserve">мора бити потписана од стране овлашћеног лица </w:t>
      </w:r>
      <w:r w:rsidRPr="00412CBE">
        <w:rPr>
          <w:rFonts w:ascii="Arial" w:hAnsi="Arial" w:cs="Arial"/>
          <w:bCs/>
          <w:iCs/>
          <w:color w:val="auto"/>
        </w:rPr>
        <w:t>свак</w:t>
      </w:r>
      <w:r w:rsidRPr="00412CBE">
        <w:rPr>
          <w:rFonts w:ascii="Arial" w:hAnsi="Arial" w:cs="Arial"/>
          <w:bCs/>
          <w:iCs/>
          <w:color w:val="auto"/>
          <w:lang w:val="sr-Cyrl-RS"/>
        </w:rPr>
        <w:t>ог</w:t>
      </w:r>
      <w:r w:rsidRPr="00412CBE">
        <w:rPr>
          <w:rFonts w:ascii="Arial" w:hAnsi="Arial" w:cs="Arial"/>
          <w:bCs/>
          <w:iCs/>
          <w:color w:val="auto"/>
        </w:rPr>
        <w:t xml:space="preserve"> понуђач</w:t>
      </w:r>
      <w:r w:rsidRPr="00412CBE">
        <w:rPr>
          <w:rFonts w:ascii="Arial" w:hAnsi="Arial" w:cs="Arial"/>
          <w:bCs/>
          <w:iCs/>
          <w:color w:val="auto"/>
          <w:lang w:val="sr-Cyrl-RS"/>
        </w:rPr>
        <w:t>а</w:t>
      </w:r>
      <w:r w:rsidRPr="00412CBE">
        <w:rPr>
          <w:rFonts w:ascii="Arial" w:hAnsi="Arial" w:cs="Arial"/>
          <w:bCs/>
          <w:iCs/>
          <w:color w:val="auto"/>
        </w:rPr>
        <w:t xml:space="preserve"> из групе понуђача</w:t>
      </w:r>
      <w:r w:rsidRPr="00412CBE">
        <w:rPr>
          <w:rFonts w:ascii="Arial" w:hAnsi="Arial" w:cs="Arial"/>
          <w:bCs/>
          <w:iCs/>
          <w:color w:val="auto"/>
          <w:lang w:val="sr-Cyrl-RS"/>
        </w:rPr>
        <w:t xml:space="preserve"> и оверена печатом.</w:t>
      </w:r>
      <w:r w:rsidRPr="00412CBE">
        <w:rPr>
          <w:rFonts w:ascii="Arial" w:hAnsi="Arial" w:cs="Arial"/>
          <w:bCs/>
          <w:iCs/>
          <w:color w:val="auto"/>
        </w:rPr>
        <w:t xml:space="preserve"> </w:t>
      </w:r>
    </w:p>
    <w:p w:rsidR="001B2B31" w:rsidRPr="007929A9" w:rsidRDefault="001B2B31" w:rsidP="001B2B31">
      <w:pPr>
        <w:pStyle w:val="ListParagraph"/>
        <w:jc w:val="both"/>
        <w:rPr>
          <w:rFonts w:ascii="Arial" w:hAnsi="Arial" w:cs="Arial"/>
          <w:bCs/>
          <w:iCs/>
          <w:lang w:val="sr-Cyrl-CS"/>
        </w:rPr>
      </w:pPr>
    </w:p>
    <w:p w:rsidR="001B2B31" w:rsidRPr="007929A9" w:rsidRDefault="001B2B31" w:rsidP="001B2B31">
      <w:pPr>
        <w:pStyle w:val="ListParagraph"/>
        <w:numPr>
          <w:ilvl w:val="0"/>
          <w:numId w:val="29"/>
        </w:numPr>
        <w:jc w:val="both"/>
        <w:rPr>
          <w:rFonts w:ascii="Arial" w:hAnsi="Arial" w:cs="Arial"/>
          <w:bCs/>
          <w:iCs/>
          <w:lang w:val="sr-Cyrl-CS"/>
        </w:rPr>
      </w:pPr>
      <w:proofErr w:type="spellStart"/>
      <w:r w:rsidRPr="007929A9">
        <w:rPr>
          <w:rFonts w:ascii="Arial" w:eastAsia="TimesNewRomanPSMT" w:hAnsi="Arial" w:cs="Arial"/>
          <w:bCs/>
        </w:rPr>
        <w:t>Понуђач</w:t>
      </w:r>
      <w:proofErr w:type="spellEnd"/>
      <w:r w:rsidRPr="007929A9">
        <w:rPr>
          <w:rFonts w:ascii="Arial" w:eastAsia="TimesNewRomanPSMT" w:hAnsi="Arial" w:cs="Arial"/>
          <w:bCs/>
        </w:rPr>
        <w:t xml:space="preserve"> </w:t>
      </w:r>
      <w:proofErr w:type="spellStart"/>
      <w:r w:rsidRPr="007929A9">
        <w:rPr>
          <w:rFonts w:ascii="Arial" w:eastAsia="TimesNewRomanPSMT" w:hAnsi="Arial" w:cs="Arial"/>
          <w:bCs/>
        </w:rPr>
        <w:t>је</w:t>
      </w:r>
      <w:proofErr w:type="spellEnd"/>
      <w:r w:rsidRPr="007929A9">
        <w:rPr>
          <w:rFonts w:ascii="Arial" w:eastAsia="TimesNewRomanPSMT" w:hAnsi="Arial" w:cs="Arial"/>
          <w:bCs/>
        </w:rPr>
        <w:t xml:space="preserve"> </w:t>
      </w:r>
      <w:proofErr w:type="spellStart"/>
      <w:r w:rsidRPr="007929A9">
        <w:rPr>
          <w:rFonts w:ascii="Arial" w:eastAsia="TimesNewRomanPSMT" w:hAnsi="Arial" w:cs="Arial"/>
          <w:bCs/>
        </w:rPr>
        <w:t>дужан</w:t>
      </w:r>
      <w:proofErr w:type="spellEnd"/>
      <w:r w:rsidRPr="007929A9">
        <w:rPr>
          <w:rFonts w:ascii="Arial" w:eastAsia="TimesNewRomanPSMT" w:hAnsi="Arial" w:cs="Arial"/>
          <w:bCs/>
        </w:rPr>
        <w:t xml:space="preserve"> </w:t>
      </w:r>
      <w:proofErr w:type="spellStart"/>
      <w:r w:rsidRPr="007929A9">
        <w:rPr>
          <w:rFonts w:ascii="Arial" w:eastAsia="TimesNewRomanPSMT" w:hAnsi="Arial" w:cs="Arial"/>
          <w:bCs/>
        </w:rPr>
        <w:t>да</w:t>
      </w:r>
      <w:proofErr w:type="spellEnd"/>
      <w:r w:rsidRPr="007929A9">
        <w:rPr>
          <w:rFonts w:ascii="Arial" w:eastAsia="TimesNewRomanPSMT" w:hAnsi="Arial" w:cs="Arial"/>
          <w:bCs/>
        </w:rPr>
        <w:t xml:space="preserve">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B2B31" w:rsidRPr="006815A0" w:rsidRDefault="001B2B31" w:rsidP="001B2B31">
      <w:pPr>
        <w:pStyle w:val="ListParagraph"/>
        <w:jc w:val="both"/>
        <w:rPr>
          <w:rFonts w:ascii="Arial" w:hAnsi="Arial" w:cs="Arial"/>
          <w:bCs/>
          <w:iCs/>
          <w:lang w:val="sr-Cyrl-CS"/>
        </w:rPr>
      </w:pPr>
    </w:p>
    <w:p w:rsidR="001B2B31" w:rsidRDefault="001B2B31" w:rsidP="001B2B31">
      <w:pPr>
        <w:pStyle w:val="ListParagraph"/>
        <w:numPr>
          <w:ilvl w:val="0"/>
          <w:numId w:val="30"/>
        </w:numPr>
        <w:jc w:val="both"/>
        <w:rPr>
          <w:rFonts w:ascii="Arial" w:hAnsi="Arial" w:cs="Arial"/>
          <w:bCs/>
          <w:iCs/>
          <w:lang w:val="sr-Cyrl-CS"/>
        </w:rPr>
      </w:pPr>
      <w:r w:rsidRPr="006815A0">
        <w:rPr>
          <w:rFonts w:ascii="Arial" w:hAnsi="Arial" w:cs="Arial"/>
          <w:bCs/>
          <w:iCs/>
        </w:rPr>
        <w:t xml:space="preserve">Наручилац може пре доношења одлуке о додели уговора да </w:t>
      </w:r>
      <w:r>
        <w:rPr>
          <w:rFonts w:ascii="Arial" w:hAnsi="Arial" w:cs="Arial"/>
          <w:bCs/>
          <w:iCs/>
          <w:lang w:val="sr-Cyrl-RS"/>
        </w:rPr>
        <w:t>зат</w:t>
      </w:r>
      <w:r w:rsidRPr="006815A0">
        <w:rPr>
          <w:rFonts w:ascii="Arial" w:hAnsi="Arial" w:cs="Arial"/>
          <w:bCs/>
          <w:iCs/>
          <w:lang w:val="sr-Cyrl-CS"/>
        </w:rPr>
        <w:t xml:space="preserve">ражи </w:t>
      </w:r>
      <w:r w:rsidRPr="006815A0">
        <w:rPr>
          <w:rFonts w:ascii="Arial" w:hAnsi="Arial" w:cs="Arial"/>
          <w:bCs/>
          <w:iCs/>
        </w:rPr>
        <w:t xml:space="preserve">од понуђача, чија је понуда оцењена као најповољнија, да достави </w:t>
      </w:r>
      <w:r>
        <w:rPr>
          <w:rFonts w:ascii="Arial" w:hAnsi="Arial" w:cs="Arial"/>
          <w:bCs/>
          <w:iCs/>
          <w:lang w:val="sr-Cyrl-RS"/>
        </w:rPr>
        <w:t xml:space="preserve">копију доказа о испуњености услова, а може и да затражи </w:t>
      </w:r>
      <w:r w:rsidRPr="006815A0">
        <w:rPr>
          <w:rFonts w:ascii="Arial" w:hAnsi="Arial" w:cs="Arial"/>
          <w:bCs/>
          <w:iCs/>
        </w:rPr>
        <w:t>на увид оригинал или оверену копију свих или појединих доказа о испуњености услова.</w:t>
      </w:r>
      <w:r w:rsidRPr="006815A0">
        <w:rPr>
          <w:rFonts w:ascii="Arial" w:hAnsi="Arial" w:cs="Arial"/>
          <w:bCs/>
          <w:iCs/>
          <w:lang w:val="sr-Cyrl-CS"/>
        </w:rPr>
        <w:t xml:space="preserve"> </w:t>
      </w:r>
      <w:r w:rsidRPr="006815A0">
        <w:rPr>
          <w:rFonts w:ascii="Arial" w:hAnsi="Arial" w:cs="Arial"/>
          <w:bCs/>
          <w:lang w:val="sr-Cyrl-CS"/>
        </w:rPr>
        <w:t xml:space="preserve">Ако понуђач у остављеном, примереном року који не може бити краћи од пет дана, не достави </w:t>
      </w:r>
      <w:r>
        <w:rPr>
          <w:rFonts w:ascii="Arial" w:hAnsi="Arial" w:cs="Arial"/>
          <w:bCs/>
          <w:lang w:val="sr-Cyrl-CS"/>
        </w:rPr>
        <w:t>тражене доказе</w:t>
      </w:r>
      <w:r w:rsidRPr="006815A0">
        <w:rPr>
          <w:rFonts w:ascii="Arial" w:hAnsi="Arial" w:cs="Arial"/>
          <w:bCs/>
          <w:lang w:val="sr-Cyrl-CS"/>
        </w:rPr>
        <w:t>, наручилац ће његову понуду одбити као неприхва</w:t>
      </w:r>
      <w:r w:rsidRPr="006815A0">
        <w:rPr>
          <w:rFonts w:ascii="Arial" w:hAnsi="Arial" w:cs="Arial"/>
          <w:bCs/>
        </w:rPr>
        <w:t>т</w:t>
      </w:r>
      <w:r w:rsidRPr="006815A0">
        <w:rPr>
          <w:rFonts w:ascii="Arial" w:hAnsi="Arial" w:cs="Arial"/>
          <w:bCs/>
          <w:lang w:val="sr-Cyrl-CS"/>
        </w:rPr>
        <w:t>љиву.</w:t>
      </w:r>
      <w:r w:rsidRPr="006815A0">
        <w:rPr>
          <w:rFonts w:ascii="Arial" w:hAnsi="Arial" w:cs="Arial"/>
          <w:bCs/>
          <w:iCs/>
          <w:lang w:val="sr-Cyrl-CS"/>
        </w:rPr>
        <w:t xml:space="preserve"> </w:t>
      </w:r>
    </w:p>
    <w:p w:rsidR="001B2B31" w:rsidRPr="00523A31" w:rsidRDefault="001B2B31" w:rsidP="001B2B31">
      <w:pPr>
        <w:pStyle w:val="ListParagraph"/>
        <w:jc w:val="both"/>
        <w:rPr>
          <w:rFonts w:ascii="Arial" w:eastAsia="TimesNewRomanPSMT" w:hAnsi="Arial" w:cs="Arial"/>
          <w:bCs/>
          <w:color w:val="auto"/>
          <w:lang w:val="sr-Cyrl-RS"/>
        </w:rPr>
      </w:pPr>
      <w:r w:rsidRPr="00523A31">
        <w:rPr>
          <w:rFonts w:ascii="Arial" w:eastAsia="TimesNewRomanPSMT" w:hAnsi="Arial" w:cs="Arial"/>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523A31">
        <w:rPr>
          <w:rFonts w:ascii="Arial" w:hAnsi="Arial" w:cs="Arial"/>
          <w:bCs/>
          <w:iCs/>
          <w:color w:val="auto"/>
          <w:lang w:val="sr-Cyrl-RS"/>
        </w:rPr>
        <w:t>(</w:t>
      </w:r>
      <w:r w:rsidRPr="00523A31">
        <w:rPr>
          <w:rFonts w:ascii="Arial" w:hAnsi="Arial" w:cs="Arial"/>
          <w:bCs/>
          <w:iCs/>
          <w:color w:val="auto"/>
        </w:rPr>
        <w:t>свих или појединих доказа о испуњености услова</w:t>
      </w:r>
      <w:r w:rsidRPr="00523A31">
        <w:rPr>
          <w:rFonts w:ascii="Arial" w:hAnsi="Arial" w:cs="Arial"/>
          <w:bCs/>
          <w:iCs/>
          <w:color w:val="auto"/>
          <w:lang w:val="sr-Cyrl-RS"/>
        </w:rPr>
        <w:t>)</w:t>
      </w:r>
      <w:r w:rsidRPr="00523A31">
        <w:rPr>
          <w:rFonts w:ascii="Arial" w:eastAsia="TimesNewRomanPSMT" w:hAnsi="Arial" w:cs="Arial"/>
          <w:bCs/>
          <w:color w:val="auto"/>
          <w:lang w:val="sr-Cyrl-RS"/>
        </w:rPr>
        <w:t>, понуђач ће бити дужан да достави:</w:t>
      </w:r>
    </w:p>
    <w:p w:rsidR="001B2B31" w:rsidRPr="00523A31" w:rsidRDefault="001B2B31" w:rsidP="001B2B31">
      <w:pPr>
        <w:pStyle w:val="ListParagraph"/>
        <w:jc w:val="both"/>
        <w:rPr>
          <w:rFonts w:ascii="Arial" w:eastAsia="TimesNewRomanPSMT" w:hAnsi="Arial" w:cs="Arial"/>
          <w:bCs/>
          <w:color w:val="auto"/>
          <w:lang w:val="sr-Cyrl-RS"/>
        </w:rPr>
      </w:pPr>
    </w:p>
    <w:p w:rsidR="001B2B31" w:rsidRPr="00523A31" w:rsidRDefault="001B2B31" w:rsidP="001B2B31">
      <w:pPr>
        <w:pStyle w:val="ListParagraph"/>
        <w:numPr>
          <w:ilvl w:val="0"/>
          <w:numId w:val="31"/>
        </w:numPr>
        <w:jc w:val="both"/>
        <w:rPr>
          <w:rFonts w:ascii="Arial" w:hAnsi="Arial" w:cs="Arial"/>
          <w:b/>
          <w:bCs/>
          <w:iCs/>
          <w:color w:val="auto"/>
          <w:lang w:val="sr-Cyrl-CS"/>
        </w:rPr>
      </w:pPr>
      <w:r w:rsidRPr="00523A31">
        <w:rPr>
          <w:rFonts w:ascii="Arial" w:eastAsia="TimesNewRomanPSMT" w:hAnsi="Arial" w:cs="Arial"/>
          <w:b/>
          <w:bCs/>
          <w:color w:val="auto"/>
          <w:lang w:val="sr-Cyrl-RS"/>
        </w:rPr>
        <w:t>ОБАВЕЗНИ УСЛОВИ</w:t>
      </w:r>
    </w:p>
    <w:p w:rsidR="001B2B31" w:rsidRPr="00523A31" w:rsidRDefault="001B2B31" w:rsidP="001B2B31">
      <w:pPr>
        <w:pStyle w:val="ListParagraph"/>
        <w:numPr>
          <w:ilvl w:val="0"/>
          <w:numId w:val="21"/>
        </w:numPr>
        <w:tabs>
          <w:tab w:val="left" w:pos="680"/>
        </w:tabs>
        <w:ind w:left="1701"/>
        <w:jc w:val="both"/>
        <w:rPr>
          <w:rFonts w:ascii="Arial" w:eastAsia="TimesNewRomanPSMT" w:hAnsi="Arial" w:cs="Arial"/>
          <w:bCs/>
          <w:color w:val="auto"/>
          <w:lang w:val="sr-Cyrl-RS"/>
        </w:rPr>
      </w:pPr>
      <w:r w:rsidRPr="00523A31">
        <w:rPr>
          <w:rFonts w:ascii="Arial" w:eastAsia="TimesNewRomanPSMT" w:hAnsi="Arial" w:cs="Arial"/>
          <w:bCs/>
          <w:color w:val="auto"/>
          <w:lang w:val="sr-Cyrl-RS"/>
        </w:rPr>
        <w:t xml:space="preserve">Чл. 75. ст. 1. тач. 1) ЗЈН, услов под редним бројем 1. наведен у табеларном приказу </w:t>
      </w:r>
      <w:r w:rsidRPr="00523A31">
        <w:rPr>
          <w:rFonts w:ascii="Arial" w:eastAsia="TimesNewRomanPSMT" w:hAnsi="Arial" w:cs="Arial"/>
          <w:b/>
          <w:bCs/>
          <w:color w:val="auto"/>
          <w:lang w:val="sr-Cyrl-RS"/>
        </w:rPr>
        <w:t>обавезних услова</w:t>
      </w:r>
      <w:r w:rsidRPr="00523A31">
        <w:rPr>
          <w:rFonts w:ascii="Arial" w:eastAsia="TimesNewRomanPSMT" w:hAnsi="Arial" w:cs="Arial"/>
          <w:bCs/>
          <w:color w:val="auto"/>
          <w:lang w:val="sr-Cyrl-RS"/>
        </w:rPr>
        <w:t xml:space="preserve"> –</w:t>
      </w:r>
      <w:r w:rsidRPr="00523A31">
        <w:rPr>
          <w:rFonts w:ascii="Arial" w:eastAsia="TimesNewRomanPSMT" w:hAnsi="Arial" w:cs="Arial"/>
          <w:b/>
          <w:bCs/>
          <w:color w:val="auto"/>
          <w:lang w:val="sr-Cyrl-RS"/>
        </w:rPr>
        <w:t xml:space="preserve"> Доказ:</w:t>
      </w:r>
      <w:r w:rsidRPr="00523A31">
        <w:rPr>
          <w:rFonts w:ascii="Arial" w:eastAsia="TimesNewRomanPSMT" w:hAnsi="Arial" w:cs="Arial"/>
          <w:bCs/>
          <w:color w:val="auto"/>
          <w:lang w:val="sr-Cyrl-RS"/>
        </w:rPr>
        <w:t xml:space="preserve"> </w:t>
      </w:r>
    </w:p>
    <w:p w:rsidR="001B2B31" w:rsidRPr="00523A31" w:rsidRDefault="001B2B31" w:rsidP="001B2B31">
      <w:pPr>
        <w:pStyle w:val="ListParagraph"/>
        <w:tabs>
          <w:tab w:val="left" w:pos="680"/>
        </w:tabs>
        <w:ind w:left="1701"/>
        <w:jc w:val="both"/>
        <w:rPr>
          <w:rFonts w:ascii="Arial" w:hAnsi="Arial" w:cs="Arial"/>
          <w:color w:val="auto"/>
          <w:lang w:val="sr-Cyrl-RS"/>
        </w:rPr>
      </w:pPr>
      <w:r w:rsidRPr="00523A31">
        <w:rPr>
          <w:rFonts w:ascii="Arial" w:eastAsia="TimesNewRomanPSMT" w:hAnsi="Arial" w:cs="Arial"/>
          <w:b/>
          <w:bCs/>
          <w:color w:val="auto"/>
          <w:u w:val="single"/>
          <w:lang w:val="sr-Cyrl-RS"/>
        </w:rPr>
        <w:t>Правна лица</w:t>
      </w:r>
      <w:r w:rsidRPr="00523A31">
        <w:rPr>
          <w:rFonts w:ascii="Arial" w:eastAsia="TimesNewRomanPSMT" w:hAnsi="Arial" w:cs="Arial"/>
          <w:bCs/>
          <w:color w:val="auto"/>
          <w:u w:val="single"/>
          <w:lang w:val="sr-Cyrl-RS"/>
        </w:rPr>
        <w:t xml:space="preserve">: </w:t>
      </w:r>
      <w:r w:rsidRPr="00523A31">
        <w:rPr>
          <w:rFonts w:ascii="Arial" w:eastAsia="TimesNewRomanPSMT" w:hAnsi="Arial" w:cs="Arial"/>
          <w:bCs/>
          <w:color w:val="auto"/>
          <w:lang w:val="sr-Cyrl-RS"/>
        </w:rPr>
        <w:t>И</w:t>
      </w:r>
      <w:r w:rsidRPr="00523A31">
        <w:rPr>
          <w:rFonts w:ascii="Arial" w:hAnsi="Arial" w:cs="Arial"/>
          <w:iCs/>
          <w:color w:val="auto"/>
          <w:lang w:val="sr-Cyrl-CS"/>
        </w:rPr>
        <w:t xml:space="preserve">звод </w:t>
      </w:r>
      <w:r w:rsidRPr="00523A31">
        <w:rPr>
          <w:rFonts w:ascii="Arial" w:hAnsi="Arial" w:cs="Arial"/>
          <w:color w:val="auto"/>
        </w:rPr>
        <w:t xml:space="preserve">из регистра Агенције за привредне регистре, односно извод из регистра надлежног </w:t>
      </w:r>
      <w:r w:rsidRPr="00523A31">
        <w:rPr>
          <w:rFonts w:ascii="Arial" w:hAnsi="Arial" w:cs="Arial"/>
          <w:color w:val="auto"/>
          <w:lang w:val="sr-Cyrl-RS"/>
        </w:rPr>
        <w:t>п</w:t>
      </w:r>
      <w:r w:rsidRPr="00523A31">
        <w:rPr>
          <w:rFonts w:ascii="Arial" w:hAnsi="Arial" w:cs="Arial"/>
          <w:color w:val="auto"/>
        </w:rPr>
        <w:t>ривредног суда</w:t>
      </w:r>
      <w:r w:rsidRPr="00523A31">
        <w:rPr>
          <w:rFonts w:ascii="Arial" w:hAnsi="Arial" w:cs="Arial"/>
          <w:color w:val="auto"/>
          <w:lang w:val="sr-Cyrl-RS"/>
        </w:rPr>
        <w:t xml:space="preserve">; </w:t>
      </w:r>
    </w:p>
    <w:p w:rsidR="001B2B31" w:rsidRPr="00523A31" w:rsidRDefault="001B2B31" w:rsidP="001B2B31">
      <w:pPr>
        <w:pStyle w:val="ListParagraph"/>
        <w:tabs>
          <w:tab w:val="left" w:pos="680"/>
        </w:tabs>
        <w:ind w:left="1701"/>
        <w:jc w:val="both"/>
        <w:rPr>
          <w:rFonts w:ascii="Arial" w:eastAsia="TimesNewRomanPSMT" w:hAnsi="Arial" w:cs="Arial"/>
          <w:bCs/>
          <w:color w:val="auto"/>
          <w:lang w:val="sr-Cyrl-RS"/>
        </w:rPr>
      </w:pPr>
      <w:r w:rsidRPr="00523A31">
        <w:rPr>
          <w:rFonts w:ascii="Arial" w:hAnsi="Arial" w:cs="Arial"/>
          <w:b/>
          <w:color w:val="auto"/>
          <w:u w:val="single"/>
          <w:lang w:val="sr-Cyrl-RS"/>
        </w:rPr>
        <w:t>Предузетници:</w:t>
      </w:r>
      <w:r w:rsidRPr="00523A31">
        <w:rPr>
          <w:rFonts w:ascii="Arial" w:eastAsia="TimesNewRomanPSMT" w:hAnsi="Arial" w:cs="Arial"/>
          <w:bCs/>
          <w:color w:val="auto"/>
          <w:lang w:val="sr-Cyrl-RS"/>
        </w:rPr>
        <w:t xml:space="preserve"> И</w:t>
      </w:r>
      <w:r w:rsidRPr="00523A31">
        <w:rPr>
          <w:rFonts w:ascii="Arial" w:hAnsi="Arial" w:cs="Arial"/>
          <w:iCs/>
          <w:color w:val="auto"/>
          <w:lang w:val="sr-Cyrl-CS"/>
        </w:rPr>
        <w:t xml:space="preserve">звод </w:t>
      </w:r>
      <w:r w:rsidRPr="00523A31">
        <w:rPr>
          <w:rFonts w:ascii="Arial" w:hAnsi="Arial" w:cs="Arial"/>
          <w:color w:val="auto"/>
        </w:rPr>
        <w:t>из регистра Агенције за привредне регистре,</w:t>
      </w:r>
      <w:r w:rsidRPr="00523A31">
        <w:rPr>
          <w:rFonts w:ascii="Arial" w:hAnsi="Arial" w:cs="Arial"/>
          <w:color w:val="auto"/>
          <w:lang w:val="sr-Cyrl-RS"/>
        </w:rPr>
        <w:t>, односно извод из одговарајућег регистра.</w:t>
      </w:r>
    </w:p>
    <w:p w:rsidR="001B2B31" w:rsidRPr="00523A31" w:rsidRDefault="001B2B31" w:rsidP="001B2B31">
      <w:pPr>
        <w:pStyle w:val="ListParagraph"/>
        <w:numPr>
          <w:ilvl w:val="0"/>
          <w:numId w:val="21"/>
        </w:numPr>
        <w:tabs>
          <w:tab w:val="left" w:pos="680"/>
        </w:tabs>
        <w:autoSpaceDE w:val="0"/>
        <w:autoSpaceDN w:val="0"/>
        <w:adjustRightInd w:val="0"/>
        <w:ind w:left="1701"/>
        <w:jc w:val="both"/>
        <w:rPr>
          <w:rFonts w:ascii="Arial" w:hAnsi="Arial" w:cs="Arial"/>
          <w:color w:val="auto"/>
          <w:lang w:val="sr-Cyrl-RS"/>
        </w:rPr>
      </w:pPr>
      <w:r w:rsidRPr="00523A31">
        <w:rPr>
          <w:rFonts w:ascii="Arial" w:eastAsia="TimesNewRomanPSMT" w:hAnsi="Arial" w:cs="Arial"/>
          <w:bCs/>
          <w:color w:val="auto"/>
          <w:lang w:val="sr-Cyrl-RS"/>
        </w:rPr>
        <w:t xml:space="preserve">Чл. 75. ст. 1. тач. 2) ЗЈН, услов под редним бројем 2. наведен у табеларном приказу </w:t>
      </w:r>
      <w:r w:rsidRPr="00523A31">
        <w:rPr>
          <w:rFonts w:ascii="Arial" w:eastAsia="TimesNewRomanPSMT" w:hAnsi="Arial" w:cs="Arial"/>
          <w:b/>
          <w:bCs/>
          <w:color w:val="auto"/>
          <w:lang w:val="sr-Cyrl-RS"/>
        </w:rPr>
        <w:t xml:space="preserve">обавезних услова </w:t>
      </w:r>
      <w:r w:rsidRPr="00523A31">
        <w:rPr>
          <w:rFonts w:ascii="Arial" w:eastAsia="TimesNewRomanPSMT" w:hAnsi="Arial" w:cs="Arial"/>
          <w:bCs/>
          <w:color w:val="auto"/>
          <w:lang w:val="sr-Cyrl-RS"/>
        </w:rPr>
        <w:t xml:space="preserve">– </w:t>
      </w:r>
      <w:r w:rsidRPr="00523A31">
        <w:rPr>
          <w:rFonts w:ascii="Arial" w:eastAsia="TimesNewRomanPSMT" w:hAnsi="Arial" w:cs="Arial"/>
          <w:b/>
          <w:bCs/>
          <w:color w:val="auto"/>
          <w:lang w:val="sr-Cyrl-RS"/>
        </w:rPr>
        <w:t>Доказ:</w:t>
      </w:r>
    </w:p>
    <w:p w:rsidR="001B2B31" w:rsidRPr="00523A31" w:rsidRDefault="001B2B31" w:rsidP="001B2B31">
      <w:pPr>
        <w:pStyle w:val="ListParagraph"/>
        <w:tabs>
          <w:tab w:val="left" w:pos="680"/>
        </w:tabs>
        <w:autoSpaceDE w:val="0"/>
        <w:autoSpaceDN w:val="0"/>
        <w:adjustRightInd w:val="0"/>
        <w:ind w:left="1701"/>
        <w:jc w:val="both"/>
        <w:rPr>
          <w:rFonts w:ascii="Arial" w:hAnsi="Arial" w:cs="Arial"/>
          <w:color w:val="auto"/>
          <w:lang w:val="sr-Cyrl-RS"/>
        </w:rPr>
      </w:pPr>
      <w:r w:rsidRPr="00523A31">
        <w:rPr>
          <w:rFonts w:ascii="Arial" w:hAnsi="Arial" w:cs="Arial"/>
          <w:b/>
          <w:color w:val="auto"/>
          <w:u w:val="single"/>
        </w:rPr>
        <w:t>П</w:t>
      </w:r>
      <w:r w:rsidRPr="00523A31">
        <w:rPr>
          <w:rFonts w:ascii="Arial" w:hAnsi="Arial" w:cs="Arial"/>
          <w:b/>
          <w:color w:val="auto"/>
          <w:u w:val="single"/>
          <w:lang w:val="sr-Cyrl-CS"/>
        </w:rPr>
        <w:t>р</w:t>
      </w:r>
      <w:r w:rsidRPr="00523A31">
        <w:rPr>
          <w:rFonts w:ascii="Arial" w:hAnsi="Arial" w:cs="Arial"/>
          <w:b/>
          <w:bCs/>
          <w:color w:val="auto"/>
          <w:u w:val="single"/>
        </w:rPr>
        <w:t>авна лица:</w:t>
      </w:r>
      <w:r w:rsidRPr="00523A31">
        <w:rPr>
          <w:rFonts w:ascii="Arial" w:hAnsi="Arial" w:cs="Arial"/>
          <w:bCs/>
          <w:color w:val="auto"/>
        </w:rPr>
        <w:t xml:space="preserve"> 1) </w:t>
      </w:r>
      <w:r w:rsidRPr="00523A31">
        <w:rPr>
          <w:rFonts w:ascii="Arial" w:hAnsi="Arial" w:cs="Arial"/>
          <w:color w:val="auto"/>
        </w:rPr>
        <w:t>Извод из казнене евиденције, односно уверењe</w:t>
      </w:r>
      <w:r w:rsidRPr="00523A31">
        <w:rPr>
          <w:rFonts w:ascii="Arial" w:hAnsi="Arial" w:cs="Arial"/>
          <w:b/>
          <w:color w:val="auto"/>
        </w:rPr>
        <w:t xml:space="preserve"> основног суда </w:t>
      </w:r>
      <w:r w:rsidRPr="00523A31">
        <w:rPr>
          <w:rFonts w:ascii="Arial" w:hAnsi="Arial" w:cs="Arial"/>
          <w:color w:val="auto"/>
        </w:rPr>
        <w:t>на чијем подручју се налази седиште домаћег правног лица</w:t>
      </w:r>
      <w:r w:rsidRPr="00523A31">
        <w:rPr>
          <w:rFonts w:ascii="Arial" w:hAnsi="Arial" w:cs="Arial"/>
          <w:color w:val="auto"/>
          <w:lang w:val="ru-RU"/>
        </w:rPr>
        <w:t>,</w:t>
      </w:r>
      <w:r w:rsidRPr="00523A31">
        <w:rPr>
          <w:rFonts w:ascii="Arial" w:hAnsi="Arial" w:cs="Arial"/>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523A31">
        <w:rPr>
          <w:rFonts w:ascii="Arial" w:hAnsi="Arial" w:cs="Arial"/>
          <w:color w:val="auto"/>
          <w:lang w:val="sr-Cyrl-RS"/>
        </w:rPr>
        <w:t>.</w:t>
      </w:r>
      <w:r w:rsidRPr="00523A31">
        <w:rPr>
          <w:rFonts w:ascii="Arial" w:hAnsi="Arial" w:cs="Arial"/>
          <w:color w:val="auto"/>
          <w:u w:val="single"/>
          <w:lang w:val="sr-Cyrl-RS"/>
        </w:rPr>
        <w:t>Напомена</w:t>
      </w:r>
      <w:r w:rsidRPr="00523A31">
        <w:rPr>
          <w:rFonts w:ascii="Arial" w:hAnsi="Arial" w:cs="Arial"/>
          <w:color w:val="auto"/>
          <w:lang w:val="sr-Cyrl-RS"/>
        </w:rPr>
        <w:t xml:space="preserve">: Уколико уверење Основног суда не обухвата </w:t>
      </w:r>
      <w:r w:rsidRPr="00523A31">
        <w:rPr>
          <w:rFonts w:ascii="Arial" w:hAnsi="Arial" w:cs="Arial"/>
          <w:color w:val="auto"/>
        </w:rPr>
        <w:t>податке из казнене евиденције за кривична дела која су у надлежности редовног кривичног одељења Вишег суда</w:t>
      </w:r>
      <w:r w:rsidRPr="00523A31">
        <w:rPr>
          <w:rFonts w:ascii="Arial" w:hAnsi="Arial" w:cs="Arial"/>
          <w:color w:val="auto"/>
          <w:lang w:val="sr-Cyrl-RS"/>
        </w:rPr>
        <w:t xml:space="preserve">, потребно је поред уверења Основног суда доставити </w:t>
      </w:r>
      <w:r w:rsidRPr="00523A31">
        <w:rPr>
          <w:rFonts w:ascii="Arial" w:hAnsi="Arial" w:cs="Arial"/>
          <w:b/>
          <w:color w:val="auto"/>
          <w:u w:val="single"/>
          <w:lang w:val="sr-Cyrl-RS"/>
        </w:rPr>
        <w:t>И</w:t>
      </w:r>
      <w:r w:rsidRPr="00523A31">
        <w:rPr>
          <w:rFonts w:ascii="Arial" w:hAnsi="Arial" w:cs="Arial"/>
          <w:color w:val="auto"/>
          <w:lang w:val="sr-Cyrl-RS"/>
        </w:rPr>
        <w:t xml:space="preserve"> </w:t>
      </w:r>
      <w:r w:rsidRPr="00523A31">
        <w:rPr>
          <w:rFonts w:ascii="Arial" w:hAnsi="Arial" w:cs="Arial"/>
          <w:b/>
          <w:color w:val="auto"/>
          <w:lang w:val="sr-Cyrl-RS"/>
        </w:rPr>
        <w:t xml:space="preserve">УВЕРЕЊЕ </w:t>
      </w:r>
      <w:r w:rsidRPr="00523A31">
        <w:rPr>
          <w:rFonts w:ascii="Arial" w:hAnsi="Arial" w:cs="Arial"/>
          <w:b/>
          <w:color w:val="auto"/>
        </w:rPr>
        <w:t>ВИШЕГ СУДА</w:t>
      </w:r>
      <w:r w:rsidRPr="00523A31">
        <w:rPr>
          <w:rFonts w:ascii="Arial" w:hAnsi="Arial" w:cs="Arial"/>
          <w:b/>
          <w:color w:val="auto"/>
          <w:lang w:val="sr-Cyrl-RS"/>
        </w:rPr>
        <w:t xml:space="preserve"> </w:t>
      </w:r>
      <w:r w:rsidRPr="00523A31">
        <w:rPr>
          <w:rFonts w:ascii="Arial" w:hAnsi="Arial" w:cs="Arial"/>
          <w:color w:val="auto"/>
        </w:rPr>
        <w:t xml:space="preserve">на чијем подручју је </w:t>
      </w:r>
      <w:r w:rsidRPr="00523A31">
        <w:rPr>
          <w:rFonts w:ascii="Arial" w:hAnsi="Arial" w:cs="Arial"/>
          <w:color w:val="auto"/>
        </w:rPr>
        <w:lastRenderedPageBreak/>
        <w:t>седиште домаћег правног лица</w:t>
      </w:r>
      <w:r w:rsidRPr="00523A31">
        <w:rPr>
          <w:rFonts w:ascii="Arial" w:hAnsi="Arial" w:cs="Arial"/>
          <w:color w:val="auto"/>
          <w:lang w:val="sr-Cyrl-RS"/>
        </w:rPr>
        <w:t xml:space="preserve">, </w:t>
      </w:r>
      <w:r w:rsidRPr="00523A31">
        <w:rPr>
          <w:rFonts w:ascii="Arial" w:hAnsi="Arial" w:cs="Arial"/>
          <w:color w:val="auto"/>
        </w:rPr>
        <w:t xml:space="preserve">односно седиште представништва или огранка страног правног лица, којом се потврђује да </w:t>
      </w:r>
      <w:r w:rsidRPr="00523A31">
        <w:rPr>
          <w:rFonts w:ascii="Arial" w:hAnsi="Arial" w:cs="Arial"/>
          <w:color w:val="auto"/>
          <w:lang w:val="sr-Cyrl-RS"/>
        </w:rPr>
        <w:t xml:space="preserve">правно лице </w:t>
      </w:r>
      <w:r w:rsidRPr="00523A31">
        <w:rPr>
          <w:rFonts w:ascii="Arial" w:hAnsi="Arial" w:cs="Arial"/>
          <w:color w:val="auto"/>
        </w:rPr>
        <w:t>није осуђиван</w:t>
      </w:r>
      <w:r w:rsidRPr="00523A31">
        <w:rPr>
          <w:rFonts w:ascii="Arial" w:hAnsi="Arial" w:cs="Arial"/>
          <w:color w:val="auto"/>
          <w:lang w:val="sr-Cyrl-RS"/>
        </w:rPr>
        <w:t>о</w:t>
      </w:r>
      <w:r w:rsidRPr="00523A31">
        <w:rPr>
          <w:rFonts w:ascii="Arial" w:hAnsi="Arial" w:cs="Arial"/>
          <w:color w:val="auto"/>
        </w:rPr>
        <w:t xml:space="preserve"> за кривична дела против привреде</w:t>
      </w:r>
      <w:r w:rsidRPr="00523A31">
        <w:rPr>
          <w:rFonts w:ascii="Arial" w:hAnsi="Arial" w:cs="Arial"/>
          <w:color w:val="auto"/>
          <w:lang w:val="sr-Cyrl-RS"/>
        </w:rPr>
        <w:t xml:space="preserve"> и</w:t>
      </w:r>
      <w:r w:rsidRPr="00523A31">
        <w:rPr>
          <w:rFonts w:ascii="Arial" w:hAnsi="Arial" w:cs="Arial"/>
          <w:color w:val="auto"/>
        </w:rPr>
        <w:t xml:space="preserve"> кривично дело примања мита</w:t>
      </w:r>
      <w:r w:rsidRPr="00523A31">
        <w:rPr>
          <w:rFonts w:ascii="Arial" w:hAnsi="Arial" w:cs="Arial"/>
          <w:color w:val="auto"/>
          <w:lang w:val="sr-Cyrl-RS"/>
        </w:rPr>
        <w:t xml:space="preserve">; </w:t>
      </w:r>
      <w:r w:rsidRPr="00523A31">
        <w:rPr>
          <w:rFonts w:ascii="Arial" w:hAnsi="Arial" w:cs="Arial"/>
          <w:color w:val="auto"/>
        </w:rPr>
        <w:t xml:space="preserve">2) Извод из казнене евиденције </w:t>
      </w:r>
      <w:r w:rsidRPr="00523A31">
        <w:rPr>
          <w:rFonts w:ascii="Arial" w:hAnsi="Arial" w:cs="Arial"/>
          <w:b/>
          <w:color w:val="auto"/>
        </w:rPr>
        <w:t>Посебног одељења за организовани криминал Вишег суда у Београду</w:t>
      </w:r>
      <w:r w:rsidRPr="00523A31">
        <w:rPr>
          <w:rFonts w:ascii="Arial" w:hAnsi="Arial" w:cs="Arial"/>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523A31">
        <w:rPr>
          <w:rFonts w:ascii="Arial" w:hAnsi="Arial" w:cs="Arial"/>
          <w:b/>
          <w:color w:val="auto"/>
        </w:rPr>
        <w:t xml:space="preserve"> надлежне полицијске управе МУП-а</w:t>
      </w:r>
      <w:r w:rsidRPr="00523A31">
        <w:rPr>
          <w:rFonts w:ascii="Arial" w:hAnsi="Arial" w:cs="Arial"/>
          <w:color w:val="auto"/>
        </w:rPr>
        <w:t xml:space="preserve">, којим се потврђује да </w:t>
      </w:r>
      <w:r w:rsidRPr="00523A31">
        <w:rPr>
          <w:rFonts w:ascii="Arial" w:hAnsi="Arial" w:cs="Arial"/>
          <w:color w:val="auto"/>
          <w:lang w:val="sr-Cyrl-RS"/>
        </w:rPr>
        <w:t>закон</w:t>
      </w:r>
      <w:r w:rsidRPr="00523A31">
        <w:rPr>
          <w:rFonts w:ascii="Arial" w:hAnsi="Arial" w:cs="Arial"/>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523A31">
        <w:rPr>
          <w:rFonts w:ascii="Arial" w:hAnsi="Arial" w:cs="Arial"/>
          <w:color w:val="auto"/>
          <w:lang w:val="sr-Cyrl-RS"/>
        </w:rPr>
        <w:t>законс</w:t>
      </w:r>
      <w:r w:rsidRPr="00523A31">
        <w:rPr>
          <w:rFonts w:ascii="Arial" w:hAnsi="Arial" w:cs="Arial"/>
          <w:color w:val="auto"/>
        </w:rPr>
        <w:t xml:space="preserve">ког заступника). Уколико понуђач има више </w:t>
      </w:r>
      <w:r w:rsidRPr="00523A31">
        <w:rPr>
          <w:rFonts w:ascii="Arial" w:hAnsi="Arial" w:cs="Arial"/>
          <w:color w:val="auto"/>
          <w:lang w:val="sr-Cyrl-RS"/>
        </w:rPr>
        <w:t>зскон</w:t>
      </w:r>
      <w:r w:rsidRPr="00523A31">
        <w:rPr>
          <w:rFonts w:ascii="Arial" w:hAnsi="Arial" w:cs="Arial"/>
          <w:color w:val="auto"/>
        </w:rPr>
        <w:t xml:space="preserve">ских заступника дужан је да достави доказ за сваког од њих. </w:t>
      </w:r>
    </w:p>
    <w:p w:rsidR="001B2B31" w:rsidRPr="00523A31" w:rsidRDefault="001B2B31" w:rsidP="001B2B31">
      <w:pPr>
        <w:pStyle w:val="ListParagraph"/>
        <w:tabs>
          <w:tab w:val="left" w:pos="680"/>
        </w:tabs>
        <w:autoSpaceDE w:val="0"/>
        <w:autoSpaceDN w:val="0"/>
        <w:adjustRightInd w:val="0"/>
        <w:ind w:left="1701"/>
        <w:jc w:val="both"/>
        <w:rPr>
          <w:rFonts w:ascii="Arial" w:hAnsi="Arial" w:cs="Arial"/>
          <w:color w:val="auto"/>
          <w:lang w:val="sr-Cyrl-RS"/>
        </w:rPr>
      </w:pPr>
      <w:r w:rsidRPr="00523A31">
        <w:rPr>
          <w:rFonts w:ascii="Arial" w:hAnsi="Arial" w:cs="Arial"/>
          <w:b/>
          <w:color w:val="auto"/>
          <w:u w:val="single"/>
        </w:rPr>
        <w:t>П</w:t>
      </w:r>
      <w:r w:rsidRPr="00523A31">
        <w:rPr>
          <w:rFonts w:ascii="Arial" w:hAnsi="Arial" w:cs="Arial"/>
          <w:b/>
          <w:bCs/>
          <w:color w:val="auto"/>
          <w:u w:val="single"/>
        </w:rPr>
        <w:t>редузетници и физичка лица</w:t>
      </w:r>
      <w:r w:rsidRPr="00523A31">
        <w:rPr>
          <w:rFonts w:ascii="Arial" w:hAnsi="Arial" w:cs="Arial"/>
          <w:color w:val="auto"/>
          <w:u w:val="single"/>
        </w:rPr>
        <w:t>:</w:t>
      </w:r>
      <w:r w:rsidRPr="00523A31">
        <w:rPr>
          <w:rFonts w:ascii="Arial" w:hAnsi="Arial" w:cs="Arial"/>
          <w:color w:val="auto"/>
        </w:rPr>
        <w:t xml:space="preserve"> Извод из казнене евиденције, односно уверење </w:t>
      </w:r>
      <w:r w:rsidRPr="00523A31">
        <w:rPr>
          <w:rFonts w:ascii="Arial" w:hAnsi="Arial" w:cs="Arial"/>
          <w:b/>
          <w:color w:val="auto"/>
        </w:rPr>
        <w:t>надлежне полицијске управе МУП-а</w:t>
      </w:r>
      <w:r w:rsidRPr="00523A31">
        <w:rPr>
          <w:rFonts w:ascii="Arial" w:hAnsi="Arial" w:cs="Arial"/>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B2B31" w:rsidRPr="00523A31" w:rsidRDefault="001B2B31" w:rsidP="001B2B31">
      <w:pPr>
        <w:pStyle w:val="ListParagraph"/>
        <w:tabs>
          <w:tab w:val="left" w:pos="680"/>
        </w:tabs>
        <w:autoSpaceDE w:val="0"/>
        <w:autoSpaceDN w:val="0"/>
        <w:adjustRightInd w:val="0"/>
        <w:ind w:left="1701"/>
        <w:jc w:val="both"/>
        <w:rPr>
          <w:rFonts w:ascii="Arial" w:hAnsi="Arial" w:cs="Arial"/>
          <w:color w:val="auto"/>
          <w:lang w:val="sr-Cyrl-RS"/>
        </w:rPr>
      </w:pPr>
      <w:r w:rsidRPr="00523A31">
        <w:rPr>
          <w:rFonts w:ascii="Arial" w:hAnsi="Arial" w:cs="Arial"/>
          <w:b/>
          <w:color w:val="auto"/>
        </w:rPr>
        <w:t>Доказ</w:t>
      </w:r>
      <w:r w:rsidRPr="00523A31">
        <w:rPr>
          <w:rFonts w:ascii="Arial" w:hAnsi="Arial" w:cs="Arial"/>
          <w:b/>
          <w:color w:val="auto"/>
          <w:lang w:val="sr-Cyrl-RS"/>
        </w:rPr>
        <w:t>и</w:t>
      </w:r>
      <w:r w:rsidRPr="00523A31">
        <w:rPr>
          <w:rFonts w:ascii="Arial" w:hAnsi="Arial" w:cs="Arial"/>
          <w:b/>
          <w:color w:val="auto"/>
        </w:rPr>
        <w:t xml:space="preserve"> не мо</w:t>
      </w:r>
      <w:r w:rsidRPr="00523A31">
        <w:rPr>
          <w:rFonts w:ascii="Arial" w:hAnsi="Arial" w:cs="Arial"/>
          <w:b/>
          <w:color w:val="auto"/>
          <w:lang w:val="sr-Cyrl-RS"/>
        </w:rPr>
        <w:t>гу</w:t>
      </w:r>
      <w:r w:rsidRPr="00523A31">
        <w:rPr>
          <w:rFonts w:ascii="Arial" w:hAnsi="Arial" w:cs="Arial"/>
          <w:b/>
          <w:color w:val="auto"/>
        </w:rPr>
        <w:t xml:space="preserve"> бити старији од два месеца пре отварања понуда</w:t>
      </w:r>
      <w:r w:rsidRPr="00523A31">
        <w:rPr>
          <w:rFonts w:ascii="Arial" w:hAnsi="Arial" w:cs="Arial"/>
          <w:b/>
          <w:color w:val="auto"/>
          <w:lang w:val="sr-Cyrl-RS"/>
        </w:rPr>
        <w:t>.</w:t>
      </w:r>
    </w:p>
    <w:p w:rsidR="001B2B31" w:rsidRPr="00523A31" w:rsidRDefault="001B2B31" w:rsidP="001B2B31">
      <w:pPr>
        <w:pStyle w:val="ListParagraph"/>
        <w:numPr>
          <w:ilvl w:val="0"/>
          <w:numId w:val="21"/>
        </w:numPr>
        <w:tabs>
          <w:tab w:val="left" w:pos="680"/>
        </w:tabs>
        <w:autoSpaceDE w:val="0"/>
        <w:autoSpaceDN w:val="0"/>
        <w:adjustRightInd w:val="0"/>
        <w:ind w:left="1701"/>
        <w:jc w:val="both"/>
        <w:rPr>
          <w:rFonts w:ascii="Arial" w:hAnsi="Arial" w:cs="Arial"/>
          <w:color w:val="auto"/>
          <w:lang w:val="sr-Cyrl-RS"/>
        </w:rPr>
      </w:pPr>
      <w:r w:rsidRPr="00523A31">
        <w:rPr>
          <w:rFonts w:ascii="Arial" w:eastAsia="TimesNewRomanPSMT" w:hAnsi="Arial" w:cs="Arial"/>
          <w:bCs/>
          <w:color w:val="auto"/>
          <w:lang w:val="sr-Cyrl-RS"/>
        </w:rPr>
        <w:t xml:space="preserve">Чл. 75. ст. 1. тач. 4) ЗЈН, услов под редним бројем 3. наведен у табеларном приказу </w:t>
      </w:r>
      <w:r w:rsidRPr="00523A31">
        <w:rPr>
          <w:rFonts w:ascii="Arial" w:eastAsia="TimesNewRomanPSMT" w:hAnsi="Arial" w:cs="Arial"/>
          <w:b/>
          <w:bCs/>
          <w:color w:val="auto"/>
          <w:lang w:val="sr-Cyrl-RS"/>
        </w:rPr>
        <w:t xml:space="preserve">обавезних услова  </w:t>
      </w:r>
      <w:r w:rsidRPr="00523A31">
        <w:rPr>
          <w:rFonts w:ascii="Arial" w:eastAsia="TimesNewRomanPSMT" w:hAnsi="Arial" w:cs="Arial"/>
          <w:bCs/>
          <w:color w:val="auto"/>
          <w:lang w:val="sr-Cyrl-RS"/>
        </w:rPr>
        <w:t>-</w:t>
      </w:r>
      <w:r w:rsidRPr="00523A31">
        <w:rPr>
          <w:rFonts w:ascii="Arial" w:hAnsi="Arial" w:cs="Arial"/>
          <w:b/>
          <w:color w:val="auto"/>
          <w:lang w:val="sr-Cyrl-CS"/>
        </w:rPr>
        <w:t xml:space="preserve"> Доказ: </w:t>
      </w:r>
    </w:p>
    <w:p w:rsidR="001B2B31" w:rsidRPr="00523A31" w:rsidRDefault="001B2B31" w:rsidP="001B2B31">
      <w:pPr>
        <w:pStyle w:val="ListParagraph"/>
        <w:tabs>
          <w:tab w:val="left" w:pos="680"/>
        </w:tabs>
        <w:autoSpaceDE w:val="0"/>
        <w:autoSpaceDN w:val="0"/>
        <w:adjustRightInd w:val="0"/>
        <w:ind w:left="1701"/>
        <w:jc w:val="both"/>
        <w:rPr>
          <w:rFonts w:ascii="Arial" w:hAnsi="Arial" w:cs="Arial"/>
          <w:color w:val="auto"/>
          <w:lang w:val="sr-Cyrl-RS"/>
        </w:rPr>
      </w:pPr>
      <w:r w:rsidRPr="00523A31">
        <w:rPr>
          <w:rFonts w:ascii="Arial" w:hAnsi="Arial" w:cs="Arial"/>
          <w:color w:val="auto"/>
        </w:rPr>
        <w:t xml:space="preserve">Уверење </w:t>
      </w:r>
      <w:r w:rsidRPr="00523A31">
        <w:rPr>
          <w:rFonts w:ascii="Arial" w:hAnsi="Arial" w:cs="Arial"/>
          <w:bCs/>
          <w:color w:val="auto"/>
        </w:rPr>
        <w:t xml:space="preserve">Пореске управе Министарства финансија </w:t>
      </w:r>
      <w:r w:rsidRPr="00523A31">
        <w:rPr>
          <w:rFonts w:ascii="Arial" w:hAnsi="Arial" w:cs="Arial"/>
          <w:color w:val="auto"/>
        </w:rPr>
        <w:t xml:space="preserve">да је измирио доспеле порезе и доприносе и уверење надлежне управе </w:t>
      </w:r>
      <w:r w:rsidRPr="00523A31">
        <w:rPr>
          <w:rFonts w:ascii="Arial" w:hAnsi="Arial" w:cs="Arial"/>
          <w:bCs/>
          <w:color w:val="auto"/>
        </w:rPr>
        <w:t xml:space="preserve">локалне самоуправе </w:t>
      </w:r>
      <w:r w:rsidRPr="00523A31">
        <w:rPr>
          <w:rFonts w:ascii="Arial" w:hAnsi="Arial" w:cs="Arial"/>
          <w:color w:val="auto"/>
        </w:rPr>
        <w:t xml:space="preserve">да је измирио обавезе по основу изворних локалних јавних прихода или потврду </w:t>
      </w:r>
      <w:r w:rsidRPr="00523A31">
        <w:rPr>
          <w:rFonts w:ascii="Arial" w:hAnsi="Arial" w:cs="Arial"/>
          <w:color w:val="auto"/>
          <w:lang w:val="sr-Cyrl-RS"/>
        </w:rPr>
        <w:t xml:space="preserve">надлежног органа </w:t>
      </w:r>
      <w:r w:rsidRPr="00523A31">
        <w:rPr>
          <w:rFonts w:ascii="Arial" w:hAnsi="Arial" w:cs="Arial"/>
          <w:color w:val="auto"/>
        </w:rPr>
        <w:t xml:space="preserve">да се понуђач налази у поступку приватизације. </w:t>
      </w:r>
    </w:p>
    <w:p w:rsidR="001B2B31" w:rsidRPr="00523A31" w:rsidRDefault="001B2B31" w:rsidP="001B2B31">
      <w:pPr>
        <w:pStyle w:val="ListParagraph"/>
        <w:tabs>
          <w:tab w:val="left" w:pos="680"/>
        </w:tabs>
        <w:autoSpaceDE w:val="0"/>
        <w:autoSpaceDN w:val="0"/>
        <w:adjustRightInd w:val="0"/>
        <w:ind w:left="1701"/>
        <w:jc w:val="both"/>
        <w:rPr>
          <w:rFonts w:ascii="Arial" w:hAnsi="Arial" w:cs="Arial"/>
          <w:color w:val="auto"/>
          <w:lang w:val="sr-Cyrl-RS"/>
        </w:rPr>
      </w:pPr>
      <w:r w:rsidRPr="00523A31">
        <w:rPr>
          <w:rFonts w:ascii="Arial" w:hAnsi="Arial" w:cs="Arial"/>
          <w:b/>
          <w:color w:val="auto"/>
        </w:rPr>
        <w:t>Доказ</w:t>
      </w:r>
      <w:r w:rsidRPr="00523A31">
        <w:rPr>
          <w:rFonts w:ascii="Arial" w:hAnsi="Arial" w:cs="Arial"/>
          <w:b/>
          <w:color w:val="auto"/>
          <w:lang w:val="sr-Cyrl-RS"/>
        </w:rPr>
        <w:t>и</w:t>
      </w:r>
      <w:r w:rsidRPr="00523A31">
        <w:rPr>
          <w:rFonts w:ascii="Arial" w:hAnsi="Arial" w:cs="Arial"/>
          <w:b/>
          <w:color w:val="auto"/>
        </w:rPr>
        <w:t xml:space="preserve"> не мо</w:t>
      </w:r>
      <w:r w:rsidRPr="00523A31">
        <w:rPr>
          <w:rFonts w:ascii="Arial" w:hAnsi="Arial" w:cs="Arial"/>
          <w:b/>
          <w:color w:val="auto"/>
          <w:lang w:val="sr-Cyrl-RS"/>
        </w:rPr>
        <w:t>гу</w:t>
      </w:r>
      <w:r w:rsidRPr="00523A31">
        <w:rPr>
          <w:rFonts w:ascii="Arial" w:hAnsi="Arial" w:cs="Arial"/>
          <w:b/>
          <w:color w:val="auto"/>
        </w:rPr>
        <w:t xml:space="preserve"> бити старији од два месеца пре отварања понуда</w:t>
      </w:r>
      <w:r w:rsidRPr="00523A31">
        <w:rPr>
          <w:rFonts w:ascii="Arial" w:hAnsi="Arial" w:cs="Arial"/>
          <w:b/>
          <w:color w:val="auto"/>
          <w:lang w:val="sr-Cyrl-RS"/>
        </w:rPr>
        <w:t>.</w:t>
      </w:r>
    </w:p>
    <w:p w:rsidR="001B2B31" w:rsidRPr="00523A31" w:rsidRDefault="001B2B31" w:rsidP="001B2B31">
      <w:pPr>
        <w:pStyle w:val="ListParagraph"/>
        <w:tabs>
          <w:tab w:val="left" w:pos="680"/>
        </w:tabs>
        <w:autoSpaceDE w:val="0"/>
        <w:autoSpaceDN w:val="0"/>
        <w:adjustRightInd w:val="0"/>
        <w:ind w:left="1701"/>
        <w:jc w:val="both"/>
        <w:rPr>
          <w:rFonts w:ascii="Arial" w:hAnsi="Arial" w:cs="Arial"/>
          <w:color w:val="auto"/>
          <w:lang w:val="sr-Cyrl-RS"/>
        </w:rPr>
      </w:pPr>
    </w:p>
    <w:p w:rsidR="001B2B31" w:rsidRPr="00523A31" w:rsidRDefault="001B2B31" w:rsidP="001B2B31">
      <w:pPr>
        <w:pStyle w:val="ListParagraph"/>
        <w:numPr>
          <w:ilvl w:val="0"/>
          <w:numId w:val="31"/>
        </w:numPr>
        <w:tabs>
          <w:tab w:val="left" w:pos="680"/>
        </w:tabs>
        <w:autoSpaceDE w:val="0"/>
        <w:autoSpaceDN w:val="0"/>
        <w:adjustRightInd w:val="0"/>
        <w:jc w:val="both"/>
        <w:rPr>
          <w:rFonts w:ascii="Arial" w:hAnsi="Arial" w:cs="Arial"/>
          <w:b/>
          <w:color w:val="auto"/>
          <w:lang w:val="sr-Cyrl-RS"/>
        </w:rPr>
      </w:pPr>
      <w:r w:rsidRPr="00523A31">
        <w:rPr>
          <w:rFonts w:ascii="Arial" w:hAnsi="Arial" w:cs="Arial"/>
          <w:b/>
          <w:color w:val="auto"/>
          <w:lang w:val="sr-Cyrl-RS"/>
        </w:rPr>
        <w:t>ДОДАТНИ УСЛОВИ</w:t>
      </w:r>
    </w:p>
    <w:p w:rsidR="001B2B31" w:rsidRPr="00523A31" w:rsidRDefault="001B2B31" w:rsidP="001B2B31">
      <w:pPr>
        <w:pStyle w:val="ListParagraph"/>
        <w:numPr>
          <w:ilvl w:val="0"/>
          <w:numId w:val="33"/>
        </w:numPr>
        <w:tabs>
          <w:tab w:val="left" w:pos="680"/>
        </w:tabs>
        <w:autoSpaceDE w:val="0"/>
        <w:autoSpaceDN w:val="0"/>
        <w:adjustRightInd w:val="0"/>
        <w:jc w:val="both"/>
        <w:rPr>
          <w:rFonts w:ascii="Arial" w:hAnsi="Arial" w:cs="Arial"/>
          <w:color w:val="auto"/>
          <w:lang w:val="sr-Cyrl-RS"/>
        </w:rPr>
      </w:pPr>
      <w:r w:rsidRPr="00523A31">
        <w:rPr>
          <w:rFonts w:ascii="Arial" w:eastAsia="TimesNewRomanPSMT" w:hAnsi="Arial" w:cs="Arial"/>
          <w:bCs/>
          <w:color w:val="auto"/>
          <w:lang w:val="sr-Cyrl-RS"/>
        </w:rPr>
        <w:t xml:space="preserve">Финансијски капацитет, услов под редним бројем 1. наведен у табеларном приказу </w:t>
      </w:r>
      <w:r w:rsidRPr="00523A31">
        <w:rPr>
          <w:rFonts w:ascii="Arial" w:eastAsia="TimesNewRomanPSMT" w:hAnsi="Arial" w:cs="Arial"/>
          <w:b/>
          <w:bCs/>
          <w:color w:val="auto"/>
          <w:lang w:val="sr-Cyrl-RS"/>
        </w:rPr>
        <w:t>додатних услова – Доказ:</w:t>
      </w:r>
      <w:r w:rsidR="00DA39D4">
        <w:rPr>
          <w:rFonts w:ascii="Arial" w:eastAsia="TimesNewRomanPSMT" w:hAnsi="Arial" w:cs="Arial"/>
          <w:b/>
          <w:bCs/>
          <w:color w:val="auto"/>
          <w:lang w:val="sr-Cyrl-RS"/>
        </w:rPr>
        <w:t>/</w:t>
      </w:r>
    </w:p>
    <w:p w:rsidR="001B2B31" w:rsidRPr="00523A31" w:rsidRDefault="001B2B31" w:rsidP="001B2B31">
      <w:pPr>
        <w:pStyle w:val="ListParagraph"/>
        <w:tabs>
          <w:tab w:val="left" w:pos="680"/>
        </w:tabs>
        <w:autoSpaceDE w:val="0"/>
        <w:autoSpaceDN w:val="0"/>
        <w:adjustRightInd w:val="0"/>
        <w:ind w:left="1701"/>
        <w:jc w:val="both"/>
        <w:rPr>
          <w:rFonts w:ascii="Arial" w:hAnsi="Arial" w:cs="Arial"/>
          <w:color w:val="auto"/>
          <w:lang w:val="sr-Cyrl-RS"/>
        </w:rPr>
      </w:pPr>
      <w:r w:rsidRPr="00523A31">
        <w:rPr>
          <w:rFonts w:ascii="Arial" w:eastAsia="TimesNewRomanPSMT" w:hAnsi="Arial" w:cs="Arial"/>
          <w:bCs/>
          <w:color w:val="auto"/>
          <w:lang w:val="sr-Cyrl-RS"/>
        </w:rPr>
        <w:t>.............................</w:t>
      </w:r>
      <w:r w:rsidRPr="00523A31">
        <w:rPr>
          <w:rFonts w:ascii="Arial" w:hAnsi="Arial" w:cs="Arial"/>
          <w:i/>
          <w:iCs/>
          <w:color w:val="auto"/>
        </w:rPr>
        <w:t xml:space="preserve"> [навести </w:t>
      </w:r>
      <w:r w:rsidRPr="00523A31">
        <w:rPr>
          <w:rFonts w:ascii="Arial" w:hAnsi="Arial" w:cs="Arial"/>
          <w:i/>
          <w:iCs/>
          <w:color w:val="auto"/>
          <w:lang w:val="sr-Cyrl-RS"/>
        </w:rPr>
        <w:t>доказ (нпр.</w:t>
      </w:r>
      <w:r w:rsidRPr="00523A31">
        <w:rPr>
          <w:rFonts w:ascii="Arial" w:hAnsi="Arial" w:cs="Arial"/>
          <w:color w:val="auto"/>
          <w:lang w:val="sr-Cyrl-RS"/>
        </w:rPr>
        <w:t xml:space="preserve"> за неопходан финансијски капацитет- да</w:t>
      </w:r>
      <w:r w:rsidRPr="00523A31">
        <w:rPr>
          <w:rFonts w:ascii="Arial" w:hAnsi="Arial" w:cs="Arial"/>
          <w:color w:val="auto"/>
          <w:lang w:val="sr-Cyrl-CS"/>
        </w:rPr>
        <w:t xml:space="preserve"> понуђач у периоду од шест месеци пре објављивања позива за подношење понуда на Порталу јавних набавки није био неликвидан (период од 7.09.2015. - 7.03.2016. године), доказ је потврда Народне банке Србије </w:t>
      </w:r>
      <w:r w:rsidRPr="00523A31">
        <w:rPr>
          <w:rFonts w:ascii="Arial" w:hAnsi="Arial" w:cs="Arial"/>
          <w:color w:val="auto"/>
        </w:rPr>
        <w:t xml:space="preserve">да </w:t>
      </w:r>
      <w:r w:rsidRPr="00523A31">
        <w:rPr>
          <w:rFonts w:ascii="Arial" w:hAnsi="Arial" w:cs="Arial"/>
          <w:color w:val="auto"/>
          <w:lang w:val="sr-Cyrl-RS"/>
        </w:rPr>
        <w:t xml:space="preserve">понуђач </w:t>
      </w:r>
      <w:r w:rsidRPr="00523A31">
        <w:rPr>
          <w:rFonts w:ascii="Arial" w:hAnsi="Arial" w:cs="Arial"/>
          <w:color w:val="auto"/>
          <w:lang w:val="sr-Cyrl-CS"/>
        </w:rPr>
        <w:t>у периоду од 7.09.2015. - 7.03.2016. године, није био неликвидан, с тим да понуђач није у обавези да доставља овај доказ уколико су подаци јавно доступни на интернет страници Народне банке Србије)</w:t>
      </w:r>
      <w:r w:rsidRPr="00523A31">
        <w:rPr>
          <w:rFonts w:ascii="Arial" w:hAnsi="Arial" w:cs="Arial"/>
          <w:i/>
          <w:iCs/>
          <w:color w:val="auto"/>
        </w:rPr>
        <w:t>]</w:t>
      </w:r>
    </w:p>
    <w:p w:rsidR="001B2B31" w:rsidRPr="00523A31" w:rsidRDefault="001B2B31" w:rsidP="001B2B31">
      <w:pPr>
        <w:pStyle w:val="ListParagraph"/>
        <w:numPr>
          <w:ilvl w:val="0"/>
          <w:numId w:val="33"/>
        </w:numPr>
        <w:tabs>
          <w:tab w:val="left" w:pos="680"/>
        </w:tabs>
        <w:autoSpaceDE w:val="0"/>
        <w:autoSpaceDN w:val="0"/>
        <w:adjustRightInd w:val="0"/>
        <w:ind w:left="1701"/>
        <w:jc w:val="both"/>
        <w:rPr>
          <w:rFonts w:ascii="Arial" w:hAnsi="Arial" w:cs="Arial"/>
          <w:color w:val="auto"/>
          <w:lang w:val="sr-Cyrl-RS"/>
        </w:rPr>
      </w:pPr>
      <w:r w:rsidRPr="00523A31">
        <w:rPr>
          <w:rFonts w:ascii="Arial" w:eastAsia="TimesNewRomanPSMT" w:hAnsi="Arial" w:cs="Arial"/>
          <w:bCs/>
          <w:color w:val="auto"/>
          <w:lang w:val="sr-Cyrl-RS"/>
        </w:rPr>
        <w:t xml:space="preserve">Пословни капацитет, услов под редним бројем 2. наведен у табеларном приказу </w:t>
      </w:r>
      <w:r w:rsidRPr="00523A31">
        <w:rPr>
          <w:rFonts w:ascii="Arial" w:eastAsia="TimesNewRomanPSMT" w:hAnsi="Arial" w:cs="Arial"/>
          <w:b/>
          <w:bCs/>
          <w:color w:val="auto"/>
          <w:lang w:val="sr-Cyrl-RS"/>
        </w:rPr>
        <w:t>додатних услова – Д</w:t>
      </w:r>
      <w:r>
        <w:rPr>
          <w:rFonts w:ascii="Arial" w:eastAsia="TimesNewRomanPSMT" w:hAnsi="Arial" w:cs="Arial"/>
          <w:b/>
          <w:bCs/>
          <w:color w:val="auto"/>
          <w:lang w:val="sr-Cyrl-RS"/>
        </w:rPr>
        <w:t>о</w:t>
      </w:r>
      <w:r w:rsidRPr="00523A31">
        <w:rPr>
          <w:rFonts w:ascii="Arial" w:eastAsia="TimesNewRomanPSMT" w:hAnsi="Arial" w:cs="Arial"/>
          <w:b/>
          <w:bCs/>
          <w:color w:val="auto"/>
          <w:lang w:val="sr-Cyrl-RS"/>
        </w:rPr>
        <w:t>каз:</w:t>
      </w:r>
      <w:r w:rsidR="00DA39D4">
        <w:rPr>
          <w:rFonts w:ascii="Arial" w:eastAsia="TimesNewRomanPSMT" w:hAnsi="Arial" w:cs="Arial"/>
          <w:b/>
          <w:bCs/>
          <w:color w:val="auto"/>
          <w:lang w:val="sr-Cyrl-RS"/>
        </w:rPr>
        <w:t>сертификати</w:t>
      </w:r>
    </w:p>
    <w:p w:rsidR="001B2B31" w:rsidRPr="00DA39D4" w:rsidRDefault="001B2B31" w:rsidP="00DA39D4">
      <w:pPr>
        <w:tabs>
          <w:tab w:val="left" w:pos="680"/>
        </w:tabs>
        <w:autoSpaceDE w:val="0"/>
        <w:autoSpaceDN w:val="0"/>
        <w:adjustRightInd w:val="0"/>
        <w:ind w:left="1341"/>
        <w:jc w:val="both"/>
        <w:rPr>
          <w:rFonts w:ascii="Arial" w:hAnsi="Arial" w:cs="Arial"/>
          <w:color w:val="auto"/>
          <w:lang w:val="sr-Cyrl-RS"/>
        </w:rPr>
      </w:pPr>
    </w:p>
    <w:p w:rsidR="001B2B31" w:rsidRPr="00523A31" w:rsidRDefault="001B2B31" w:rsidP="001B2B31">
      <w:pPr>
        <w:pStyle w:val="ListParagraph"/>
        <w:numPr>
          <w:ilvl w:val="0"/>
          <w:numId w:val="33"/>
        </w:numPr>
        <w:tabs>
          <w:tab w:val="left" w:pos="680"/>
        </w:tabs>
        <w:autoSpaceDE w:val="0"/>
        <w:autoSpaceDN w:val="0"/>
        <w:adjustRightInd w:val="0"/>
        <w:ind w:left="1701"/>
        <w:jc w:val="both"/>
        <w:rPr>
          <w:rFonts w:ascii="Arial" w:hAnsi="Arial" w:cs="Arial"/>
          <w:color w:val="auto"/>
          <w:lang w:val="sr-Cyrl-RS"/>
        </w:rPr>
      </w:pPr>
      <w:r w:rsidRPr="00523A31">
        <w:rPr>
          <w:rFonts w:ascii="Arial" w:eastAsia="TimesNewRomanPSMT" w:hAnsi="Arial" w:cs="Arial"/>
          <w:bCs/>
          <w:color w:val="auto"/>
          <w:lang w:val="sr-Cyrl-RS"/>
        </w:rPr>
        <w:t xml:space="preserve">Технички капацитет, услов под редним бројем 3. наведен у табеларном приказу </w:t>
      </w:r>
      <w:r w:rsidRPr="00523A31">
        <w:rPr>
          <w:rFonts w:ascii="Arial" w:eastAsia="TimesNewRomanPSMT" w:hAnsi="Arial" w:cs="Arial"/>
          <w:b/>
          <w:bCs/>
          <w:color w:val="auto"/>
          <w:lang w:val="sr-Cyrl-RS"/>
        </w:rPr>
        <w:t>додатних услова – Доказ:</w:t>
      </w:r>
      <w:r w:rsidR="00DA39D4">
        <w:rPr>
          <w:rFonts w:ascii="Arial" w:eastAsia="TimesNewRomanPSMT" w:hAnsi="Arial" w:cs="Arial"/>
          <w:b/>
          <w:bCs/>
          <w:color w:val="auto"/>
          <w:lang w:val="sr-Cyrl-RS"/>
        </w:rPr>
        <w:t>основна средства</w:t>
      </w:r>
    </w:p>
    <w:p w:rsidR="001B2B31" w:rsidRPr="00523A31" w:rsidRDefault="001B2B31" w:rsidP="001B2B31">
      <w:pPr>
        <w:pStyle w:val="ListParagraph"/>
        <w:tabs>
          <w:tab w:val="left" w:pos="680"/>
        </w:tabs>
        <w:autoSpaceDE w:val="0"/>
        <w:autoSpaceDN w:val="0"/>
        <w:adjustRightInd w:val="0"/>
        <w:ind w:left="1701"/>
        <w:jc w:val="both"/>
        <w:rPr>
          <w:rFonts w:ascii="Arial" w:hAnsi="Arial" w:cs="Arial"/>
          <w:color w:val="auto"/>
          <w:lang w:val="sr-Cyrl-RS"/>
        </w:rPr>
      </w:pPr>
    </w:p>
    <w:p w:rsidR="001B2B31" w:rsidRPr="00523A31" w:rsidRDefault="001B2B31" w:rsidP="001B2B31">
      <w:pPr>
        <w:pStyle w:val="ListParagraph"/>
        <w:numPr>
          <w:ilvl w:val="0"/>
          <w:numId w:val="33"/>
        </w:numPr>
        <w:tabs>
          <w:tab w:val="left" w:pos="680"/>
        </w:tabs>
        <w:autoSpaceDE w:val="0"/>
        <w:autoSpaceDN w:val="0"/>
        <w:adjustRightInd w:val="0"/>
        <w:ind w:left="1701"/>
        <w:jc w:val="both"/>
        <w:rPr>
          <w:rFonts w:ascii="Arial" w:hAnsi="Arial" w:cs="Arial"/>
          <w:color w:val="auto"/>
          <w:lang w:val="sr-Cyrl-RS"/>
        </w:rPr>
      </w:pPr>
      <w:r w:rsidRPr="00523A31">
        <w:rPr>
          <w:rFonts w:ascii="Arial" w:eastAsia="TimesNewRomanPSMT" w:hAnsi="Arial" w:cs="Arial"/>
          <w:bCs/>
          <w:color w:val="auto"/>
          <w:lang w:val="sr-Cyrl-RS"/>
        </w:rPr>
        <w:t xml:space="preserve">Кадровски капацитет, услов под редним бројем 4. наведен у табеларном приказу </w:t>
      </w:r>
      <w:r w:rsidRPr="00523A31">
        <w:rPr>
          <w:rFonts w:ascii="Arial" w:eastAsia="TimesNewRomanPSMT" w:hAnsi="Arial" w:cs="Arial"/>
          <w:b/>
          <w:bCs/>
          <w:color w:val="auto"/>
          <w:lang w:val="sr-Cyrl-RS"/>
        </w:rPr>
        <w:t>додатних услова – Доказ:</w:t>
      </w:r>
    </w:p>
    <w:p w:rsidR="001B2B31" w:rsidRPr="00DA39D4" w:rsidRDefault="00DA39D4" w:rsidP="001B2B31">
      <w:pPr>
        <w:pStyle w:val="ListParagraph"/>
        <w:tabs>
          <w:tab w:val="left" w:pos="680"/>
        </w:tabs>
        <w:autoSpaceDE w:val="0"/>
        <w:autoSpaceDN w:val="0"/>
        <w:adjustRightInd w:val="0"/>
        <w:ind w:left="1701"/>
        <w:jc w:val="both"/>
        <w:rPr>
          <w:rFonts w:ascii="Arial" w:hAnsi="Arial" w:cs="Arial"/>
          <w:b/>
          <w:color w:val="auto"/>
          <w:lang w:val="sr-Cyrl-RS"/>
        </w:rPr>
      </w:pPr>
      <w:r w:rsidRPr="00DA39D4">
        <w:rPr>
          <w:rFonts w:ascii="Arial" w:eastAsia="TimesNewRomanPSMT" w:hAnsi="Arial" w:cs="Arial"/>
          <w:b/>
          <w:bCs/>
          <w:color w:val="auto"/>
          <w:lang w:val="sr-Cyrl-RS"/>
        </w:rPr>
        <w:t>Уговор о раду, уговор о ангажовању</w:t>
      </w:r>
    </w:p>
    <w:p w:rsidR="001B2B31" w:rsidRDefault="001B2B31" w:rsidP="001B2B31">
      <w:pPr>
        <w:pStyle w:val="ListParagraph"/>
        <w:tabs>
          <w:tab w:val="left" w:pos="680"/>
        </w:tabs>
        <w:autoSpaceDE w:val="0"/>
        <w:autoSpaceDN w:val="0"/>
        <w:adjustRightInd w:val="0"/>
        <w:ind w:left="1701"/>
        <w:jc w:val="both"/>
        <w:rPr>
          <w:rFonts w:ascii="Arial" w:eastAsia="TimesNewRomanPS-BoldMT" w:hAnsi="Arial" w:cs="Arial"/>
          <w:bCs/>
          <w:color w:val="auto"/>
        </w:rPr>
      </w:pPr>
    </w:p>
    <w:p w:rsidR="001B2B31" w:rsidRPr="00523A31" w:rsidRDefault="001B2B31" w:rsidP="001B2B31">
      <w:pPr>
        <w:pStyle w:val="ListParagraph"/>
        <w:tabs>
          <w:tab w:val="left" w:pos="680"/>
        </w:tabs>
        <w:autoSpaceDE w:val="0"/>
        <w:autoSpaceDN w:val="0"/>
        <w:adjustRightInd w:val="0"/>
        <w:jc w:val="both"/>
        <w:rPr>
          <w:rFonts w:ascii="Arial" w:eastAsia="TimesNewRomanPS-BoldMT" w:hAnsi="Arial" w:cs="Arial"/>
          <w:bCs/>
          <w:color w:val="auto"/>
          <w:lang w:val="sr-Cyrl-RS"/>
        </w:rPr>
      </w:pPr>
    </w:p>
    <w:p w:rsidR="001B2B31" w:rsidRPr="00523A31" w:rsidRDefault="001B2B31" w:rsidP="001B2B31">
      <w:pPr>
        <w:pStyle w:val="ListParagraph"/>
        <w:tabs>
          <w:tab w:val="left" w:pos="680"/>
        </w:tabs>
        <w:autoSpaceDE w:val="0"/>
        <w:autoSpaceDN w:val="0"/>
        <w:adjustRightInd w:val="0"/>
        <w:jc w:val="both"/>
        <w:rPr>
          <w:rFonts w:ascii="Arial" w:eastAsia="TimesNewRomanPS-BoldMT" w:hAnsi="Arial" w:cs="Arial"/>
          <w:bCs/>
          <w:color w:val="auto"/>
          <w:lang w:val="sr-Cyrl-RS"/>
        </w:rPr>
      </w:pPr>
      <w:r w:rsidRPr="00523A31">
        <w:rPr>
          <w:rFonts w:ascii="Arial" w:eastAsia="TimesNewRomanPS-BoldMT" w:hAnsi="Arial" w:cs="Arial"/>
          <w:bCs/>
          <w:color w:val="auto"/>
        </w:rPr>
        <w:t>Понуђачи који су регистровани у Регистру понуђача који води Агенција за привредне регистре не достав</w:t>
      </w:r>
      <w:r w:rsidRPr="00523A31">
        <w:rPr>
          <w:rFonts w:ascii="Arial" w:eastAsia="TimesNewRomanPS-BoldMT" w:hAnsi="Arial" w:cs="Arial"/>
          <w:bCs/>
          <w:color w:val="auto"/>
          <w:lang w:val="sr-Cyrl-RS"/>
        </w:rPr>
        <w:t>љају</w:t>
      </w:r>
      <w:r w:rsidRPr="00523A31">
        <w:rPr>
          <w:rFonts w:ascii="Arial" w:eastAsia="TimesNewRomanPS-BoldMT" w:hAnsi="Arial" w:cs="Arial"/>
          <w:bCs/>
          <w:color w:val="auto"/>
        </w:rPr>
        <w:t xml:space="preserve"> доказе о испуњености услова из члана 75. став 1. тачке </w:t>
      </w:r>
      <w:r w:rsidRPr="00523A31">
        <w:rPr>
          <w:rFonts w:ascii="Arial" w:hAnsi="Arial" w:cs="Arial"/>
          <w:bCs/>
          <w:iCs/>
          <w:color w:val="auto"/>
        </w:rPr>
        <w:t xml:space="preserve">1) до 4) </w:t>
      </w:r>
      <w:r w:rsidRPr="00523A31">
        <w:rPr>
          <w:rFonts w:ascii="Arial" w:eastAsia="TimesNewRomanPS-BoldMT" w:hAnsi="Arial" w:cs="Arial"/>
          <w:bCs/>
          <w:color w:val="auto"/>
        </w:rPr>
        <w:t>ЗЈН, сходно чл. 78. ЗЈН.</w:t>
      </w:r>
    </w:p>
    <w:p w:rsidR="001B2B31" w:rsidRDefault="001B2B31" w:rsidP="001B2B31">
      <w:pPr>
        <w:pStyle w:val="ListParagraph"/>
        <w:tabs>
          <w:tab w:val="left" w:pos="680"/>
        </w:tabs>
        <w:autoSpaceDE w:val="0"/>
        <w:autoSpaceDN w:val="0"/>
        <w:adjustRightInd w:val="0"/>
        <w:jc w:val="both"/>
        <w:rPr>
          <w:rFonts w:ascii="Arial" w:eastAsia="TimesNewRomanPS-BoldMT" w:hAnsi="Arial" w:cs="Arial"/>
          <w:bCs/>
          <w:color w:val="FF0000"/>
          <w:lang w:val="sr-Cyrl-RS"/>
        </w:rPr>
      </w:pPr>
    </w:p>
    <w:p w:rsidR="001B2B31" w:rsidRPr="00FC07B5" w:rsidRDefault="001B2B31" w:rsidP="001B2B31">
      <w:pPr>
        <w:pStyle w:val="ListParagraph"/>
        <w:tabs>
          <w:tab w:val="left" w:pos="680"/>
        </w:tabs>
        <w:autoSpaceDE w:val="0"/>
        <w:autoSpaceDN w:val="0"/>
        <w:adjustRightInd w:val="0"/>
        <w:jc w:val="both"/>
        <w:rPr>
          <w:rFonts w:ascii="Arial" w:eastAsia="TimesNewRomanPS-BoldMT" w:hAnsi="Arial" w:cs="Arial"/>
          <w:bCs/>
          <w:color w:val="auto"/>
          <w:lang w:val="sr-Cyrl-RS"/>
        </w:rPr>
      </w:pPr>
      <w:r w:rsidRPr="00FC07B5">
        <w:rPr>
          <w:rFonts w:ascii="Arial" w:hAnsi="Arial" w:cs="Arial"/>
          <w:color w:val="auto"/>
        </w:rPr>
        <w:t>Понуђач није дужан да доставља доказе који су јавно доступни на интернет страницама надлежних органа</w:t>
      </w:r>
      <w:r w:rsidRPr="00FC07B5">
        <w:rPr>
          <w:rFonts w:ascii="Arial" w:hAnsi="Arial" w:cs="Arial"/>
          <w:color w:val="auto"/>
          <w:lang w:val="sr-Cyrl-RS"/>
        </w:rPr>
        <w:t xml:space="preserve">, </w:t>
      </w:r>
      <w:r w:rsidRPr="00FC07B5">
        <w:rPr>
          <w:rFonts w:ascii="Arial" w:eastAsia="TimesNewRomanPS-BoldMT" w:hAnsi="Arial" w:cs="Arial"/>
          <w:bCs/>
          <w:color w:val="auto"/>
          <w:lang w:val="sr-Cyrl-RS"/>
        </w:rPr>
        <w:t xml:space="preserve">и </w:t>
      </w:r>
      <w:proofErr w:type="gramStart"/>
      <w:r w:rsidRPr="00FC07B5">
        <w:rPr>
          <w:rFonts w:ascii="Arial" w:eastAsia="TimesNewRomanPS-BoldMT" w:hAnsi="Arial" w:cs="Arial"/>
          <w:bCs/>
          <w:color w:val="auto"/>
          <w:lang w:val="sr-Cyrl-RS"/>
        </w:rPr>
        <w:t>то:</w:t>
      </w:r>
      <w:r w:rsidR="00DA39D4">
        <w:rPr>
          <w:rFonts w:ascii="Arial" w:eastAsia="TimesNewRomanPS-BoldMT" w:hAnsi="Arial" w:cs="Arial"/>
          <w:bCs/>
          <w:color w:val="auto"/>
          <w:lang w:val="sr-Cyrl-RS"/>
        </w:rPr>
        <w:t>Агенција</w:t>
      </w:r>
      <w:proofErr w:type="gramEnd"/>
      <w:r w:rsidR="00DA39D4">
        <w:rPr>
          <w:rFonts w:ascii="Arial" w:eastAsia="TimesNewRomanPS-BoldMT" w:hAnsi="Arial" w:cs="Arial"/>
          <w:bCs/>
          <w:color w:val="auto"/>
          <w:lang w:val="sr-Cyrl-RS"/>
        </w:rPr>
        <w:t xml:space="preserve"> за привредне регистре</w:t>
      </w:r>
    </w:p>
    <w:p w:rsidR="001B2B31" w:rsidRPr="0020712B" w:rsidRDefault="001B2B31" w:rsidP="001B2B31">
      <w:pPr>
        <w:pStyle w:val="ListParagraph"/>
        <w:jc w:val="both"/>
        <w:rPr>
          <w:rFonts w:ascii="Arial" w:hAnsi="Arial" w:cs="Arial"/>
          <w:color w:val="auto"/>
          <w:lang w:val="sr-Cyrl-RS"/>
        </w:rPr>
      </w:pPr>
      <w:proofErr w:type="spellStart"/>
      <w:r w:rsidRPr="0020712B">
        <w:rPr>
          <w:rFonts w:ascii="Arial" w:hAnsi="Arial" w:cs="Arial"/>
          <w:color w:val="auto"/>
        </w:rPr>
        <w:t>Уколико</w:t>
      </w:r>
      <w:proofErr w:type="spellEnd"/>
      <w:r w:rsidRPr="0020712B">
        <w:rPr>
          <w:rFonts w:ascii="Arial" w:hAnsi="Arial" w:cs="Arial"/>
          <w:color w:val="auto"/>
        </w:rPr>
        <w:t xml:space="preserve"> </w:t>
      </w:r>
      <w:proofErr w:type="spellStart"/>
      <w:r w:rsidRPr="0020712B">
        <w:rPr>
          <w:rFonts w:ascii="Arial" w:hAnsi="Arial" w:cs="Arial"/>
          <w:color w:val="auto"/>
        </w:rPr>
        <w:t>је</w:t>
      </w:r>
      <w:proofErr w:type="spellEnd"/>
      <w:r w:rsidRPr="0020712B">
        <w:rPr>
          <w:rFonts w:ascii="Arial" w:hAnsi="Arial" w:cs="Arial"/>
          <w:color w:val="auto"/>
        </w:rPr>
        <w:t xml:space="preserve"> </w:t>
      </w:r>
      <w:proofErr w:type="spellStart"/>
      <w:r w:rsidRPr="0020712B">
        <w:rPr>
          <w:rFonts w:ascii="Arial" w:hAnsi="Arial" w:cs="Arial"/>
          <w:color w:val="auto"/>
        </w:rPr>
        <w:t>доказ</w:t>
      </w:r>
      <w:proofErr w:type="spellEnd"/>
      <w:r w:rsidRPr="0020712B">
        <w:rPr>
          <w:rFonts w:ascii="Arial" w:hAnsi="Arial" w:cs="Arial"/>
          <w:color w:val="auto"/>
        </w:rPr>
        <w:t xml:space="preserve"> о испуњености услова електронски документ, понуђач доставља копију електронског документа у писаном облику, у складу са </w:t>
      </w:r>
      <w:r w:rsidRPr="0020712B">
        <w:rPr>
          <w:rFonts w:ascii="Arial" w:hAnsi="Arial" w:cs="Arial"/>
          <w:color w:val="auto"/>
          <w:lang w:val="sr-Cyrl-RS"/>
        </w:rPr>
        <w:t>законом</w:t>
      </w:r>
      <w:r w:rsidRPr="0020712B">
        <w:rPr>
          <w:rFonts w:ascii="Arial" w:hAnsi="Arial" w:cs="Arial"/>
          <w:color w:val="auto"/>
        </w:rPr>
        <w:t xml:space="preserve"> којим се уређује електронски документ.</w:t>
      </w:r>
    </w:p>
    <w:p w:rsidR="001B2B31" w:rsidRPr="0020712B" w:rsidRDefault="001B2B31" w:rsidP="001B2B31">
      <w:pPr>
        <w:pStyle w:val="ListParagraph"/>
        <w:jc w:val="both"/>
        <w:rPr>
          <w:rFonts w:ascii="Arial" w:hAnsi="Arial" w:cs="Arial"/>
          <w:color w:val="auto"/>
          <w:lang w:val="sr-Cyrl-RS"/>
        </w:rPr>
      </w:pPr>
    </w:p>
    <w:p w:rsidR="001B2B31" w:rsidRPr="0020712B" w:rsidRDefault="001B2B31" w:rsidP="001B2B31">
      <w:pPr>
        <w:pStyle w:val="ListParagraph"/>
        <w:tabs>
          <w:tab w:val="left" w:pos="680"/>
        </w:tabs>
        <w:autoSpaceDE w:val="0"/>
        <w:autoSpaceDN w:val="0"/>
        <w:adjustRightInd w:val="0"/>
        <w:jc w:val="both"/>
        <w:rPr>
          <w:rFonts w:ascii="Arial" w:eastAsia="TimesNewRomanPSMT" w:hAnsi="Arial" w:cs="Arial"/>
          <w:bCs/>
          <w:color w:val="auto"/>
          <w:lang w:val="sr-Cyrl-RS"/>
        </w:rPr>
      </w:pPr>
      <w:r w:rsidRPr="0020712B">
        <w:rPr>
          <w:rFonts w:ascii="Arial" w:eastAsia="TimesNewRomanPSMT" w:hAnsi="Arial" w:cs="Arial"/>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B2B31" w:rsidRPr="0020712B" w:rsidRDefault="001B2B31" w:rsidP="001B2B31">
      <w:pPr>
        <w:pStyle w:val="ListParagraph"/>
        <w:tabs>
          <w:tab w:val="left" w:pos="680"/>
        </w:tabs>
        <w:autoSpaceDE w:val="0"/>
        <w:autoSpaceDN w:val="0"/>
        <w:adjustRightInd w:val="0"/>
        <w:jc w:val="both"/>
        <w:rPr>
          <w:rFonts w:ascii="Arial" w:hAnsi="Arial" w:cs="Arial"/>
          <w:color w:val="auto"/>
          <w:lang w:val="sr-Cyrl-RS"/>
        </w:rPr>
      </w:pPr>
    </w:p>
    <w:p w:rsidR="001B2B31" w:rsidRPr="00DA39D4" w:rsidRDefault="001B2B31" w:rsidP="00DA39D4">
      <w:pPr>
        <w:pStyle w:val="ListParagraph"/>
        <w:tabs>
          <w:tab w:val="left" w:pos="680"/>
        </w:tabs>
        <w:autoSpaceDE w:val="0"/>
        <w:autoSpaceDN w:val="0"/>
        <w:adjustRightInd w:val="0"/>
        <w:jc w:val="both"/>
        <w:rPr>
          <w:rFonts w:ascii="Arial" w:hAnsi="Arial" w:cs="Arial"/>
          <w:color w:val="auto"/>
          <w:lang w:val="sr-Cyrl-RS"/>
        </w:rPr>
      </w:pPr>
      <w:r w:rsidRPr="0020712B">
        <w:rPr>
          <w:rFonts w:ascii="Arial" w:eastAsia="TimesNewRomanPS-BoldMT" w:hAnsi="Arial" w:cs="Arial"/>
          <w:bCs/>
          <w:color w:val="auto"/>
          <w:lang w:val="sr-Cyrl-RS"/>
        </w:rPr>
        <w:t>А</w:t>
      </w:r>
      <w:r w:rsidRPr="0020712B">
        <w:rPr>
          <w:rFonts w:ascii="Arial" w:eastAsia="TimesNewRomanPS-BoldMT" w:hAnsi="Arial" w:cs="Arial"/>
          <w:bCs/>
          <w:color w:val="auto"/>
        </w:rPr>
        <w:t xml:space="preserve">ко понуђач има седиште у другој држави, наручилац може да провери да ли су документи којима понуђач доказује </w:t>
      </w:r>
      <w:proofErr w:type="spellStart"/>
      <w:r w:rsidRPr="0020712B">
        <w:rPr>
          <w:rFonts w:ascii="Arial" w:eastAsia="TimesNewRomanPS-BoldMT" w:hAnsi="Arial" w:cs="Arial"/>
          <w:bCs/>
          <w:color w:val="auto"/>
        </w:rPr>
        <w:t>испуњеност</w:t>
      </w:r>
      <w:proofErr w:type="spellEnd"/>
      <w:r w:rsidRPr="0020712B">
        <w:rPr>
          <w:rFonts w:ascii="Arial" w:eastAsia="TimesNewRomanPS-BoldMT" w:hAnsi="Arial" w:cs="Arial"/>
          <w:bCs/>
          <w:color w:val="auto"/>
        </w:rPr>
        <w:t xml:space="preserve"> </w:t>
      </w:r>
      <w:proofErr w:type="spellStart"/>
      <w:r w:rsidRPr="0020712B">
        <w:rPr>
          <w:rFonts w:ascii="Arial" w:eastAsia="TimesNewRomanPS-BoldMT" w:hAnsi="Arial" w:cs="Arial"/>
          <w:bCs/>
          <w:color w:val="auto"/>
        </w:rPr>
        <w:t>тражених</w:t>
      </w:r>
      <w:proofErr w:type="spellEnd"/>
      <w:r w:rsidRPr="0020712B">
        <w:rPr>
          <w:rFonts w:ascii="Arial" w:eastAsia="TimesNewRomanPS-BoldMT" w:hAnsi="Arial" w:cs="Arial"/>
          <w:bCs/>
          <w:color w:val="auto"/>
        </w:rPr>
        <w:t xml:space="preserve"> </w:t>
      </w:r>
      <w:proofErr w:type="spellStart"/>
      <w:r w:rsidRPr="0020712B">
        <w:rPr>
          <w:rFonts w:ascii="Arial" w:eastAsia="TimesNewRomanPS-BoldMT" w:hAnsi="Arial" w:cs="Arial"/>
          <w:bCs/>
          <w:color w:val="auto"/>
        </w:rPr>
        <w:t>услова</w:t>
      </w:r>
      <w:proofErr w:type="spellEnd"/>
      <w:r w:rsidRPr="0020712B">
        <w:rPr>
          <w:rFonts w:ascii="Arial" w:eastAsia="TimesNewRomanPS-BoldMT" w:hAnsi="Arial" w:cs="Arial"/>
          <w:bCs/>
          <w:color w:val="auto"/>
        </w:rPr>
        <w:t xml:space="preserve"> </w:t>
      </w:r>
      <w:proofErr w:type="spellStart"/>
      <w:r w:rsidRPr="0020712B">
        <w:rPr>
          <w:rFonts w:ascii="Arial" w:eastAsia="TimesNewRomanPS-BoldMT" w:hAnsi="Arial" w:cs="Arial"/>
          <w:bCs/>
          <w:color w:val="auto"/>
        </w:rPr>
        <w:t>издати</w:t>
      </w:r>
      <w:proofErr w:type="spellEnd"/>
      <w:r w:rsidRPr="0020712B">
        <w:rPr>
          <w:rFonts w:ascii="Arial" w:eastAsia="TimesNewRomanPS-BoldMT" w:hAnsi="Arial" w:cs="Arial"/>
          <w:bCs/>
          <w:color w:val="auto"/>
        </w:rPr>
        <w:t xml:space="preserve"> </w:t>
      </w:r>
      <w:proofErr w:type="spellStart"/>
      <w:r w:rsidRPr="0020712B">
        <w:rPr>
          <w:rFonts w:ascii="Arial" w:eastAsia="TimesNewRomanPS-BoldMT" w:hAnsi="Arial" w:cs="Arial"/>
          <w:bCs/>
          <w:color w:val="auto"/>
        </w:rPr>
        <w:t>од</w:t>
      </w:r>
      <w:proofErr w:type="spellEnd"/>
      <w:r w:rsidRPr="0020712B">
        <w:rPr>
          <w:rFonts w:ascii="Arial" w:eastAsia="TimesNewRomanPS-BoldMT" w:hAnsi="Arial" w:cs="Arial"/>
          <w:bCs/>
          <w:color w:val="auto"/>
        </w:rPr>
        <w:t xml:space="preserve"> </w:t>
      </w:r>
      <w:proofErr w:type="spellStart"/>
      <w:r w:rsidRPr="0020712B">
        <w:rPr>
          <w:rFonts w:ascii="Arial" w:eastAsia="TimesNewRomanPS-BoldMT" w:hAnsi="Arial" w:cs="Arial"/>
          <w:bCs/>
          <w:color w:val="auto"/>
        </w:rPr>
        <w:t>стране</w:t>
      </w:r>
      <w:proofErr w:type="spellEnd"/>
      <w:r w:rsidRPr="0020712B">
        <w:rPr>
          <w:rFonts w:ascii="Arial" w:eastAsia="TimesNewRomanPS-BoldMT" w:hAnsi="Arial" w:cs="Arial"/>
          <w:bCs/>
          <w:color w:val="auto"/>
        </w:rPr>
        <w:t xml:space="preserve"> </w:t>
      </w:r>
      <w:proofErr w:type="spellStart"/>
      <w:r w:rsidRPr="0020712B">
        <w:rPr>
          <w:rFonts w:ascii="Arial" w:eastAsia="TimesNewRomanPS-BoldMT" w:hAnsi="Arial" w:cs="Arial"/>
          <w:bCs/>
          <w:color w:val="auto"/>
        </w:rPr>
        <w:t>надлежних</w:t>
      </w:r>
      <w:proofErr w:type="spellEnd"/>
      <w:r w:rsidRPr="0020712B">
        <w:rPr>
          <w:rFonts w:ascii="Arial" w:eastAsia="TimesNewRomanPS-BoldMT" w:hAnsi="Arial" w:cs="Arial"/>
          <w:bCs/>
          <w:color w:val="auto"/>
        </w:rPr>
        <w:t xml:space="preserve"> </w:t>
      </w:r>
      <w:proofErr w:type="spellStart"/>
      <w:r w:rsidRPr="0020712B">
        <w:rPr>
          <w:rFonts w:ascii="Arial" w:eastAsia="TimesNewRomanPS-BoldMT" w:hAnsi="Arial" w:cs="Arial"/>
          <w:bCs/>
          <w:color w:val="auto"/>
        </w:rPr>
        <w:t>органа</w:t>
      </w:r>
      <w:proofErr w:type="spellEnd"/>
      <w:r w:rsidRPr="0020712B">
        <w:rPr>
          <w:rFonts w:ascii="Arial" w:eastAsia="TimesNewRomanPS-BoldMT" w:hAnsi="Arial" w:cs="Arial"/>
          <w:bCs/>
          <w:color w:val="auto"/>
        </w:rPr>
        <w:t xml:space="preserve"> </w:t>
      </w:r>
      <w:proofErr w:type="spellStart"/>
      <w:r w:rsidRPr="0020712B">
        <w:rPr>
          <w:rFonts w:ascii="Arial" w:eastAsia="TimesNewRomanPS-BoldMT" w:hAnsi="Arial" w:cs="Arial"/>
          <w:bCs/>
          <w:color w:val="auto"/>
        </w:rPr>
        <w:t>те</w:t>
      </w:r>
      <w:proofErr w:type="spellEnd"/>
      <w:r w:rsidRPr="0020712B">
        <w:rPr>
          <w:rFonts w:ascii="Arial" w:eastAsia="TimesNewRomanPS-BoldMT" w:hAnsi="Arial" w:cs="Arial"/>
          <w:bCs/>
          <w:color w:val="auto"/>
        </w:rPr>
        <w:t xml:space="preserve"> </w:t>
      </w:r>
      <w:proofErr w:type="spellStart"/>
      <w:r w:rsidRPr="0020712B">
        <w:rPr>
          <w:rFonts w:ascii="Arial" w:eastAsia="TimesNewRomanPS-BoldMT" w:hAnsi="Arial" w:cs="Arial"/>
          <w:bCs/>
          <w:color w:val="auto"/>
        </w:rPr>
        <w:t>државе</w:t>
      </w:r>
      <w:proofErr w:type="spellEnd"/>
      <w:r w:rsidR="00DA39D4">
        <w:rPr>
          <w:rFonts w:ascii="Arial" w:eastAsia="TimesNewRomanPSMT" w:hAnsi="Arial" w:cs="Arial"/>
          <w:bCs/>
          <w:color w:val="auto"/>
          <w:lang w:val="sr-Cyrl-RS"/>
        </w:rPr>
        <w:t>.</w:t>
      </w:r>
    </w:p>
    <w:p w:rsidR="00DA39D4" w:rsidRDefault="00DA39D4" w:rsidP="001B2B31">
      <w:pPr>
        <w:pStyle w:val="ListParagraph"/>
        <w:jc w:val="both"/>
        <w:rPr>
          <w:rFonts w:ascii="Arial" w:hAnsi="Arial" w:cs="Arial"/>
          <w:bCs/>
          <w:iCs/>
          <w:lang w:val="sr-Cyrl-CS"/>
        </w:rPr>
      </w:pPr>
    </w:p>
    <w:p w:rsidR="001B2B31" w:rsidRDefault="001B2B31" w:rsidP="001B2B31">
      <w:pPr>
        <w:pStyle w:val="ListParagraph"/>
        <w:jc w:val="both"/>
        <w:rPr>
          <w:rFonts w:ascii="Arial" w:hAnsi="Arial" w:cs="Arial"/>
          <w:bCs/>
          <w:iCs/>
          <w:lang w:val="sr-Cyrl-CS"/>
        </w:rPr>
      </w:pPr>
    </w:p>
    <w:p w:rsidR="001B2B31" w:rsidRPr="005C476E" w:rsidRDefault="001B2B31" w:rsidP="001B2B31">
      <w:pPr>
        <w:pStyle w:val="ListParagraph"/>
        <w:shd w:val="clear" w:color="auto" w:fill="C6D9F1"/>
        <w:ind w:left="0"/>
        <w:jc w:val="center"/>
        <w:rPr>
          <w:rFonts w:ascii="Arial" w:hAnsi="Arial" w:cs="Arial"/>
          <w:b/>
          <w:bCs/>
          <w:i/>
          <w:iCs/>
          <w:sz w:val="28"/>
          <w:szCs w:val="28"/>
          <w:lang w:val="ru-RU"/>
        </w:rPr>
      </w:pPr>
      <w:r w:rsidRPr="00A14C9E">
        <w:rPr>
          <w:rFonts w:ascii="Arial" w:hAnsi="Arial" w:cs="Arial"/>
          <w:b/>
          <w:i/>
          <w:sz w:val="28"/>
          <w:szCs w:val="28"/>
        </w:rPr>
        <w:t>V</w:t>
      </w:r>
      <w:r w:rsidRPr="00A14C9E">
        <w:rPr>
          <w:rFonts w:ascii="Arial" w:hAnsi="Arial" w:cs="Arial"/>
          <w:b/>
          <w:bCs/>
          <w:i/>
          <w:iCs/>
          <w:sz w:val="28"/>
          <w:szCs w:val="28"/>
          <w:lang w:val="ru-RU"/>
        </w:rPr>
        <w:t xml:space="preserve"> </w:t>
      </w:r>
      <w:r w:rsidRPr="005C476E">
        <w:rPr>
          <w:rFonts w:ascii="Arial" w:hAnsi="Arial" w:cs="Arial"/>
          <w:b/>
          <w:bCs/>
          <w:i/>
          <w:iCs/>
          <w:sz w:val="28"/>
          <w:szCs w:val="28"/>
          <w:lang w:val="ru-RU"/>
        </w:rPr>
        <w:t>КРИТЕРИЈУМ ЗА ИЗБОР НАЈПОВОЉНИЈЕ ПОНУДЕ</w:t>
      </w:r>
    </w:p>
    <w:p w:rsidR="001B2B31" w:rsidRDefault="001B2B31" w:rsidP="001B2B31">
      <w:pPr>
        <w:jc w:val="center"/>
        <w:rPr>
          <w:rFonts w:ascii="Arial" w:hAnsi="Arial" w:cs="Arial"/>
          <w:b/>
          <w:bCs/>
          <w:lang w:val="sr-Cyrl-RS"/>
        </w:rPr>
      </w:pPr>
    </w:p>
    <w:p w:rsidR="001B2B31" w:rsidRPr="00A14C9E" w:rsidRDefault="001B2B31" w:rsidP="001B2B31">
      <w:pPr>
        <w:numPr>
          <w:ilvl w:val="0"/>
          <w:numId w:val="24"/>
        </w:numPr>
        <w:jc w:val="both"/>
        <w:rPr>
          <w:rFonts w:ascii="Arial" w:hAnsi="Arial" w:cs="Arial"/>
          <w:b/>
          <w:lang w:val="sr-Cyrl-RS"/>
        </w:rPr>
      </w:pPr>
      <w:r w:rsidRPr="00A14C9E">
        <w:rPr>
          <w:rFonts w:ascii="Arial" w:hAnsi="Arial" w:cs="Arial"/>
          <w:b/>
        </w:rPr>
        <w:t xml:space="preserve">Критеријум за доделу уговора: </w:t>
      </w:r>
    </w:p>
    <w:p w:rsidR="001B2B31" w:rsidRDefault="001B2B31" w:rsidP="001B2B31">
      <w:pPr>
        <w:ind w:left="720"/>
        <w:jc w:val="both"/>
        <w:rPr>
          <w:rFonts w:ascii="Arial" w:hAnsi="Arial" w:cs="Arial"/>
          <w:lang w:val="sr-Cyrl-RS"/>
        </w:rPr>
      </w:pPr>
    </w:p>
    <w:p w:rsidR="001B2B31" w:rsidRDefault="001B2B31" w:rsidP="001B2B31">
      <w:pPr>
        <w:ind w:left="720"/>
        <w:jc w:val="both"/>
        <w:rPr>
          <w:rFonts w:ascii="Arial" w:hAnsi="Arial" w:cs="Arial"/>
          <w:lang w:val="sr-Cyrl-RS"/>
        </w:rPr>
      </w:pPr>
      <w:r w:rsidRPr="00A14C9E">
        <w:rPr>
          <w:rFonts w:ascii="Arial" w:hAnsi="Arial" w:cs="Arial"/>
        </w:rPr>
        <w:t xml:space="preserve">Избор најповољније понуде наручилац ће извршити применом критеријума ,,најнижа понуђена цена“. </w:t>
      </w:r>
      <w:r w:rsidRPr="005716F1">
        <w:rPr>
          <w:rFonts w:ascii="Arial" w:hAnsi="Arial" w:cs="Arial"/>
        </w:rPr>
        <w:t>Приликом оцене понуда као релевантна узимаће се укупна понуђена цена без ПДВ-</w:t>
      </w:r>
      <w:r>
        <w:rPr>
          <w:rFonts w:ascii="Arial" w:hAnsi="Arial" w:cs="Arial"/>
        </w:rPr>
        <w:t>а</w:t>
      </w:r>
      <w:r w:rsidRPr="00FC5A87">
        <w:rPr>
          <w:rFonts w:ascii="Arial" w:hAnsi="Arial" w:cs="Arial"/>
          <w:lang w:val="sr-Cyrl-RS"/>
        </w:rPr>
        <w:t>.</w:t>
      </w:r>
    </w:p>
    <w:p w:rsidR="001B2B31" w:rsidRDefault="001B2B31" w:rsidP="001B2B31">
      <w:pPr>
        <w:ind w:left="720"/>
        <w:jc w:val="both"/>
        <w:rPr>
          <w:rFonts w:ascii="Arial" w:hAnsi="Arial" w:cs="Arial"/>
          <w:lang w:val="sr-Cyrl-RS"/>
        </w:rPr>
      </w:pPr>
    </w:p>
    <w:p w:rsidR="001B2B31" w:rsidRPr="00295CCB" w:rsidRDefault="001B2B31" w:rsidP="001B2B31">
      <w:pPr>
        <w:pStyle w:val="ListParagraph"/>
        <w:jc w:val="both"/>
        <w:rPr>
          <w:rFonts w:ascii="Arial" w:hAnsi="Arial" w:cs="Arial"/>
          <w:b/>
          <w:bCs/>
        </w:rPr>
      </w:pPr>
    </w:p>
    <w:p w:rsidR="001B2B31" w:rsidRPr="00A14C9E" w:rsidRDefault="001B2B31" w:rsidP="001B2B31">
      <w:pPr>
        <w:pStyle w:val="ListParagraph"/>
        <w:numPr>
          <w:ilvl w:val="0"/>
          <w:numId w:val="24"/>
        </w:numPr>
        <w:jc w:val="both"/>
        <w:rPr>
          <w:rFonts w:ascii="Arial" w:hAnsi="Arial" w:cs="Arial"/>
          <w:b/>
          <w:bCs/>
        </w:rPr>
      </w:pPr>
      <w:r w:rsidRPr="00A14C9E">
        <w:rPr>
          <w:rFonts w:ascii="Arial" w:hAnsi="Arial" w:cs="Arial"/>
          <w:b/>
          <w:lang w:val="sr-Cyrl-RS"/>
        </w:rPr>
        <w:t>Е</w:t>
      </w:r>
      <w:r w:rsidRPr="00A14C9E">
        <w:rPr>
          <w:rFonts w:ascii="Arial" w:hAnsi="Arial" w:cs="Arial"/>
          <w:b/>
          <w:bCs/>
        </w:rPr>
        <w:t>лементи критеријума</w:t>
      </w:r>
      <w:r w:rsidRPr="00A14C9E">
        <w:rPr>
          <w:rFonts w:ascii="Arial" w:hAnsi="Arial" w:cs="Arial"/>
          <w:b/>
          <w:bCs/>
          <w:lang w:val="sr-Cyrl-RS"/>
        </w:rPr>
        <w:t xml:space="preserve">, односно начин </w:t>
      </w:r>
      <w:r w:rsidRPr="00A14C9E">
        <w:rPr>
          <w:rFonts w:ascii="Arial" w:hAnsi="Arial" w:cs="Arial"/>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B2B31" w:rsidRDefault="001B2B31" w:rsidP="001B2B31">
      <w:pPr>
        <w:jc w:val="both"/>
        <w:rPr>
          <w:rFonts w:ascii="Arial" w:hAnsi="Arial" w:cs="Arial"/>
          <w:b/>
          <w:bCs/>
        </w:rPr>
      </w:pPr>
    </w:p>
    <w:p w:rsidR="001B2B31" w:rsidRPr="00382F03" w:rsidRDefault="001B2B31" w:rsidP="001B2B31">
      <w:pPr>
        <w:jc w:val="both"/>
        <w:rPr>
          <w:rFonts w:ascii="Arial" w:eastAsia="Times New Roman" w:hAnsi="Arial" w:cs="Arial"/>
          <w:i/>
          <w:color w:val="auto"/>
          <w:kern w:val="0"/>
          <w:lang w:val="sr-Cyrl-RS" w:eastAsia="en-US"/>
        </w:rPr>
      </w:pPr>
      <w:r w:rsidRPr="00382F03">
        <w:rPr>
          <w:rFonts w:ascii="Arial" w:hAnsi="Arial" w:cs="Arial"/>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382F03">
        <w:rPr>
          <w:rFonts w:ascii="Arial" w:eastAsia="Times New Roman" w:hAnsi="Arial" w:cs="Arial"/>
          <w:i/>
          <w:color w:val="auto"/>
          <w:kern w:val="0"/>
          <w:lang w:eastAsia="en-US"/>
        </w:rPr>
        <w:t xml:space="preserve"> </w:t>
      </w:r>
    </w:p>
    <w:p w:rsidR="001B2B31" w:rsidRPr="00382F03" w:rsidRDefault="001B2B31" w:rsidP="001B2B31">
      <w:pPr>
        <w:jc w:val="both"/>
        <w:rPr>
          <w:rFonts w:ascii="Arial" w:hAnsi="Arial" w:cs="Arial"/>
          <w:b/>
          <w:bCs/>
          <w:iCs/>
          <w:color w:val="auto"/>
          <w:lang w:val="sr-Cyrl-RS"/>
        </w:rPr>
      </w:pPr>
      <w:r w:rsidRPr="00382F03">
        <w:rPr>
          <w:rFonts w:ascii="Arial" w:eastAsia="Times New Roman" w:hAnsi="Arial" w:cs="Arial"/>
          <w:color w:val="auto"/>
          <w:kern w:val="0"/>
          <w:lang w:eastAsia="en-US"/>
        </w:rPr>
        <w:lastRenderedPageBreak/>
        <w:t xml:space="preserve">Уколико ни након примене горе наведеног резервног елемента критеријума није могуће донети одлуку о </w:t>
      </w:r>
      <w:r w:rsidRPr="00382F03">
        <w:rPr>
          <w:rFonts w:ascii="Arial" w:eastAsia="Times New Roman" w:hAnsi="Arial" w:cs="Arial"/>
          <w:color w:val="auto"/>
          <w:kern w:val="0"/>
          <w:lang w:val="sr-Cyrl-RS" w:eastAsia="en-US"/>
        </w:rPr>
        <w:t>додели уговора</w:t>
      </w:r>
      <w:r w:rsidRPr="00382F03">
        <w:rPr>
          <w:rFonts w:ascii="Arial" w:eastAsia="Times New Roman" w:hAnsi="Arial" w:cs="Arial"/>
          <w:color w:val="auto"/>
          <w:kern w:val="0"/>
          <w:lang w:eastAsia="en-US"/>
        </w:rPr>
        <w:t xml:space="preserve">, наручилац ће </w:t>
      </w:r>
      <w:r w:rsidRPr="00382F03">
        <w:rPr>
          <w:rFonts w:ascii="Arial" w:eastAsia="Times New Roman" w:hAnsi="Arial" w:cs="Arial"/>
          <w:color w:val="auto"/>
          <w:kern w:val="0"/>
          <w:lang w:val="sr-Cyrl-RS" w:eastAsia="en-US"/>
        </w:rPr>
        <w:t xml:space="preserve">уговор доделити </w:t>
      </w:r>
      <w:r w:rsidRPr="00382F03">
        <w:rPr>
          <w:rFonts w:ascii="Arial" w:eastAsia="Times New Roman" w:hAnsi="Arial" w:cs="Arial"/>
          <w:color w:val="auto"/>
          <w:kern w:val="0"/>
          <w:lang w:eastAsia="en-US"/>
        </w:rPr>
        <w:t xml:space="preserve">понуђачу који буде извучен путем жреба. </w:t>
      </w:r>
      <w:r w:rsidRPr="00382F03">
        <w:rPr>
          <w:rFonts w:ascii="Arial" w:eastAsia="Times New Roman" w:hAnsi="Arial" w:cs="Arial"/>
          <w:color w:val="auto"/>
        </w:rPr>
        <w:t>Наручилац ће писмено обавестити све понуђаче</w:t>
      </w:r>
      <w:r w:rsidRPr="00382F03">
        <w:rPr>
          <w:rFonts w:ascii="Arial" w:eastAsia="Times New Roman" w:hAnsi="Arial" w:cs="Arial"/>
          <w:color w:val="auto"/>
          <w:lang w:val="sr-Cyrl-RS"/>
        </w:rPr>
        <w:t xml:space="preserve"> који су поднели понуде</w:t>
      </w:r>
      <w:r w:rsidRPr="00382F03">
        <w:rPr>
          <w:rFonts w:ascii="Arial" w:eastAsia="Times New Roman" w:hAnsi="Arial" w:cs="Arial"/>
          <w:color w:val="auto"/>
        </w:rPr>
        <w:t xml:space="preserve"> о датуму када ће се одржати извлачење путем жреба. </w:t>
      </w:r>
      <w:r w:rsidRPr="00382F03">
        <w:rPr>
          <w:rFonts w:ascii="Arial" w:eastAsia="Times New Roman" w:hAnsi="Arial" w:cs="Arial"/>
          <w:color w:val="auto"/>
          <w:kern w:val="0"/>
          <w:lang w:eastAsia="en-US"/>
        </w:rPr>
        <w:t>Жребом ће бити обухваћене само оне понуде које имају једнаку најнижу понуђену цену</w:t>
      </w:r>
      <w:r w:rsidRPr="00382F03">
        <w:rPr>
          <w:rFonts w:ascii="Arial" w:eastAsia="Times New Roman" w:hAnsi="Arial" w:cs="Arial"/>
          <w:color w:val="auto"/>
          <w:kern w:val="0"/>
          <w:lang w:val="sr-Cyrl-RS" w:eastAsia="en-US"/>
        </w:rPr>
        <w:t xml:space="preserve"> исти гарантни рок и исти рок испоруке.</w:t>
      </w:r>
      <w:r w:rsidRPr="00382F03">
        <w:rPr>
          <w:rFonts w:ascii="Arial" w:eastAsia="Times New Roman" w:hAnsi="Arial" w:cs="Arial"/>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382F03">
        <w:rPr>
          <w:rFonts w:ascii="Arial" w:eastAsia="Times New Roman" w:hAnsi="Arial" w:cs="Arial"/>
          <w:color w:val="auto"/>
          <w:kern w:val="0"/>
          <w:lang w:val="sr-Cyrl-RS" w:eastAsia="en-US"/>
        </w:rPr>
        <w:t>додељен уговор</w:t>
      </w:r>
      <w:r w:rsidRPr="00382F03">
        <w:rPr>
          <w:rFonts w:ascii="Arial" w:eastAsia="Times New Roman" w:hAnsi="Arial" w:cs="Arial"/>
          <w:color w:val="auto"/>
          <w:kern w:val="0"/>
          <w:lang w:eastAsia="en-US"/>
        </w:rPr>
        <w:t xml:space="preserve">. </w:t>
      </w:r>
      <w:r w:rsidRPr="00382F03">
        <w:rPr>
          <w:rFonts w:ascii="Arial" w:hAnsi="Arial" w:cs="Arial"/>
          <w:color w:val="auto"/>
          <w:lang w:val="sr-Cyrl-RS"/>
        </w:rPr>
        <w:t>Понуђачима који не присуствују овом поступку, наручилац ће доставити записник извлачења путем жреба.</w:t>
      </w:r>
    </w:p>
    <w:p w:rsidR="001B2B31" w:rsidRPr="00A14C9E" w:rsidRDefault="001B2B31" w:rsidP="001B2B31">
      <w:pPr>
        <w:jc w:val="both"/>
        <w:rPr>
          <w:rFonts w:ascii="Arial" w:hAnsi="Arial" w:cs="Arial"/>
          <w:b/>
          <w:bCs/>
          <w:i/>
          <w:iCs/>
          <w:lang w:val="sr-Cyrl-RS"/>
        </w:rPr>
      </w:pPr>
    </w:p>
    <w:p w:rsidR="001B2B31" w:rsidRDefault="001B2B31" w:rsidP="001B2B31">
      <w:pPr>
        <w:pStyle w:val="ListParagraph"/>
        <w:ind w:left="0"/>
        <w:jc w:val="both"/>
        <w:rPr>
          <w:rFonts w:ascii="Arial" w:hAnsi="Arial" w:cs="Arial"/>
          <w:lang w:val="sr-Latn-RS"/>
        </w:rPr>
      </w:pPr>
    </w:p>
    <w:p w:rsidR="001B2B31" w:rsidRDefault="001B2B31" w:rsidP="001B2B31">
      <w:pPr>
        <w:pStyle w:val="ListParagraph"/>
        <w:ind w:left="0"/>
        <w:jc w:val="both"/>
        <w:rPr>
          <w:rFonts w:ascii="Arial" w:hAnsi="Arial" w:cs="Arial"/>
          <w:lang w:val="sr-Latn-RS"/>
        </w:rPr>
      </w:pPr>
    </w:p>
    <w:p w:rsidR="00DA39D4" w:rsidRDefault="00DA39D4" w:rsidP="001B2B31">
      <w:pPr>
        <w:pStyle w:val="ListParagraph"/>
        <w:ind w:left="0"/>
        <w:jc w:val="both"/>
        <w:rPr>
          <w:rFonts w:ascii="Arial" w:hAnsi="Arial" w:cs="Arial"/>
          <w:lang w:val="sr-Latn-RS"/>
        </w:rPr>
      </w:pPr>
    </w:p>
    <w:p w:rsidR="00DA39D4" w:rsidRDefault="00DA39D4" w:rsidP="001B2B31">
      <w:pPr>
        <w:pStyle w:val="ListParagraph"/>
        <w:ind w:left="0"/>
        <w:jc w:val="both"/>
        <w:rPr>
          <w:rFonts w:ascii="Arial" w:hAnsi="Arial" w:cs="Arial"/>
          <w:lang w:val="sr-Latn-RS"/>
        </w:rPr>
      </w:pPr>
    </w:p>
    <w:p w:rsidR="00DA39D4" w:rsidRPr="00683A09" w:rsidRDefault="00DA39D4" w:rsidP="001B2B31">
      <w:pPr>
        <w:pStyle w:val="ListParagraph"/>
        <w:ind w:left="0"/>
        <w:jc w:val="both"/>
        <w:rPr>
          <w:rFonts w:ascii="Arial" w:hAnsi="Arial" w:cs="Arial"/>
        </w:rPr>
      </w:pPr>
    </w:p>
    <w:p w:rsidR="001B2B31" w:rsidRDefault="001B2B31" w:rsidP="001B2B31">
      <w:pPr>
        <w:pStyle w:val="ListParagraph"/>
        <w:ind w:left="0"/>
        <w:jc w:val="both"/>
        <w:rPr>
          <w:rFonts w:ascii="Arial" w:hAnsi="Arial" w:cs="Arial"/>
          <w:lang w:val="sr-Latn-RS"/>
        </w:rPr>
      </w:pPr>
    </w:p>
    <w:p w:rsidR="001B2B31" w:rsidRPr="00295CCB" w:rsidRDefault="001B2B31" w:rsidP="001B2B31">
      <w:pPr>
        <w:pStyle w:val="ListParagraph"/>
        <w:ind w:left="0"/>
        <w:jc w:val="both"/>
        <w:rPr>
          <w:rFonts w:ascii="Arial" w:hAnsi="Arial" w:cs="Arial"/>
          <w:lang w:val="sr-Latn-RS"/>
        </w:rPr>
      </w:pPr>
    </w:p>
    <w:p w:rsidR="001B2B31" w:rsidRPr="005C476E" w:rsidRDefault="001B2B31" w:rsidP="001B2B31">
      <w:pPr>
        <w:pStyle w:val="ListParagraph"/>
        <w:shd w:val="clear" w:color="auto" w:fill="C6D9F1"/>
        <w:ind w:left="0"/>
        <w:jc w:val="center"/>
        <w:rPr>
          <w:rFonts w:ascii="Arial" w:hAnsi="Arial" w:cs="Arial"/>
          <w:b/>
          <w:bCs/>
          <w:i/>
          <w:iCs/>
          <w:sz w:val="28"/>
          <w:szCs w:val="28"/>
          <w:lang w:val="ru-RU"/>
        </w:rPr>
      </w:pPr>
      <w:r w:rsidRPr="00A14C9E">
        <w:rPr>
          <w:rFonts w:ascii="Arial" w:hAnsi="Arial" w:cs="Arial"/>
          <w:b/>
          <w:i/>
          <w:sz w:val="28"/>
          <w:szCs w:val="28"/>
        </w:rPr>
        <w:t>V</w:t>
      </w:r>
      <w:r>
        <w:rPr>
          <w:rFonts w:ascii="Arial" w:hAnsi="Arial" w:cs="Arial"/>
          <w:b/>
          <w:i/>
          <w:sz w:val="28"/>
          <w:szCs w:val="28"/>
        </w:rPr>
        <w:t>I</w:t>
      </w:r>
      <w:r>
        <w:rPr>
          <w:rFonts w:ascii="Arial" w:hAnsi="Arial" w:cs="Arial"/>
          <w:b/>
          <w:i/>
          <w:sz w:val="28"/>
          <w:szCs w:val="28"/>
          <w:lang w:val="sr-Cyrl-RS"/>
        </w:rPr>
        <w:t xml:space="preserve"> ОБРАЦИ КОЈИ ЧИНЕ САСТАВНИ ДЕО ПОНУДЕ</w:t>
      </w:r>
    </w:p>
    <w:p w:rsidR="001B2B31" w:rsidRDefault="001B2B31" w:rsidP="001B2B31">
      <w:pPr>
        <w:pStyle w:val="ListParagraph"/>
        <w:ind w:left="0"/>
        <w:jc w:val="both"/>
        <w:rPr>
          <w:lang w:val="sr-Cyrl-RS"/>
        </w:rPr>
      </w:pPr>
    </w:p>
    <w:p w:rsidR="001B2B31" w:rsidRDefault="001B2B31" w:rsidP="001B2B31">
      <w:pPr>
        <w:pStyle w:val="ListParagraph"/>
        <w:ind w:left="0"/>
        <w:jc w:val="both"/>
        <w:rPr>
          <w:lang w:val="sr-Cyrl-RS"/>
        </w:rPr>
      </w:pPr>
    </w:p>
    <w:p w:rsidR="001B2B31" w:rsidRDefault="001B2B31" w:rsidP="001B2B31">
      <w:pPr>
        <w:pStyle w:val="ListParagraph"/>
        <w:ind w:left="0"/>
        <w:jc w:val="both"/>
        <w:rPr>
          <w:rFonts w:ascii="Arial" w:hAnsi="Arial" w:cs="Arial"/>
          <w:lang w:val="sr-Cyrl-RS"/>
        </w:rPr>
      </w:pPr>
      <w:r>
        <w:rPr>
          <w:rFonts w:ascii="Arial" w:hAnsi="Arial" w:cs="Arial"/>
          <w:lang w:val="sr-Cyrl-RS"/>
        </w:rPr>
        <w:t>С</w:t>
      </w:r>
      <w:r w:rsidRPr="00C27833">
        <w:rPr>
          <w:rFonts w:ascii="Arial" w:hAnsi="Arial" w:cs="Arial"/>
          <w:lang w:val="sr-Cyrl-RS"/>
        </w:rPr>
        <w:t>аставни део понуде</w:t>
      </w:r>
      <w:r>
        <w:rPr>
          <w:rFonts w:ascii="Arial" w:hAnsi="Arial" w:cs="Arial"/>
          <w:lang w:val="sr-Cyrl-RS"/>
        </w:rPr>
        <w:t xml:space="preserve"> чине следећи обрасци:</w:t>
      </w:r>
    </w:p>
    <w:p w:rsidR="001B2B31" w:rsidRDefault="001B2B31" w:rsidP="001B2B31">
      <w:pPr>
        <w:pStyle w:val="ListParagraph"/>
        <w:numPr>
          <w:ilvl w:val="0"/>
          <w:numId w:val="25"/>
        </w:numPr>
        <w:jc w:val="both"/>
        <w:rPr>
          <w:rFonts w:ascii="Arial" w:hAnsi="Arial" w:cs="Arial"/>
          <w:lang w:val="sr-Cyrl-RS"/>
        </w:rPr>
      </w:pPr>
      <w:r w:rsidRPr="00C27833">
        <w:rPr>
          <w:rFonts w:ascii="Arial" w:hAnsi="Arial" w:cs="Arial"/>
        </w:rPr>
        <w:t>Образац понуде (Образац 1);</w:t>
      </w:r>
    </w:p>
    <w:p w:rsidR="001B2B31" w:rsidRDefault="001B2B31" w:rsidP="001B2B31">
      <w:pPr>
        <w:pStyle w:val="ListParagraph"/>
        <w:numPr>
          <w:ilvl w:val="0"/>
          <w:numId w:val="25"/>
        </w:numPr>
        <w:jc w:val="both"/>
        <w:rPr>
          <w:rFonts w:ascii="Arial" w:hAnsi="Arial" w:cs="Arial"/>
          <w:lang w:val="sr-Cyrl-RS"/>
        </w:rPr>
      </w:pPr>
      <w:r w:rsidRPr="00BD5C71">
        <w:rPr>
          <w:rFonts w:ascii="Arial" w:hAnsi="Arial" w:cs="Arial"/>
        </w:rPr>
        <w:t xml:space="preserve">Образац структуре понуђене цене, са упутством како да се попуни (Образац 2); </w:t>
      </w:r>
    </w:p>
    <w:p w:rsidR="001B2B31" w:rsidRDefault="001B2B31" w:rsidP="001B2B31">
      <w:pPr>
        <w:pStyle w:val="ListParagraph"/>
        <w:numPr>
          <w:ilvl w:val="0"/>
          <w:numId w:val="25"/>
        </w:numPr>
        <w:jc w:val="both"/>
        <w:rPr>
          <w:rFonts w:ascii="Arial" w:hAnsi="Arial" w:cs="Arial"/>
          <w:lang w:val="sr-Cyrl-RS"/>
        </w:rPr>
      </w:pPr>
      <w:r w:rsidRPr="00BD5C71">
        <w:rPr>
          <w:rFonts w:ascii="Arial" w:hAnsi="Arial" w:cs="Arial"/>
        </w:rPr>
        <w:t xml:space="preserve">Образац трошкова припреме понуде (Образац 3); </w:t>
      </w:r>
    </w:p>
    <w:p w:rsidR="001B2B31" w:rsidRDefault="001B2B31" w:rsidP="001B2B31">
      <w:pPr>
        <w:pStyle w:val="ListParagraph"/>
        <w:numPr>
          <w:ilvl w:val="0"/>
          <w:numId w:val="25"/>
        </w:numPr>
        <w:jc w:val="both"/>
        <w:rPr>
          <w:rFonts w:ascii="Arial" w:hAnsi="Arial" w:cs="Arial"/>
          <w:lang w:val="sr-Cyrl-RS"/>
        </w:rPr>
      </w:pPr>
      <w:r w:rsidRPr="00BD5C71">
        <w:rPr>
          <w:rFonts w:ascii="Arial" w:hAnsi="Arial" w:cs="Arial"/>
        </w:rPr>
        <w:t>Образац изјаве о независној понуди (Образац 4);</w:t>
      </w:r>
    </w:p>
    <w:p w:rsidR="001B2B31" w:rsidRDefault="001B2B31" w:rsidP="001B2B31">
      <w:pPr>
        <w:pStyle w:val="ListParagraph"/>
        <w:numPr>
          <w:ilvl w:val="0"/>
          <w:numId w:val="25"/>
        </w:numPr>
        <w:jc w:val="both"/>
        <w:rPr>
          <w:rFonts w:ascii="Arial" w:hAnsi="Arial" w:cs="Arial"/>
          <w:lang w:val="sr-Cyrl-RS"/>
        </w:rPr>
      </w:pPr>
      <w:r w:rsidRPr="00BD5C71">
        <w:rPr>
          <w:rFonts w:ascii="Arial" w:hAnsi="Arial" w:cs="Arial"/>
        </w:rPr>
        <w:t xml:space="preserve">Образац изјаве понуђача о испуњености услова за учешће у поступку јавне набавке - чл. 75. и 76. </w:t>
      </w:r>
      <w:r>
        <w:rPr>
          <w:rFonts w:ascii="Arial" w:hAnsi="Arial" w:cs="Arial"/>
        </w:rPr>
        <w:t>ЗЈН</w:t>
      </w:r>
      <w:r w:rsidRPr="00BD5C71">
        <w:rPr>
          <w:rFonts w:ascii="Arial" w:hAnsi="Arial" w:cs="Arial"/>
        </w:rPr>
        <w:t>, наведених овом конур</w:t>
      </w:r>
      <w:r>
        <w:rPr>
          <w:rFonts w:ascii="Arial" w:hAnsi="Arial" w:cs="Arial"/>
        </w:rPr>
        <w:t>сном докумнтацијом, (Образац 5)</w:t>
      </w:r>
      <w:r>
        <w:rPr>
          <w:rFonts w:ascii="Arial" w:hAnsi="Arial" w:cs="Arial"/>
          <w:lang w:val="sr-Cyrl-RS"/>
        </w:rPr>
        <w:t>;</w:t>
      </w:r>
    </w:p>
    <w:p w:rsidR="001B2B31" w:rsidRPr="006F74BD" w:rsidRDefault="001B2B31" w:rsidP="001B2B31">
      <w:pPr>
        <w:numPr>
          <w:ilvl w:val="0"/>
          <w:numId w:val="25"/>
        </w:numPr>
        <w:spacing w:before="100" w:beforeAutospacing="1" w:line="210" w:lineRule="atLeast"/>
        <w:jc w:val="both"/>
        <w:rPr>
          <w:rFonts w:ascii="Arial" w:eastAsia="Times New Roman" w:hAnsi="Arial" w:cs="Arial"/>
          <w:color w:val="auto"/>
          <w:lang w:val="sr-Cyrl-RS" w:eastAsia="sr-Latn-RS"/>
        </w:rPr>
      </w:pPr>
      <w:r w:rsidRPr="006F74BD">
        <w:rPr>
          <w:rFonts w:ascii="Arial" w:eastAsia="Times New Roman" w:hAnsi="Arial" w:cs="Arial"/>
          <w:color w:val="auto"/>
          <w:lang w:val="sr-Cyrl-RS" w:eastAsia="sr-Latn-RS"/>
        </w:rPr>
        <w:t xml:space="preserve">Образац изјаве подизвођача о испуњености услова за учешће у поступку јавне набавке  - чл. 75. </w:t>
      </w:r>
      <w:r>
        <w:rPr>
          <w:rFonts w:ascii="Arial" w:eastAsia="Times New Roman" w:hAnsi="Arial" w:cs="Arial"/>
          <w:color w:val="auto"/>
          <w:lang w:val="sr-Cyrl-RS" w:eastAsia="sr-Latn-RS"/>
        </w:rPr>
        <w:t>ЗЈН</w:t>
      </w:r>
      <w:r w:rsidRPr="006F74BD">
        <w:rPr>
          <w:rFonts w:ascii="Arial" w:eastAsia="Times New Roman" w:hAnsi="Arial" w:cs="Arial"/>
          <w:color w:val="auto"/>
          <w:lang w:val="sr-Cyrl-RS" w:eastAsia="sr-Latn-RS"/>
        </w:rPr>
        <w:t xml:space="preserve">, </w:t>
      </w:r>
      <w:r w:rsidRPr="006F74BD">
        <w:rPr>
          <w:rFonts w:ascii="Arial" w:hAnsi="Arial" w:cs="Arial"/>
          <w:iCs/>
          <w:color w:val="auto"/>
          <w:lang w:val="sr-Cyrl-RS"/>
        </w:rPr>
        <w:t>наведених овом конкурсном докум</w:t>
      </w:r>
      <w:r>
        <w:rPr>
          <w:rFonts w:ascii="Arial" w:hAnsi="Arial" w:cs="Arial"/>
          <w:iCs/>
          <w:color w:val="auto"/>
          <w:lang w:val="sr-Cyrl-RS"/>
        </w:rPr>
        <w:t>ентацијом</w:t>
      </w:r>
      <w:r w:rsidRPr="006F74BD">
        <w:rPr>
          <w:rFonts w:ascii="Arial" w:eastAsia="Times New Roman" w:hAnsi="Arial" w:cs="Arial"/>
          <w:color w:val="auto"/>
          <w:lang w:val="sr-Cyrl-RS" w:eastAsia="sr-Latn-RS"/>
        </w:rPr>
        <w:t xml:space="preserve"> (Образац 6).</w:t>
      </w:r>
    </w:p>
    <w:p w:rsidR="001B2B31" w:rsidRPr="00462EA8" w:rsidRDefault="001B2B31" w:rsidP="001B2B31">
      <w:pPr>
        <w:pStyle w:val="ListParagraph"/>
        <w:ind w:left="36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E03EC6" w:rsidRDefault="00E03EC6" w:rsidP="001B2B31">
      <w:pPr>
        <w:pStyle w:val="ListParagraph"/>
        <w:ind w:left="0"/>
        <w:jc w:val="both"/>
        <w:rPr>
          <w:rFonts w:ascii="Arial" w:hAnsi="Arial" w:cs="Arial"/>
          <w:lang w:val="sr-Cyrl-RS"/>
        </w:rPr>
      </w:pPr>
      <w:bookmarkStart w:id="1" w:name="_GoBack"/>
      <w:bookmarkEnd w:id="1"/>
    </w:p>
    <w:p w:rsidR="001B2B31" w:rsidRDefault="001B2B31" w:rsidP="001B2B31">
      <w:pPr>
        <w:ind w:left="720"/>
        <w:jc w:val="right"/>
        <w:rPr>
          <w:rFonts w:ascii="Arial" w:hAnsi="Arial" w:cs="Arial"/>
          <w:b/>
          <w:bCs/>
          <w:iCs/>
          <w:sz w:val="28"/>
          <w:szCs w:val="28"/>
          <w:lang w:val="sr-Cyrl-RS"/>
        </w:rPr>
      </w:pPr>
      <w:r>
        <w:rPr>
          <w:rFonts w:ascii="Arial" w:hAnsi="Arial" w:cs="Arial"/>
          <w:b/>
          <w:bCs/>
          <w:iCs/>
          <w:sz w:val="28"/>
          <w:szCs w:val="28"/>
          <w:lang w:val="sr-Cyrl-RS"/>
        </w:rPr>
        <w:lastRenderedPageBreak/>
        <w:t>(ОБРАЗАЦ 1)</w:t>
      </w:r>
    </w:p>
    <w:p w:rsidR="001B2B31" w:rsidRDefault="001B2B31" w:rsidP="001B2B31">
      <w:pPr>
        <w:ind w:left="720"/>
        <w:jc w:val="center"/>
        <w:rPr>
          <w:rFonts w:ascii="Arial" w:hAnsi="Arial" w:cs="Arial"/>
          <w:b/>
          <w:bCs/>
          <w:iCs/>
          <w:sz w:val="28"/>
          <w:szCs w:val="28"/>
          <w:lang w:val="sr-Cyrl-RS"/>
        </w:rPr>
      </w:pPr>
    </w:p>
    <w:p w:rsidR="001B2B31" w:rsidRPr="002D3F92" w:rsidRDefault="002D3F92" w:rsidP="002D3F92">
      <w:pPr>
        <w:ind w:left="720"/>
        <w:rPr>
          <w:rFonts w:ascii="Arial" w:hAnsi="Arial" w:cs="Arial"/>
          <w:b/>
          <w:bCs/>
          <w:iCs/>
          <w:sz w:val="28"/>
          <w:szCs w:val="28"/>
          <w:lang w:val="sr-Cyrl-RS"/>
        </w:rPr>
      </w:pPr>
      <w:r>
        <w:rPr>
          <w:rFonts w:ascii="Arial" w:hAnsi="Arial" w:cs="Arial"/>
          <w:b/>
          <w:bCs/>
          <w:iCs/>
          <w:sz w:val="28"/>
          <w:szCs w:val="28"/>
          <w:lang w:val="sr-Cyrl-RS"/>
        </w:rPr>
        <w:t xml:space="preserve">                           </w:t>
      </w:r>
      <w:r w:rsidR="001B2B31" w:rsidRPr="00E34504">
        <w:rPr>
          <w:rFonts w:ascii="Arial" w:hAnsi="Arial" w:cs="Arial"/>
          <w:b/>
          <w:bCs/>
          <w:iCs/>
          <w:sz w:val="28"/>
          <w:szCs w:val="28"/>
          <w:lang w:val="sr-Cyrl-RS"/>
        </w:rPr>
        <w:t>ОБРАЗАЦ ПОНУДЕ</w:t>
      </w:r>
    </w:p>
    <w:p w:rsidR="001B2B31" w:rsidRDefault="001B2B31" w:rsidP="001B2B31">
      <w:pPr>
        <w:rPr>
          <w:rFonts w:ascii="Arial" w:hAnsi="Arial" w:cs="Arial"/>
          <w:b/>
          <w:bCs/>
          <w:i/>
          <w:iCs/>
          <w:sz w:val="28"/>
          <w:szCs w:val="28"/>
          <w:u w:val="single"/>
          <w:lang w:val="sr-Cyrl-RS"/>
        </w:rPr>
      </w:pPr>
    </w:p>
    <w:p w:rsidR="00683A09" w:rsidRPr="00A66AAA" w:rsidRDefault="001B2B31" w:rsidP="00683A09">
      <w:pPr>
        <w:jc w:val="center"/>
        <w:rPr>
          <w:rFonts w:ascii="Arial" w:hAnsi="Arial" w:cs="Arial"/>
          <w:b/>
          <w:bCs/>
          <w:i/>
          <w:iCs/>
          <w:lang w:val="sr-Cyrl-RS"/>
        </w:rPr>
      </w:pPr>
      <w:proofErr w:type="spellStart"/>
      <w:r>
        <w:rPr>
          <w:rFonts w:ascii="Arial" w:hAnsi="Arial" w:cs="Arial"/>
          <w:iCs/>
        </w:rPr>
        <w:t>Понуда</w:t>
      </w:r>
      <w:proofErr w:type="spellEnd"/>
      <w:r>
        <w:rPr>
          <w:rFonts w:ascii="Arial" w:hAnsi="Arial" w:cs="Arial"/>
          <w:iCs/>
        </w:rPr>
        <w:t xml:space="preserve"> </w:t>
      </w:r>
      <w:proofErr w:type="spellStart"/>
      <w:r>
        <w:rPr>
          <w:rFonts w:ascii="Arial" w:hAnsi="Arial" w:cs="Arial"/>
          <w:iCs/>
        </w:rPr>
        <w:t>бр</w:t>
      </w:r>
      <w:proofErr w:type="spellEnd"/>
      <w:r>
        <w:rPr>
          <w:rFonts w:ascii="Arial" w:hAnsi="Arial" w:cs="Arial"/>
          <w:iCs/>
          <w:lang w:val="sr-Cyrl-RS"/>
        </w:rPr>
        <w:t xml:space="preserve"> ________________ </w:t>
      </w:r>
      <w:proofErr w:type="spellStart"/>
      <w:r>
        <w:rPr>
          <w:rFonts w:ascii="Arial" w:hAnsi="Arial" w:cs="Arial"/>
          <w:iCs/>
        </w:rPr>
        <w:t>од</w:t>
      </w:r>
      <w:proofErr w:type="spellEnd"/>
      <w:r>
        <w:rPr>
          <w:rFonts w:ascii="Arial" w:hAnsi="Arial" w:cs="Arial"/>
          <w:iCs/>
          <w:lang w:val="sr-Cyrl-RS"/>
        </w:rPr>
        <w:t xml:space="preserve"> __________________ </w:t>
      </w:r>
      <w:proofErr w:type="spellStart"/>
      <w:r>
        <w:rPr>
          <w:rFonts w:ascii="Arial" w:hAnsi="Arial" w:cs="Arial"/>
          <w:iCs/>
        </w:rPr>
        <w:t>за</w:t>
      </w:r>
      <w:proofErr w:type="spellEnd"/>
      <w:r>
        <w:rPr>
          <w:rFonts w:ascii="Arial" w:hAnsi="Arial" w:cs="Arial"/>
          <w:iCs/>
        </w:rPr>
        <w:t xml:space="preserve"> </w:t>
      </w:r>
      <w:proofErr w:type="spellStart"/>
      <w:r>
        <w:rPr>
          <w:rFonts w:ascii="Arial" w:hAnsi="Arial" w:cs="Arial"/>
          <w:iCs/>
        </w:rPr>
        <w:t>јавну</w:t>
      </w:r>
      <w:proofErr w:type="spellEnd"/>
      <w:r>
        <w:rPr>
          <w:rFonts w:ascii="Arial" w:hAnsi="Arial" w:cs="Arial"/>
          <w:iCs/>
        </w:rPr>
        <w:t xml:space="preserve"> </w:t>
      </w:r>
      <w:r>
        <w:rPr>
          <w:rFonts w:ascii="Arial" w:hAnsi="Arial" w:cs="Arial"/>
          <w:iCs/>
          <w:lang w:val="sr-Cyrl-RS"/>
        </w:rPr>
        <w:t>н</w:t>
      </w:r>
      <w:proofErr w:type="spellStart"/>
      <w:r>
        <w:rPr>
          <w:rFonts w:ascii="Arial" w:hAnsi="Arial" w:cs="Arial"/>
          <w:iCs/>
        </w:rPr>
        <w:t>абавку</w:t>
      </w:r>
      <w:proofErr w:type="spellEnd"/>
      <w:r w:rsidR="00683A09">
        <w:rPr>
          <w:rFonts w:ascii="Arial" w:hAnsi="Arial" w:cs="Arial"/>
          <w:iCs/>
        </w:rPr>
        <w:t xml:space="preserve"> </w:t>
      </w:r>
      <w:r w:rsidR="00683A09">
        <w:rPr>
          <w:rFonts w:ascii="Arial" w:hAnsi="Arial" w:cs="Arial"/>
          <w:b/>
          <w:bCs/>
          <w:lang w:val="sr-Cyrl-RS"/>
        </w:rPr>
        <w:t>услуга информисања-графичке услуге и услуге билборда ОРН: 22900000, 79810000</w:t>
      </w:r>
    </w:p>
    <w:p w:rsidR="00683A09" w:rsidRDefault="00683A09" w:rsidP="00683A09">
      <w:pPr>
        <w:jc w:val="center"/>
        <w:rPr>
          <w:rFonts w:ascii="Arial" w:hAnsi="Arial" w:cs="Arial"/>
          <w:b/>
          <w:bCs/>
          <w:i/>
          <w:iCs/>
        </w:rPr>
      </w:pPr>
    </w:p>
    <w:p w:rsidR="00683A09" w:rsidRDefault="00683A09" w:rsidP="00683A09">
      <w:pPr>
        <w:jc w:val="center"/>
        <w:rPr>
          <w:rFonts w:ascii="Arial" w:hAnsi="Arial" w:cs="Arial"/>
          <w:b/>
          <w:bCs/>
          <w:i/>
          <w:iCs/>
          <w:lang w:val="sr-Cyrl-RS"/>
        </w:rPr>
      </w:pPr>
      <w:r>
        <w:rPr>
          <w:rFonts w:ascii="Arial" w:hAnsi="Arial" w:cs="Arial"/>
          <w:b/>
          <w:bCs/>
          <w:i/>
          <w:iCs/>
          <w:lang w:val="sr-Cyrl-RS"/>
        </w:rPr>
        <w:t>Партија 1.-  графичке услуге-штампање великих и малих плаката, програмских свески</w:t>
      </w:r>
    </w:p>
    <w:p w:rsidR="00683A09" w:rsidRPr="00A66AAA" w:rsidRDefault="00683A09" w:rsidP="00683A09">
      <w:pPr>
        <w:rPr>
          <w:rFonts w:ascii="Arial" w:hAnsi="Arial" w:cs="Arial"/>
          <w:b/>
          <w:bCs/>
          <w:i/>
          <w:iCs/>
          <w:lang w:val="sr-Cyrl-RS"/>
        </w:rPr>
      </w:pPr>
      <w:r>
        <w:rPr>
          <w:rFonts w:ascii="Arial" w:hAnsi="Arial" w:cs="Arial"/>
          <w:b/>
          <w:bCs/>
          <w:i/>
          <w:iCs/>
          <w:lang w:val="sr-Cyrl-RS"/>
        </w:rPr>
        <w:t xml:space="preserve">      Партија 2.- штампање билборда</w:t>
      </w:r>
    </w:p>
    <w:p w:rsidR="00683A09" w:rsidRDefault="00683A09" w:rsidP="00683A09">
      <w:pPr>
        <w:jc w:val="center"/>
        <w:rPr>
          <w:rFonts w:ascii="Arial" w:hAnsi="Arial" w:cs="Arial"/>
          <w:b/>
          <w:bCs/>
        </w:rPr>
      </w:pPr>
    </w:p>
    <w:p w:rsidR="00683A09" w:rsidRPr="00A66AAA" w:rsidRDefault="00683A09" w:rsidP="00683A09">
      <w:pPr>
        <w:jc w:val="center"/>
        <w:rPr>
          <w:rFonts w:ascii="Arial" w:hAnsi="Arial" w:cs="Arial"/>
          <w:i/>
          <w:iCs/>
          <w:lang w:val="sr-Cyrl-RS"/>
        </w:rPr>
      </w:pPr>
      <w:r>
        <w:rPr>
          <w:rFonts w:ascii="Arial" w:hAnsi="Arial" w:cs="Arial"/>
          <w:b/>
          <w:bCs/>
        </w:rPr>
        <w:t xml:space="preserve">ЈАВНА НАБАВКА </w:t>
      </w:r>
      <w:proofErr w:type="spellStart"/>
      <w:r>
        <w:rPr>
          <w:rFonts w:ascii="Arial" w:hAnsi="Arial" w:cs="Arial"/>
          <w:b/>
          <w:bCs/>
        </w:rPr>
        <w:t>бр</w:t>
      </w:r>
      <w:proofErr w:type="spellEnd"/>
      <w:r>
        <w:rPr>
          <w:rFonts w:ascii="Arial" w:hAnsi="Arial" w:cs="Arial"/>
          <w:b/>
          <w:bCs/>
        </w:rPr>
        <w:t>.</w:t>
      </w:r>
      <w:r>
        <w:rPr>
          <w:rFonts w:ascii="Arial" w:hAnsi="Arial" w:cs="Arial"/>
          <w:b/>
          <w:bCs/>
          <w:lang w:val="sr-Cyrl-RS"/>
        </w:rPr>
        <w:t xml:space="preserve"> 3/2019</w:t>
      </w:r>
    </w:p>
    <w:p w:rsidR="00683A09" w:rsidRDefault="00683A09" w:rsidP="00683A09">
      <w:pPr>
        <w:jc w:val="center"/>
        <w:rPr>
          <w:rFonts w:ascii="Arial" w:hAnsi="Arial" w:cs="Arial"/>
          <w:i/>
          <w:iCs/>
        </w:rPr>
      </w:pPr>
    </w:p>
    <w:p w:rsidR="001B2B31" w:rsidRDefault="001B2B31" w:rsidP="001B2B31">
      <w:pPr>
        <w:jc w:val="both"/>
        <w:rPr>
          <w:rFonts w:ascii="Arial" w:hAnsi="Arial" w:cs="Arial"/>
          <w:i/>
          <w:iCs/>
        </w:rPr>
      </w:pPr>
    </w:p>
    <w:p w:rsidR="001B2B31" w:rsidRDefault="001B2B31" w:rsidP="001B2B31">
      <w:pPr>
        <w:rPr>
          <w:rFonts w:ascii="Arial" w:hAnsi="Arial" w:cs="Arial"/>
          <w:i/>
          <w:iCs/>
        </w:rPr>
      </w:pPr>
      <w:r>
        <w:rPr>
          <w:rFonts w:ascii="Arial" w:hAnsi="Arial"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1B2B31" w:rsidTr="00A66AAA">
        <w:tc>
          <w:tcPr>
            <w:tcW w:w="4621" w:type="dxa"/>
            <w:tcBorders>
              <w:top w:val="single" w:sz="4" w:space="0" w:color="000000"/>
              <w:left w:val="single" w:sz="4" w:space="0" w:color="000000"/>
              <w:bottom w:val="single" w:sz="4" w:space="0" w:color="000000"/>
            </w:tcBorders>
            <w:shd w:val="clear" w:color="auto" w:fill="auto"/>
          </w:tcPr>
          <w:p w:rsidR="001B2B31" w:rsidRDefault="001B2B31" w:rsidP="00A66AAA">
            <w:pPr>
              <w:jc w:val="both"/>
              <w:rPr>
                <w:rFonts w:ascii="Arial" w:hAnsi="Arial" w:cs="Arial"/>
                <w:b/>
                <w:bCs/>
                <w:i/>
                <w:iCs/>
              </w:rPr>
            </w:pPr>
            <w:proofErr w:type="spellStart"/>
            <w:r>
              <w:rPr>
                <w:rFonts w:ascii="Arial" w:hAnsi="Arial" w:cs="Arial"/>
                <w:i/>
                <w:iCs/>
              </w:rPr>
              <w:t>Назив</w:t>
            </w:r>
            <w:proofErr w:type="spellEnd"/>
            <w:r>
              <w:rPr>
                <w:rFonts w:ascii="Arial" w:hAnsi="Arial" w:cs="Arial"/>
                <w:i/>
                <w:iCs/>
              </w:rPr>
              <w:t xml:space="preserve"> </w:t>
            </w:r>
            <w:proofErr w:type="spellStart"/>
            <w:r>
              <w:rPr>
                <w:rFonts w:ascii="Arial" w:hAnsi="Arial" w:cs="Arial"/>
                <w:i/>
                <w:iCs/>
              </w:rPr>
              <w:t>понуђача</w:t>
            </w:r>
            <w:proofErr w:type="spellEnd"/>
            <w:r>
              <w:rPr>
                <w:rFonts w:ascii="Arial" w:hAnsi="Arial" w:cs="Arial"/>
                <w:i/>
                <w:iCs/>
              </w:rPr>
              <w:t>:</w:t>
            </w:r>
          </w:p>
          <w:p w:rsidR="001B2B31" w:rsidRDefault="001B2B31" w:rsidP="00A66AAA">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rPr>
                <w:rFonts w:ascii="Arial" w:hAnsi="Arial" w:cs="Arial"/>
                <w:b/>
                <w:bCs/>
                <w:i/>
                <w:iCs/>
              </w:rPr>
            </w:pPr>
          </w:p>
          <w:p w:rsidR="001B2B31" w:rsidRDefault="001B2B31" w:rsidP="00A66AAA">
            <w:pPr>
              <w:rPr>
                <w:rFonts w:ascii="Arial" w:hAnsi="Arial" w:cs="Arial"/>
                <w:b/>
                <w:bCs/>
                <w:i/>
                <w:iCs/>
              </w:rPr>
            </w:pPr>
          </w:p>
          <w:p w:rsidR="001B2B31" w:rsidRDefault="001B2B31" w:rsidP="00A66AAA">
            <w:pPr>
              <w:rPr>
                <w:rFonts w:ascii="Arial" w:hAnsi="Arial" w:cs="Arial"/>
                <w:b/>
                <w:bCs/>
                <w:i/>
                <w:iCs/>
              </w:rPr>
            </w:pPr>
          </w:p>
        </w:tc>
      </w:tr>
      <w:tr w:rsidR="001B2B31" w:rsidTr="00A66AAA">
        <w:tc>
          <w:tcPr>
            <w:tcW w:w="4621" w:type="dxa"/>
            <w:tcBorders>
              <w:top w:val="single" w:sz="4" w:space="0" w:color="000000"/>
              <w:left w:val="single" w:sz="4" w:space="0" w:color="000000"/>
              <w:bottom w:val="single" w:sz="4" w:space="0" w:color="000000"/>
            </w:tcBorders>
            <w:shd w:val="clear" w:color="auto" w:fill="auto"/>
          </w:tcPr>
          <w:p w:rsidR="001B2B31" w:rsidRDefault="001B2B31" w:rsidP="00A66AAA">
            <w:pPr>
              <w:jc w:val="both"/>
              <w:rPr>
                <w:rFonts w:ascii="Arial" w:hAnsi="Arial" w:cs="Arial"/>
                <w:b/>
                <w:bCs/>
                <w:i/>
                <w:iCs/>
              </w:rPr>
            </w:pPr>
            <w:proofErr w:type="spellStart"/>
            <w:r>
              <w:rPr>
                <w:rFonts w:ascii="Arial" w:hAnsi="Arial" w:cs="Arial"/>
                <w:i/>
                <w:iCs/>
              </w:rPr>
              <w:t>Адреса</w:t>
            </w:r>
            <w:proofErr w:type="spellEnd"/>
            <w:r>
              <w:rPr>
                <w:rFonts w:ascii="Arial" w:hAnsi="Arial" w:cs="Arial"/>
                <w:i/>
                <w:iCs/>
              </w:rPr>
              <w:t xml:space="preserve"> </w:t>
            </w:r>
            <w:proofErr w:type="spellStart"/>
            <w:r>
              <w:rPr>
                <w:rFonts w:ascii="Arial" w:hAnsi="Arial" w:cs="Arial"/>
                <w:i/>
                <w:iCs/>
              </w:rPr>
              <w:t>понуђача</w:t>
            </w:r>
            <w:proofErr w:type="spellEnd"/>
            <w:r>
              <w:rPr>
                <w:rFonts w:ascii="Arial" w:hAnsi="Arial" w:cs="Arial"/>
                <w:i/>
                <w:iCs/>
              </w:rPr>
              <w:t>:</w:t>
            </w:r>
          </w:p>
          <w:p w:rsidR="001B2B31" w:rsidRDefault="001B2B31" w:rsidP="00A66AAA">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rPr>
                <w:rFonts w:ascii="Arial" w:hAnsi="Arial" w:cs="Arial"/>
                <w:b/>
                <w:bCs/>
                <w:i/>
                <w:iCs/>
              </w:rPr>
            </w:pPr>
          </w:p>
          <w:p w:rsidR="001B2B31" w:rsidRDefault="001B2B31" w:rsidP="00A66AAA">
            <w:pPr>
              <w:rPr>
                <w:rFonts w:ascii="Arial" w:hAnsi="Arial" w:cs="Arial"/>
                <w:b/>
                <w:bCs/>
                <w:i/>
                <w:iCs/>
              </w:rPr>
            </w:pPr>
          </w:p>
          <w:p w:rsidR="001B2B31" w:rsidRDefault="001B2B31" w:rsidP="00A66AAA">
            <w:pPr>
              <w:rPr>
                <w:rFonts w:ascii="Arial" w:hAnsi="Arial" w:cs="Arial"/>
                <w:b/>
                <w:bCs/>
                <w:i/>
                <w:iCs/>
              </w:rPr>
            </w:pPr>
          </w:p>
        </w:tc>
      </w:tr>
      <w:tr w:rsidR="001B2B31" w:rsidTr="00A66AAA">
        <w:tc>
          <w:tcPr>
            <w:tcW w:w="4621" w:type="dxa"/>
            <w:tcBorders>
              <w:top w:val="single" w:sz="4" w:space="0" w:color="000000"/>
              <w:left w:val="single" w:sz="4" w:space="0" w:color="000000"/>
              <w:bottom w:val="single" w:sz="4" w:space="0" w:color="000000"/>
            </w:tcBorders>
            <w:shd w:val="clear" w:color="auto" w:fill="auto"/>
          </w:tcPr>
          <w:p w:rsidR="001B2B31" w:rsidRDefault="001B2B31" w:rsidP="00A66AAA">
            <w:pPr>
              <w:jc w:val="both"/>
              <w:rPr>
                <w:rFonts w:ascii="Arial" w:hAnsi="Arial" w:cs="Arial"/>
                <w:b/>
                <w:bCs/>
                <w:i/>
                <w:iCs/>
              </w:rPr>
            </w:pPr>
            <w:proofErr w:type="spellStart"/>
            <w:r>
              <w:rPr>
                <w:rFonts w:ascii="Arial" w:hAnsi="Arial" w:cs="Arial"/>
                <w:i/>
                <w:iCs/>
              </w:rPr>
              <w:t>Матични</w:t>
            </w:r>
            <w:proofErr w:type="spellEnd"/>
            <w:r>
              <w:rPr>
                <w:rFonts w:ascii="Arial" w:hAnsi="Arial" w:cs="Arial"/>
                <w:i/>
                <w:iCs/>
              </w:rPr>
              <w:t xml:space="preserve"> </w:t>
            </w:r>
            <w:proofErr w:type="spellStart"/>
            <w:r>
              <w:rPr>
                <w:rFonts w:ascii="Arial" w:hAnsi="Arial" w:cs="Arial"/>
                <w:i/>
                <w:iCs/>
              </w:rPr>
              <w:t>број</w:t>
            </w:r>
            <w:proofErr w:type="spellEnd"/>
            <w:r>
              <w:rPr>
                <w:rFonts w:ascii="Arial" w:hAnsi="Arial" w:cs="Arial"/>
                <w:i/>
                <w:iCs/>
              </w:rPr>
              <w:t xml:space="preserve"> </w:t>
            </w:r>
            <w:proofErr w:type="spellStart"/>
            <w:r>
              <w:rPr>
                <w:rFonts w:ascii="Arial" w:hAnsi="Arial" w:cs="Arial"/>
                <w:i/>
                <w:iCs/>
              </w:rPr>
              <w:t>понуђача</w:t>
            </w:r>
            <w:proofErr w:type="spellEnd"/>
            <w:r>
              <w:rPr>
                <w:rFonts w:ascii="Arial" w:hAnsi="Arial" w:cs="Arial"/>
                <w:i/>
                <w:iCs/>
              </w:rPr>
              <w:t>:</w:t>
            </w:r>
          </w:p>
          <w:p w:rsidR="001B2B31" w:rsidRDefault="001B2B31" w:rsidP="00A66AAA">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rPr>
                <w:rFonts w:ascii="Arial" w:hAnsi="Arial" w:cs="Arial"/>
                <w:b/>
                <w:bCs/>
                <w:i/>
                <w:iCs/>
              </w:rPr>
            </w:pPr>
          </w:p>
          <w:p w:rsidR="001B2B31" w:rsidRDefault="001B2B31" w:rsidP="00A66AAA">
            <w:pPr>
              <w:rPr>
                <w:rFonts w:ascii="Arial" w:hAnsi="Arial" w:cs="Arial"/>
                <w:b/>
                <w:bCs/>
                <w:i/>
                <w:iCs/>
              </w:rPr>
            </w:pPr>
          </w:p>
          <w:p w:rsidR="001B2B31" w:rsidRDefault="001B2B31" w:rsidP="00A66AAA">
            <w:pPr>
              <w:rPr>
                <w:rFonts w:ascii="Arial" w:hAnsi="Arial" w:cs="Arial"/>
                <w:b/>
                <w:bCs/>
                <w:i/>
                <w:iCs/>
              </w:rPr>
            </w:pPr>
          </w:p>
        </w:tc>
      </w:tr>
      <w:tr w:rsidR="001B2B31" w:rsidRPr="00221130" w:rsidTr="00A66AAA">
        <w:tc>
          <w:tcPr>
            <w:tcW w:w="4621" w:type="dxa"/>
            <w:tcBorders>
              <w:top w:val="single" w:sz="4" w:space="0" w:color="000000"/>
              <w:left w:val="single" w:sz="4" w:space="0" w:color="000000"/>
              <w:bottom w:val="single" w:sz="4" w:space="0" w:color="000000"/>
            </w:tcBorders>
            <w:shd w:val="clear" w:color="auto" w:fill="auto"/>
          </w:tcPr>
          <w:p w:rsidR="001B2B31" w:rsidRDefault="001B2B31" w:rsidP="00A66AAA">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1B2B31" w:rsidRDefault="001B2B31" w:rsidP="00A66AAA">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rPr>
                <w:rFonts w:ascii="Arial" w:hAnsi="Arial" w:cs="Arial"/>
                <w:b/>
                <w:bCs/>
                <w:i/>
                <w:iCs/>
                <w:lang w:val="ru-RU"/>
              </w:rPr>
            </w:pPr>
          </w:p>
        </w:tc>
      </w:tr>
      <w:tr w:rsidR="001B2B31" w:rsidTr="00A66AAA">
        <w:tc>
          <w:tcPr>
            <w:tcW w:w="4621" w:type="dxa"/>
            <w:tcBorders>
              <w:top w:val="single" w:sz="4" w:space="0" w:color="000000"/>
              <w:left w:val="single" w:sz="4" w:space="0" w:color="000000"/>
              <w:bottom w:val="single" w:sz="4" w:space="0" w:color="000000"/>
            </w:tcBorders>
            <w:shd w:val="clear" w:color="auto" w:fill="auto"/>
          </w:tcPr>
          <w:p w:rsidR="001B2B31" w:rsidRDefault="001B2B31" w:rsidP="00A66AAA">
            <w:pPr>
              <w:jc w:val="both"/>
              <w:rPr>
                <w:rFonts w:ascii="Arial" w:hAnsi="Arial" w:cs="Arial"/>
                <w:b/>
                <w:bCs/>
                <w:i/>
                <w:iCs/>
              </w:rPr>
            </w:pPr>
            <w:proofErr w:type="spellStart"/>
            <w:r>
              <w:rPr>
                <w:rFonts w:ascii="Arial" w:hAnsi="Arial" w:cs="Arial"/>
                <w:i/>
                <w:iCs/>
              </w:rPr>
              <w:t>Име</w:t>
            </w:r>
            <w:proofErr w:type="spellEnd"/>
            <w:r>
              <w:rPr>
                <w:rFonts w:ascii="Arial" w:hAnsi="Arial" w:cs="Arial"/>
                <w:i/>
                <w:iCs/>
              </w:rPr>
              <w:t xml:space="preserve"> </w:t>
            </w:r>
            <w:proofErr w:type="spellStart"/>
            <w:r>
              <w:rPr>
                <w:rFonts w:ascii="Arial" w:hAnsi="Arial" w:cs="Arial"/>
                <w:i/>
                <w:iCs/>
              </w:rPr>
              <w:t>особе</w:t>
            </w:r>
            <w:proofErr w:type="spellEnd"/>
            <w:r>
              <w:rPr>
                <w:rFonts w:ascii="Arial" w:hAnsi="Arial" w:cs="Arial"/>
                <w:i/>
                <w:iCs/>
              </w:rPr>
              <w:t xml:space="preserve"> </w:t>
            </w:r>
            <w:proofErr w:type="spellStart"/>
            <w:r>
              <w:rPr>
                <w:rFonts w:ascii="Arial" w:hAnsi="Arial" w:cs="Arial"/>
                <w:i/>
                <w:iCs/>
              </w:rPr>
              <w:t>за</w:t>
            </w:r>
            <w:proofErr w:type="spellEnd"/>
            <w:r>
              <w:rPr>
                <w:rFonts w:ascii="Arial" w:hAnsi="Arial" w:cs="Arial"/>
                <w:i/>
                <w:iCs/>
              </w:rPr>
              <w:t xml:space="preserve"> </w:t>
            </w:r>
            <w:proofErr w:type="spellStart"/>
            <w:r>
              <w:rPr>
                <w:rFonts w:ascii="Arial" w:hAnsi="Arial" w:cs="Arial"/>
                <w:i/>
                <w:iCs/>
              </w:rPr>
              <w:t>контакт</w:t>
            </w:r>
            <w:proofErr w:type="spellEnd"/>
            <w:r>
              <w:rPr>
                <w:rFonts w:ascii="Arial" w:hAnsi="Arial" w:cs="Arial"/>
                <w:i/>
                <w:iCs/>
              </w:rPr>
              <w:t>:</w:t>
            </w:r>
          </w:p>
          <w:p w:rsidR="001B2B31" w:rsidRDefault="001B2B31" w:rsidP="00A66AAA">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rPr>
                <w:rFonts w:ascii="Arial" w:hAnsi="Arial" w:cs="Arial"/>
                <w:b/>
                <w:bCs/>
                <w:i/>
                <w:iCs/>
              </w:rPr>
            </w:pPr>
          </w:p>
          <w:p w:rsidR="001B2B31" w:rsidRDefault="001B2B31" w:rsidP="00A66AAA">
            <w:pPr>
              <w:rPr>
                <w:rFonts w:ascii="Arial" w:hAnsi="Arial" w:cs="Arial"/>
                <w:b/>
                <w:bCs/>
                <w:i/>
                <w:iCs/>
              </w:rPr>
            </w:pPr>
          </w:p>
          <w:p w:rsidR="001B2B31" w:rsidRDefault="001B2B31" w:rsidP="00A66AAA">
            <w:pPr>
              <w:rPr>
                <w:rFonts w:ascii="Arial" w:hAnsi="Arial" w:cs="Arial"/>
                <w:b/>
                <w:bCs/>
                <w:i/>
                <w:iCs/>
              </w:rPr>
            </w:pPr>
          </w:p>
        </w:tc>
      </w:tr>
      <w:tr w:rsidR="001B2B31" w:rsidRPr="00221130" w:rsidTr="00A66AAA">
        <w:tc>
          <w:tcPr>
            <w:tcW w:w="4621" w:type="dxa"/>
            <w:tcBorders>
              <w:top w:val="single" w:sz="4" w:space="0" w:color="000000"/>
              <w:left w:val="single" w:sz="4" w:space="0" w:color="000000"/>
              <w:bottom w:val="single" w:sz="4" w:space="0" w:color="000000"/>
            </w:tcBorders>
            <w:shd w:val="clear" w:color="auto" w:fill="auto"/>
          </w:tcPr>
          <w:p w:rsidR="001B2B31" w:rsidRDefault="001B2B31" w:rsidP="00A66AAA">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1B2B31" w:rsidRDefault="001B2B31" w:rsidP="00A66AAA">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rPr>
                <w:rFonts w:ascii="Arial" w:hAnsi="Arial" w:cs="Arial"/>
                <w:b/>
                <w:bCs/>
                <w:i/>
                <w:iCs/>
                <w:lang w:val="ru-RU"/>
              </w:rPr>
            </w:pPr>
          </w:p>
        </w:tc>
      </w:tr>
      <w:tr w:rsidR="001B2B31" w:rsidTr="00A66AAA">
        <w:tc>
          <w:tcPr>
            <w:tcW w:w="4621" w:type="dxa"/>
            <w:tcBorders>
              <w:top w:val="single" w:sz="4" w:space="0" w:color="000000"/>
              <w:left w:val="single" w:sz="4" w:space="0" w:color="000000"/>
              <w:bottom w:val="single" w:sz="4" w:space="0" w:color="000000"/>
            </w:tcBorders>
            <w:shd w:val="clear" w:color="auto" w:fill="auto"/>
          </w:tcPr>
          <w:p w:rsidR="001B2B31" w:rsidRDefault="001B2B31" w:rsidP="00A66AAA">
            <w:pPr>
              <w:jc w:val="both"/>
              <w:rPr>
                <w:rFonts w:ascii="Arial" w:hAnsi="Arial" w:cs="Arial"/>
                <w:b/>
                <w:bCs/>
                <w:i/>
                <w:iCs/>
              </w:rPr>
            </w:pPr>
            <w:proofErr w:type="spellStart"/>
            <w:r>
              <w:rPr>
                <w:rFonts w:ascii="Arial" w:hAnsi="Arial" w:cs="Arial"/>
                <w:i/>
                <w:iCs/>
              </w:rPr>
              <w:t>Телефон</w:t>
            </w:r>
            <w:proofErr w:type="spellEnd"/>
            <w:r>
              <w:rPr>
                <w:rFonts w:ascii="Arial" w:hAnsi="Arial" w:cs="Arial"/>
                <w:i/>
                <w:iCs/>
              </w:rPr>
              <w:t>:</w:t>
            </w:r>
          </w:p>
          <w:p w:rsidR="001B2B31" w:rsidRDefault="001B2B31" w:rsidP="00A66AAA">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rPr>
                <w:rFonts w:ascii="Arial" w:hAnsi="Arial" w:cs="Arial"/>
                <w:b/>
                <w:bCs/>
                <w:i/>
                <w:iCs/>
              </w:rPr>
            </w:pPr>
          </w:p>
          <w:p w:rsidR="001B2B31" w:rsidRDefault="001B2B31" w:rsidP="00A66AAA">
            <w:pPr>
              <w:rPr>
                <w:rFonts w:ascii="Arial" w:hAnsi="Arial" w:cs="Arial"/>
                <w:b/>
                <w:bCs/>
                <w:i/>
                <w:iCs/>
              </w:rPr>
            </w:pPr>
          </w:p>
          <w:p w:rsidR="001B2B31" w:rsidRDefault="001B2B31" w:rsidP="00A66AAA">
            <w:pPr>
              <w:rPr>
                <w:rFonts w:ascii="Arial" w:hAnsi="Arial" w:cs="Arial"/>
                <w:b/>
                <w:bCs/>
                <w:i/>
                <w:iCs/>
              </w:rPr>
            </w:pPr>
          </w:p>
        </w:tc>
      </w:tr>
      <w:tr w:rsidR="001B2B31" w:rsidTr="00A66AAA">
        <w:tc>
          <w:tcPr>
            <w:tcW w:w="4621" w:type="dxa"/>
            <w:tcBorders>
              <w:top w:val="single" w:sz="4" w:space="0" w:color="000000"/>
              <w:left w:val="single" w:sz="4" w:space="0" w:color="000000"/>
              <w:bottom w:val="single" w:sz="4" w:space="0" w:color="000000"/>
            </w:tcBorders>
            <w:shd w:val="clear" w:color="auto" w:fill="auto"/>
          </w:tcPr>
          <w:p w:rsidR="001B2B31" w:rsidRDefault="001B2B31" w:rsidP="00A66AAA">
            <w:pPr>
              <w:jc w:val="both"/>
              <w:rPr>
                <w:rFonts w:ascii="Arial" w:hAnsi="Arial" w:cs="Arial"/>
                <w:b/>
                <w:bCs/>
                <w:i/>
                <w:iCs/>
              </w:rPr>
            </w:pPr>
            <w:proofErr w:type="spellStart"/>
            <w:r>
              <w:rPr>
                <w:rFonts w:ascii="Arial" w:hAnsi="Arial" w:cs="Arial"/>
                <w:i/>
                <w:iCs/>
              </w:rPr>
              <w:t>Телефакс</w:t>
            </w:r>
            <w:proofErr w:type="spellEnd"/>
            <w:r>
              <w:rPr>
                <w:rFonts w:ascii="Arial" w:hAnsi="Arial" w:cs="Arial"/>
                <w:i/>
                <w:iCs/>
              </w:rPr>
              <w:t>:</w:t>
            </w:r>
          </w:p>
          <w:p w:rsidR="001B2B31" w:rsidRDefault="001B2B31" w:rsidP="00A66AAA">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rPr>
                <w:rFonts w:ascii="Arial" w:hAnsi="Arial" w:cs="Arial"/>
                <w:b/>
                <w:bCs/>
                <w:i/>
                <w:iCs/>
              </w:rPr>
            </w:pPr>
          </w:p>
          <w:p w:rsidR="001B2B31" w:rsidRDefault="001B2B31" w:rsidP="00A66AAA">
            <w:pPr>
              <w:rPr>
                <w:rFonts w:ascii="Arial" w:hAnsi="Arial" w:cs="Arial"/>
                <w:b/>
                <w:bCs/>
                <w:i/>
                <w:iCs/>
              </w:rPr>
            </w:pPr>
          </w:p>
          <w:p w:rsidR="001B2B31" w:rsidRDefault="001B2B31" w:rsidP="00A66AAA">
            <w:pPr>
              <w:rPr>
                <w:rFonts w:ascii="Arial" w:hAnsi="Arial" w:cs="Arial"/>
                <w:b/>
                <w:bCs/>
                <w:i/>
                <w:iCs/>
              </w:rPr>
            </w:pPr>
          </w:p>
        </w:tc>
      </w:tr>
      <w:tr w:rsidR="001B2B31" w:rsidTr="00A66AAA">
        <w:tc>
          <w:tcPr>
            <w:tcW w:w="4621" w:type="dxa"/>
            <w:tcBorders>
              <w:top w:val="single" w:sz="4" w:space="0" w:color="000000"/>
              <w:left w:val="single" w:sz="4" w:space="0" w:color="000000"/>
              <w:bottom w:val="single" w:sz="4" w:space="0" w:color="000000"/>
            </w:tcBorders>
            <w:shd w:val="clear" w:color="auto" w:fill="auto"/>
          </w:tcPr>
          <w:p w:rsidR="001B2B31" w:rsidRDefault="001B2B31" w:rsidP="00A66AAA">
            <w:pPr>
              <w:jc w:val="both"/>
              <w:rPr>
                <w:rFonts w:ascii="Arial" w:hAnsi="Arial" w:cs="Arial"/>
                <w:b/>
                <w:bCs/>
                <w:i/>
                <w:iCs/>
                <w:lang w:val="ru-RU"/>
              </w:rPr>
            </w:pPr>
            <w:r>
              <w:rPr>
                <w:rFonts w:ascii="Arial" w:hAnsi="Arial" w:cs="Arial"/>
                <w:i/>
                <w:iCs/>
                <w:lang w:val="ru-RU"/>
              </w:rPr>
              <w:t>Број рачуна понуђача и назив банке:</w:t>
            </w:r>
          </w:p>
          <w:p w:rsidR="001B2B31" w:rsidRDefault="001B2B31" w:rsidP="00A66AAA">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rPr>
                <w:rFonts w:ascii="Arial" w:hAnsi="Arial" w:cs="Arial"/>
                <w:b/>
                <w:bCs/>
                <w:i/>
                <w:iCs/>
                <w:lang w:val="ru-RU"/>
              </w:rPr>
            </w:pPr>
          </w:p>
          <w:p w:rsidR="001B2B31" w:rsidRDefault="001B2B31" w:rsidP="00A66AAA">
            <w:pPr>
              <w:rPr>
                <w:rFonts w:ascii="Arial" w:hAnsi="Arial" w:cs="Arial"/>
                <w:b/>
                <w:bCs/>
                <w:i/>
                <w:iCs/>
                <w:lang w:val="ru-RU"/>
              </w:rPr>
            </w:pPr>
          </w:p>
          <w:p w:rsidR="001B2B31" w:rsidRDefault="001B2B31" w:rsidP="00A66AAA">
            <w:pPr>
              <w:rPr>
                <w:rFonts w:ascii="Arial" w:hAnsi="Arial" w:cs="Arial"/>
                <w:b/>
                <w:bCs/>
                <w:i/>
                <w:iCs/>
                <w:lang w:val="ru-RU"/>
              </w:rPr>
            </w:pPr>
          </w:p>
        </w:tc>
      </w:tr>
      <w:tr w:rsidR="001B2B31" w:rsidTr="00A66AAA">
        <w:tc>
          <w:tcPr>
            <w:tcW w:w="4621" w:type="dxa"/>
            <w:tcBorders>
              <w:top w:val="single" w:sz="4" w:space="0" w:color="000000"/>
              <w:left w:val="single" w:sz="4" w:space="0" w:color="000000"/>
              <w:bottom w:val="single" w:sz="4" w:space="0" w:color="000000"/>
            </w:tcBorders>
            <w:shd w:val="clear" w:color="auto" w:fill="auto"/>
          </w:tcPr>
          <w:p w:rsidR="001B2B31" w:rsidRDefault="001B2B31" w:rsidP="00A66AAA">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ind w:firstLine="708"/>
              <w:rPr>
                <w:rFonts w:ascii="Arial" w:hAnsi="Arial" w:cs="Arial"/>
                <w:b/>
                <w:bCs/>
                <w:i/>
                <w:iCs/>
                <w:lang w:val="ru-RU"/>
              </w:rPr>
            </w:pPr>
          </w:p>
          <w:p w:rsidR="001B2B31" w:rsidRDefault="001B2B31" w:rsidP="00A66AAA">
            <w:pPr>
              <w:ind w:firstLine="708"/>
              <w:rPr>
                <w:rFonts w:ascii="Arial" w:hAnsi="Arial" w:cs="Arial"/>
                <w:b/>
                <w:bCs/>
                <w:i/>
                <w:iCs/>
                <w:lang w:val="ru-RU"/>
              </w:rPr>
            </w:pPr>
          </w:p>
          <w:p w:rsidR="001B2B31" w:rsidRDefault="001B2B31" w:rsidP="00A66AAA">
            <w:pPr>
              <w:ind w:firstLine="708"/>
              <w:rPr>
                <w:rFonts w:ascii="Arial" w:hAnsi="Arial" w:cs="Arial"/>
                <w:b/>
                <w:bCs/>
                <w:i/>
                <w:iCs/>
                <w:lang w:val="ru-RU"/>
              </w:rPr>
            </w:pPr>
          </w:p>
        </w:tc>
      </w:tr>
    </w:tbl>
    <w:p w:rsidR="001B2B31" w:rsidRDefault="001B2B31" w:rsidP="001B2B31">
      <w:pPr>
        <w:rPr>
          <w:rFonts w:ascii="Arial" w:hAnsi="Arial" w:cs="Arial"/>
          <w:b/>
          <w:bCs/>
          <w:i/>
          <w:iCs/>
        </w:rPr>
      </w:pPr>
    </w:p>
    <w:p w:rsidR="001B2B31" w:rsidRDefault="001B2B31" w:rsidP="001B2B31">
      <w:r>
        <w:rPr>
          <w:rFonts w:ascii="Arial" w:eastAsia="TimesNewRomanPSMT" w:hAnsi="Arial"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B2B31" w:rsidTr="00A66AA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center"/>
            </w:pPr>
          </w:p>
          <w:p w:rsidR="001B2B31" w:rsidRDefault="001B2B31" w:rsidP="00A66AAA">
            <w:pPr>
              <w:jc w:val="center"/>
              <w:rPr>
                <w:rFonts w:ascii="Arial" w:eastAsia="TimesNewRomanPSMT" w:hAnsi="Arial" w:cs="Arial"/>
                <w:b/>
                <w:bCs/>
              </w:rPr>
            </w:pPr>
            <w:r>
              <w:rPr>
                <w:rFonts w:ascii="Arial" w:eastAsia="TimesNewRomanPSMT" w:hAnsi="Arial" w:cs="Arial"/>
                <w:b/>
                <w:bCs/>
              </w:rPr>
              <w:lastRenderedPageBreak/>
              <w:t xml:space="preserve">А) САМОСТАЛНО </w:t>
            </w:r>
          </w:p>
        </w:tc>
      </w:tr>
      <w:tr w:rsidR="001B2B31" w:rsidTr="00A66AA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center"/>
              <w:rPr>
                <w:rFonts w:ascii="Arial" w:eastAsia="TimesNewRomanPSMT" w:hAnsi="Arial" w:cs="Arial"/>
                <w:b/>
                <w:bCs/>
              </w:rPr>
            </w:pPr>
          </w:p>
          <w:p w:rsidR="001B2B31" w:rsidRDefault="001B2B31" w:rsidP="00A66AAA">
            <w:pPr>
              <w:jc w:val="center"/>
              <w:rPr>
                <w:rFonts w:ascii="Arial" w:eastAsia="TimesNewRomanPSMT" w:hAnsi="Arial" w:cs="Arial"/>
                <w:b/>
                <w:bCs/>
              </w:rPr>
            </w:pPr>
            <w:r>
              <w:rPr>
                <w:rFonts w:ascii="Arial" w:eastAsia="TimesNewRomanPSMT" w:hAnsi="Arial" w:cs="Arial"/>
                <w:b/>
                <w:bCs/>
              </w:rPr>
              <w:t>Б) СА ПОДИЗВОЂАЧЕМ</w:t>
            </w:r>
          </w:p>
        </w:tc>
      </w:tr>
      <w:tr w:rsidR="001B2B31" w:rsidTr="00A66AA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center"/>
              <w:rPr>
                <w:rFonts w:ascii="Arial" w:eastAsia="TimesNewRomanPSMT" w:hAnsi="Arial" w:cs="Arial"/>
                <w:b/>
                <w:bCs/>
              </w:rPr>
            </w:pPr>
          </w:p>
          <w:p w:rsidR="001B2B31" w:rsidRDefault="001B2B31" w:rsidP="00A66AAA">
            <w:pPr>
              <w:jc w:val="center"/>
              <w:rPr>
                <w:rFonts w:ascii="Arial" w:hAnsi="Arial" w:cs="Arial"/>
                <w:b/>
                <w:i/>
                <w:iCs/>
                <w:lang w:val="ru-RU"/>
              </w:rPr>
            </w:pPr>
            <w:r>
              <w:rPr>
                <w:rFonts w:ascii="Arial" w:eastAsia="TimesNewRomanPSMT" w:hAnsi="Arial" w:cs="Arial"/>
                <w:b/>
                <w:bCs/>
              </w:rPr>
              <w:t>В) КАО ЗАЈЕДНИЧКУ ПОНУДУ</w:t>
            </w:r>
          </w:p>
        </w:tc>
      </w:tr>
    </w:tbl>
    <w:p w:rsidR="001B2B31" w:rsidRDefault="001B2B31" w:rsidP="001B2B31">
      <w:pPr>
        <w:jc w:val="both"/>
        <w:rPr>
          <w:rFonts w:eastAsia="TimesNewRomanPSMT"/>
          <w:bCs/>
        </w:rPr>
      </w:pPr>
      <w:r w:rsidRPr="007929A9">
        <w:rPr>
          <w:rFonts w:ascii="Arial" w:hAnsi="Arial" w:cs="Arial"/>
          <w:b/>
          <w:i/>
          <w:iCs/>
          <w:u w:val="single"/>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B2B31" w:rsidRDefault="001B2B31" w:rsidP="001B2B31">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1B2B31" w:rsidRDefault="001B2B31" w:rsidP="001B2B31">
      <w:pPr>
        <w:jc w:val="both"/>
      </w:pPr>
      <w:r>
        <w:rPr>
          <w:rFonts w:ascii="Arial" w:eastAsia="TimesNewRomanPSMT" w:hAnsi="Arial"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pPr>
          </w:p>
          <w:p w:rsidR="001B2B31" w:rsidRDefault="001B2B31" w:rsidP="00A66AAA">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Назив</w:t>
            </w:r>
            <w:proofErr w:type="spellEnd"/>
            <w:r>
              <w:rPr>
                <w:rFonts w:ascii="Arial" w:eastAsia="TimesNewRomanPSMT" w:hAnsi="Arial" w:cs="Arial"/>
                <w:bCs/>
                <w:i/>
              </w:rPr>
              <w:t xml:space="preserve"> </w:t>
            </w:r>
            <w:proofErr w:type="spellStart"/>
            <w:r>
              <w:rPr>
                <w:rFonts w:ascii="Arial" w:eastAsia="TimesNewRomanPSMT" w:hAnsi="Arial" w:cs="Arial"/>
                <w:bCs/>
                <w:i/>
              </w:rPr>
              <w:t>подизвођача</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Адреса</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Матични</w:t>
            </w:r>
            <w:proofErr w:type="spellEnd"/>
            <w:r>
              <w:rPr>
                <w:rFonts w:ascii="Arial" w:eastAsia="TimesNewRomanPSMT" w:hAnsi="Arial" w:cs="Arial"/>
                <w:bCs/>
                <w:i/>
              </w:rPr>
              <w:t xml:space="preserve"> </w:t>
            </w:r>
            <w:proofErr w:type="spellStart"/>
            <w:r>
              <w:rPr>
                <w:rFonts w:ascii="Arial" w:eastAsia="TimesNewRomanPSMT" w:hAnsi="Arial" w:cs="Arial"/>
                <w:bCs/>
                <w:i/>
              </w:rPr>
              <w:t>број</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Порески</w:t>
            </w:r>
            <w:proofErr w:type="spellEnd"/>
            <w:r>
              <w:rPr>
                <w:rFonts w:ascii="Arial" w:eastAsia="TimesNewRomanPSMT" w:hAnsi="Arial" w:cs="Arial"/>
                <w:bCs/>
                <w:i/>
              </w:rPr>
              <w:t xml:space="preserve"> </w:t>
            </w:r>
            <w:proofErr w:type="spellStart"/>
            <w:r>
              <w:rPr>
                <w:rFonts w:ascii="Arial" w:eastAsia="TimesNewRomanPSMT" w:hAnsi="Arial" w:cs="Arial"/>
                <w:bCs/>
                <w:i/>
              </w:rPr>
              <w:t>идентификациони</w:t>
            </w:r>
            <w:proofErr w:type="spellEnd"/>
            <w:r>
              <w:rPr>
                <w:rFonts w:ascii="Arial" w:eastAsia="TimesNewRomanPSMT" w:hAnsi="Arial" w:cs="Arial"/>
                <w:bCs/>
                <w:i/>
              </w:rPr>
              <w:t xml:space="preserve"> </w:t>
            </w:r>
            <w:proofErr w:type="spellStart"/>
            <w:r>
              <w:rPr>
                <w:rFonts w:ascii="Arial" w:eastAsia="TimesNewRomanPSMT" w:hAnsi="Arial" w:cs="Arial"/>
                <w:bCs/>
                <w:i/>
              </w:rPr>
              <w:t>број</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Име</w:t>
            </w:r>
            <w:proofErr w:type="spellEnd"/>
            <w:r>
              <w:rPr>
                <w:rFonts w:ascii="Arial" w:eastAsia="TimesNewRomanPSMT" w:hAnsi="Arial" w:cs="Arial"/>
                <w:bCs/>
                <w:i/>
              </w:rPr>
              <w:t xml:space="preserve"> </w:t>
            </w:r>
            <w:proofErr w:type="spellStart"/>
            <w:r>
              <w:rPr>
                <w:rFonts w:ascii="Arial" w:eastAsia="TimesNewRomanPSMT" w:hAnsi="Arial" w:cs="Arial"/>
                <w:bCs/>
                <w:i/>
              </w:rPr>
              <w:t>особе</w:t>
            </w:r>
            <w:proofErr w:type="spellEnd"/>
            <w:r>
              <w:rPr>
                <w:rFonts w:ascii="Arial" w:eastAsia="TimesNewRomanPSMT" w:hAnsi="Arial" w:cs="Arial"/>
                <w:bCs/>
                <w:i/>
              </w:rPr>
              <w:t xml:space="preserve"> </w:t>
            </w:r>
            <w:proofErr w:type="spellStart"/>
            <w:r>
              <w:rPr>
                <w:rFonts w:ascii="Arial" w:eastAsia="TimesNewRomanPSMT" w:hAnsi="Arial" w:cs="Arial"/>
                <w:bCs/>
                <w:i/>
              </w:rPr>
              <w:t>за</w:t>
            </w:r>
            <w:proofErr w:type="spellEnd"/>
            <w:r>
              <w:rPr>
                <w:rFonts w:ascii="Arial" w:eastAsia="TimesNewRomanPSMT" w:hAnsi="Arial" w:cs="Arial"/>
                <w:bCs/>
                <w:i/>
              </w:rPr>
              <w:t xml:space="preserve"> </w:t>
            </w:r>
            <w:proofErr w:type="spellStart"/>
            <w:r>
              <w:rPr>
                <w:rFonts w:ascii="Arial" w:eastAsia="TimesNewRomanPSMT" w:hAnsi="Arial" w:cs="Arial"/>
                <w:bCs/>
                <w:i/>
              </w:rPr>
              <w:t>контакт</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lang w:val="ru-RU"/>
              </w:rPr>
            </w:pPr>
          </w:p>
          <w:p w:rsidR="001B2B31" w:rsidRDefault="001B2B31" w:rsidP="00A66AAA">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lang w:val="ru-RU"/>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lang w:val="ru-RU"/>
              </w:rPr>
            </w:pPr>
          </w:p>
          <w:p w:rsidR="001B2B31" w:rsidRDefault="001B2B31" w:rsidP="00A66AAA">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lang w:val="ru-RU"/>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lang w:val="ru-RU"/>
              </w:rPr>
            </w:pPr>
          </w:p>
          <w:p w:rsidR="001B2B31" w:rsidRDefault="001B2B31" w:rsidP="00A66AAA">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Назив</w:t>
            </w:r>
            <w:proofErr w:type="spellEnd"/>
            <w:r>
              <w:rPr>
                <w:rFonts w:ascii="Arial" w:eastAsia="TimesNewRomanPSMT" w:hAnsi="Arial" w:cs="Arial"/>
                <w:bCs/>
                <w:i/>
              </w:rPr>
              <w:t xml:space="preserve"> </w:t>
            </w:r>
            <w:proofErr w:type="spellStart"/>
            <w:r>
              <w:rPr>
                <w:rFonts w:ascii="Arial" w:eastAsia="TimesNewRomanPSMT" w:hAnsi="Arial" w:cs="Arial"/>
                <w:bCs/>
                <w:i/>
              </w:rPr>
              <w:t>подизвођача</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Адреса</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Матични</w:t>
            </w:r>
            <w:proofErr w:type="spellEnd"/>
            <w:r>
              <w:rPr>
                <w:rFonts w:ascii="Arial" w:eastAsia="TimesNewRomanPSMT" w:hAnsi="Arial" w:cs="Arial"/>
                <w:bCs/>
                <w:i/>
              </w:rPr>
              <w:t xml:space="preserve"> </w:t>
            </w:r>
            <w:proofErr w:type="spellStart"/>
            <w:r>
              <w:rPr>
                <w:rFonts w:ascii="Arial" w:eastAsia="TimesNewRomanPSMT" w:hAnsi="Arial" w:cs="Arial"/>
                <w:bCs/>
                <w:i/>
              </w:rPr>
              <w:t>број</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Порески</w:t>
            </w:r>
            <w:proofErr w:type="spellEnd"/>
            <w:r>
              <w:rPr>
                <w:rFonts w:ascii="Arial" w:eastAsia="TimesNewRomanPSMT" w:hAnsi="Arial" w:cs="Arial"/>
                <w:bCs/>
                <w:i/>
              </w:rPr>
              <w:t xml:space="preserve"> </w:t>
            </w:r>
            <w:proofErr w:type="spellStart"/>
            <w:r>
              <w:rPr>
                <w:rFonts w:ascii="Arial" w:eastAsia="TimesNewRomanPSMT" w:hAnsi="Arial" w:cs="Arial"/>
                <w:bCs/>
                <w:i/>
              </w:rPr>
              <w:t>идентификациони</w:t>
            </w:r>
            <w:proofErr w:type="spellEnd"/>
            <w:r>
              <w:rPr>
                <w:rFonts w:ascii="Arial" w:eastAsia="TimesNewRomanPSMT" w:hAnsi="Arial" w:cs="Arial"/>
                <w:bCs/>
                <w:i/>
              </w:rPr>
              <w:t xml:space="preserve"> </w:t>
            </w:r>
            <w:proofErr w:type="spellStart"/>
            <w:r>
              <w:rPr>
                <w:rFonts w:ascii="Arial" w:eastAsia="TimesNewRomanPSMT" w:hAnsi="Arial" w:cs="Arial"/>
                <w:bCs/>
                <w:i/>
              </w:rPr>
              <w:t>број</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Име</w:t>
            </w:r>
            <w:proofErr w:type="spellEnd"/>
            <w:r>
              <w:rPr>
                <w:rFonts w:ascii="Arial" w:eastAsia="TimesNewRomanPSMT" w:hAnsi="Arial" w:cs="Arial"/>
                <w:bCs/>
                <w:i/>
              </w:rPr>
              <w:t xml:space="preserve"> </w:t>
            </w:r>
            <w:proofErr w:type="spellStart"/>
            <w:r>
              <w:rPr>
                <w:rFonts w:ascii="Arial" w:eastAsia="TimesNewRomanPSMT" w:hAnsi="Arial" w:cs="Arial"/>
                <w:bCs/>
                <w:i/>
              </w:rPr>
              <w:t>особе</w:t>
            </w:r>
            <w:proofErr w:type="spellEnd"/>
            <w:r>
              <w:rPr>
                <w:rFonts w:ascii="Arial" w:eastAsia="TimesNewRomanPSMT" w:hAnsi="Arial" w:cs="Arial"/>
                <w:bCs/>
                <w:i/>
              </w:rPr>
              <w:t xml:space="preserve"> </w:t>
            </w:r>
            <w:proofErr w:type="spellStart"/>
            <w:r>
              <w:rPr>
                <w:rFonts w:ascii="Arial" w:eastAsia="TimesNewRomanPSMT" w:hAnsi="Arial" w:cs="Arial"/>
                <w:bCs/>
                <w:i/>
              </w:rPr>
              <w:t>за</w:t>
            </w:r>
            <w:proofErr w:type="spellEnd"/>
            <w:r>
              <w:rPr>
                <w:rFonts w:ascii="Arial" w:eastAsia="TimesNewRomanPSMT" w:hAnsi="Arial" w:cs="Arial"/>
                <w:bCs/>
                <w:i/>
              </w:rPr>
              <w:t xml:space="preserve"> </w:t>
            </w:r>
            <w:proofErr w:type="spellStart"/>
            <w:r>
              <w:rPr>
                <w:rFonts w:ascii="Arial" w:eastAsia="TimesNewRomanPSMT" w:hAnsi="Arial" w:cs="Arial"/>
                <w:bCs/>
                <w:i/>
              </w:rPr>
              <w:t>контакт</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lang w:val="ru-RU"/>
              </w:rPr>
            </w:pPr>
          </w:p>
          <w:p w:rsidR="001B2B31" w:rsidRDefault="001B2B31" w:rsidP="00A66AAA">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lang w:val="ru-RU"/>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lang w:val="ru-RU"/>
              </w:rPr>
            </w:pPr>
          </w:p>
          <w:p w:rsidR="001B2B31" w:rsidRDefault="001B2B31" w:rsidP="00A66AAA">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lang w:val="ru-RU"/>
              </w:rPr>
            </w:pPr>
          </w:p>
        </w:tc>
      </w:tr>
    </w:tbl>
    <w:p w:rsidR="001B2B31" w:rsidRDefault="001B2B31" w:rsidP="001B2B31">
      <w:pPr>
        <w:jc w:val="both"/>
        <w:rPr>
          <w:rFonts w:ascii="Arial" w:hAnsi="Arial" w:cs="Arial"/>
          <w:b/>
          <w:bCs/>
          <w:i/>
          <w:iCs/>
          <w:u w:val="single"/>
          <w:lang w:val="ru-RU"/>
        </w:rPr>
      </w:pPr>
    </w:p>
    <w:p w:rsidR="001B2B31" w:rsidRDefault="001B2B31" w:rsidP="001B2B31">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1B2B31" w:rsidRDefault="001B2B31" w:rsidP="001B2B31">
      <w:pPr>
        <w:jc w:val="both"/>
        <w:rPr>
          <w:rFonts w:ascii="Arial" w:eastAsia="TimesNewRomanPSMT" w:hAnsi="Arial" w:cs="Arial"/>
          <w:b/>
          <w:bCs/>
          <w:lang w:val="ru-RU"/>
        </w:rPr>
      </w:pPr>
      <w:r>
        <w:rPr>
          <w:rFonts w:ascii="Arial" w:hAnsi="Arial" w:cs="Arial"/>
          <w:i/>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w:t>
      </w:r>
      <w:r>
        <w:rPr>
          <w:rFonts w:ascii="Arial" w:hAnsi="Arial" w:cs="Arial"/>
          <w:i/>
          <w:iCs/>
          <w:lang w:val="ru-RU"/>
        </w:rPr>
        <w:lastRenderedPageBreak/>
        <w:t>предвиђених у табели, потребно је да се наведени образац копира у довољном броју примерака, да се попуни и достави за сваког подизвођача.</w:t>
      </w:r>
    </w:p>
    <w:p w:rsidR="001B2B31" w:rsidRDefault="001B2B31" w:rsidP="001B2B31">
      <w:pPr>
        <w:jc w:val="both"/>
        <w:rPr>
          <w:rFonts w:ascii="Arial" w:eastAsia="TimesNewRomanPSMT" w:hAnsi="Arial" w:cs="Arial"/>
          <w:b/>
          <w:bCs/>
          <w:lang w:val="ru-RU"/>
        </w:rPr>
      </w:pPr>
    </w:p>
    <w:p w:rsidR="001B2B31" w:rsidRDefault="001B2B31" w:rsidP="001B2B31">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1B2B31" w:rsidRDefault="001B2B31" w:rsidP="001B2B31">
      <w:pPr>
        <w:jc w:val="both"/>
      </w:pPr>
      <w:r>
        <w:rPr>
          <w:rFonts w:ascii="Arial" w:eastAsia="TimesNewRomanPSMT" w:hAnsi="Arial" w:cs="Arial"/>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pPr>
          </w:p>
          <w:p w:rsidR="001B2B31" w:rsidRDefault="001B2B31" w:rsidP="00A66AAA">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lang w:val="ru-RU"/>
              </w:rPr>
            </w:pPr>
          </w:p>
          <w:p w:rsidR="001B2B31" w:rsidRDefault="001B2B31" w:rsidP="00A66AAA">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lang w:val="ru-RU"/>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lang w:val="ru-RU"/>
              </w:rPr>
            </w:pPr>
          </w:p>
          <w:p w:rsidR="001B2B31" w:rsidRDefault="001B2B31" w:rsidP="00A66AAA">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lang w:val="ru-RU"/>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Адреса</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Матични</w:t>
            </w:r>
            <w:proofErr w:type="spellEnd"/>
            <w:r>
              <w:rPr>
                <w:rFonts w:ascii="Arial" w:eastAsia="TimesNewRomanPSMT" w:hAnsi="Arial" w:cs="Arial"/>
                <w:bCs/>
                <w:i/>
              </w:rPr>
              <w:t xml:space="preserve"> </w:t>
            </w:r>
            <w:proofErr w:type="spellStart"/>
            <w:r>
              <w:rPr>
                <w:rFonts w:ascii="Arial" w:eastAsia="TimesNewRomanPSMT" w:hAnsi="Arial" w:cs="Arial"/>
                <w:bCs/>
                <w:i/>
              </w:rPr>
              <w:t>број</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Порески</w:t>
            </w:r>
            <w:proofErr w:type="spellEnd"/>
            <w:r>
              <w:rPr>
                <w:rFonts w:ascii="Arial" w:eastAsia="TimesNewRomanPSMT" w:hAnsi="Arial" w:cs="Arial"/>
                <w:bCs/>
                <w:i/>
              </w:rPr>
              <w:t xml:space="preserve"> </w:t>
            </w:r>
            <w:proofErr w:type="spellStart"/>
            <w:r>
              <w:rPr>
                <w:rFonts w:ascii="Arial" w:eastAsia="TimesNewRomanPSMT" w:hAnsi="Arial" w:cs="Arial"/>
                <w:bCs/>
                <w:i/>
              </w:rPr>
              <w:t>идентификациони</w:t>
            </w:r>
            <w:proofErr w:type="spellEnd"/>
            <w:r>
              <w:rPr>
                <w:rFonts w:ascii="Arial" w:eastAsia="TimesNewRomanPSMT" w:hAnsi="Arial" w:cs="Arial"/>
                <w:bCs/>
                <w:i/>
              </w:rPr>
              <w:t xml:space="preserve"> </w:t>
            </w:r>
            <w:proofErr w:type="spellStart"/>
            <w:r>
              <w:rPr>
                <w:rFonts w:ascii="Arial" w:eastAsia="TimesNewRomanPSMT" w:hAnsi="Arial" w:cs="Arial"/>
                <w:bCs/>
                <w:i/>
              </w:rPr>
              <w:t>број</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Име</w:t>
            </w:r>
            <w:proofErr w:type="spellEnd"/>
            <w:r>
              <w:rPr>
                <w:rFonts w:ascii="Arial" w:eastAsia="TimesNewRomanPSMT" w:hAnsi="Arial" w:cs="Arial"/>
                <w:bCs/>
                <w:i/>
              </w:rPr>
              <w:t xml:space="preserve"> </w:t>
            </w:r>
            <w:proofErr w:type="spellStart"/>
            <w:r>
              <w:rPr>
                <w:rFonts w:ascii="Arial" w:eastAsia="TimesNewRomanPSMT" w:hAnsi="Arial" w:cs="Arial"/>
                <w:bCs/>
                <w:i/>
              </w:rPr>
              <w:t>особе</w:t>
            </w:r>
            <w:proofErr w:type="spellEnd"/>
            <w:r>
              <w:rPr>
                <w:rFonts w:ascii="Arial" w:eastAsia="TimesNewRomanPSMT" w:hAnsi="Arial" w:cs="Arial"/>
                <w:bCs/>
                <w:i/>
              </w:rPr>
              <w:t xml:space="preserve"> </w:t>
            </w:r>
            <w:proofErr w:type="spellStart"/>
            <w:r>
              <w:rPr>
                <w:rFonts w:ascii="Arial" w:eastAsia="TimesNewRomanPSMT" w:hAnsi="Arial" w:cs="Arial"/>
                <w:bCs/>
                <w:i/>
              </w:rPr>
              <w:t>за</w:t>
            </w:r>
            <w:proofErr w:type="spellEnd"/>
            <w:r>
              <w:rPr>
                <w:rFonts w:ascii="Arial" w:eastAsia="TimesNewRomanPSMT" w:hAnsi="Arial" w:cs="Arial"/>
                <w:bCs/>
                <w:i/>
              </w:rPr>
              <w:t xml:space="preserve"> </w:t>
            </w:r>
            <w:proofErr w:type="spellStart"/>
            <w:r>
              <w:rPr>
                <w:rFonts w:ascii="Arial" w:eastAsia="TimesNewRomanPSMT" w:hAnsi="Arial" w:cs="Arial"/>
                <w:bCs/>
                <w:i/>
              </w:rPr>
              <w:t>контакт</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lang w:val="ru-RU"/>
              </w:rPr>
            </w:pPr>
          </w:p>
          <w:p w:rsidR="001B2B31" w:rsidRDefault="001B2B31" w:rsidP="00A66AAA">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lang w:val="ru-RU"/>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lang w:val="ru-RU"/>
              </w:rPr>
            </w:pPr>
          </w:p>
          <w:p w:rsidR="001B2B31" w:rsidRDefault="001B2B31" w:rsidP="00A66AAA">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lang w:val="ru-RU"/>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Адреса</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Матични</w:t>
            </w:r>
            <w:proofErr w:type="spellEnd"/>
            <w:r>
              <w:rPr>
                <w:rFonts w:ascii="Arial" w:eastAsia="TimesNewRomanPSMT" w:hAnsi="Arial" w:cs="Arial"/>
                <w:bCs/>
                <w:i/>
              </w:rPr>
              <w:t xml:space="preserve"> </w:t>
            </w:r>
            <w:proofErr w:type="spellStart"/>
            <w:r>
              <w:rPr>
                <w:rFonts w:ascii="Arial" w:eastAsia="TimesNewRomanPSMT" w:hAnsi="Arial" w:cs="Arial"/>
                <w:bCs/>
                <w:i/>
              </w:rPr>
              <w:t>број</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Порески</w:t>
            </w:r>
            <w:proofErr w:type="spellEnd"/>
            <w:r>
              <w:rPr>
                <w:rFonts w:ascii="Arial" w:eastAsia="TimesNewRomanPSMT" w:hAnsi="Arial" w:cs="Arial"/>
                <w:bCs/>
                <w:i/>
              </w:rPr>
              <w:t xml:space="preserve"> </w:t>
            </w:r>
            <w:proofErr w:type="spellStart"/>
            <w:r>
              <w:rPr>
                <w:rFonts w:ascii="Arial" w:eastAsia="TimesNewRomanPSMT" w:hAnsi="Arial" w:cs="Arial"/>
                <w:bCs/>
                <w:i/>
              </w:rPr>
              <w:t>идентификациони</w:t>
            </w:r>
            <w:proofErr w:type="spellEnd"/>
            <w:r>
              <w:rPr>
                <w:rFonts w:ascii="Arial" w:eastAsia="TimesNewRomanPSMT" w:hAnsi="Arial" w:cs="Arial"/>
                <w:bCs/>
                <w:i/>
              </w:rPr>
              <w:t xml:space="preserve"> </w:t>
            </w:r>
            <w:proofErr w:type="spellStart"/>
            <w:r>
              <w:rPr>
                <w:rFonts w:ascii="Arial" w:eastAsia="TimesNewRomanPSMT" w:hAnsi="Arial" w:cs="Arial"/>
                <w:bCs/>
                <w:i/>
              </w:rPr>
              <w:t>број</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Име</w:t>
            </w:r>
            <w:proofErr w:type="spellEnd"/>
            <w:r>
              <w:rPr>
                <w:rFonts w:ascii="Arial" w:eastAsia="TimesNewRomanPSMT" w:hAnsi="Arial" w:cs="Arial"/>
                <w:bCs/>
                <w:i/>
              </w:rPr>
              <w:t xml:space="preserve"> </w:t>
            </w:r>
            <w:proofErr w:type="spellStart"/>
            <w:r>
              <w:rPr>
                <w:rFonts w:ascii="Arial" w:eastAsia="TimesNewRomanPSMT" w:hAnsi="Arial" w:cs="Arial"/>
                <w:bCs/>
                <w:i/>
              </w:rPr>
              <w:t>особе</w:t>
            </w:r>
            <w:proofErr w:type="spellEnd"/>
            <w:r>
              <w:rPr>
                <w:rFonts w:ascii="Arial" w:eastAsia="TimesNewRomanPSMT" w:hAnsi="Arial" w:cs="Arial"/>
                <w:bCs/>
                <w:i/>
              </w:rPr>
              <w:t xml:space="preserve"> </w:t>
            </w:r>
            <w:proofErr w:type="spellStart"/>
            <w:r>
              <w:rPr>
                <w:rFonts w:ascii="Arial" w:eastAsia="TimesNewRomanPSMT" w:hAnsi="Arial" w:cs="Arial"/>
                <w:bCs/>
                <w:i/>
              </w:rPr>
              <w:t>за</w:t>
            </w:r>
            <w:proofErr w:type="spellEnd"/>
            <w:r>
              <w:rPr>
                <w:rFonts w:ascii="Arial" w:eastAsia="TimesNewRomanPSMT" w:hAnsi="Arial" w:cs="Arial"/>
                <w:bCs/>
                <w:i/>
              </w:rPr>
              <w:t xml:space="preserve"> </w:t>
            </w:r>
            <w:proofErr w:type="spellStart"/>
            <w:r>
              <w:rPr>
                <w:rFonts w:ascii="Arial" w:eastAsia="TimesNewRomanPSMT" w:hAnsi="Arial" w:cs="Arial"/>
                <w:bCs/>
                <w:i/>
              </w:rPr>
              <w:t>контакт</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lang w:val="ru-RU"/>
              </w:rPr>
            </w:pPr>
          </w:p>
          <w:p w:rsidR="001B2B31" w:rsidRDefault="001B2B31" w:rsidP="00A66AAA">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lang w:val="ru-RU"/>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lang w:val="ru-RU"/>
              </w:rPr>
            </w:pPr>
          </w:p>
          <w:p w:rsidR="001B2B31" w:rsidRDefault="001B2B31" w:rsidP="00A66AAA">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lang w:val="ru-RU"/>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Адреса</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Матични</w:t>
            </w:r>
            <w:proofErr w:type="spellEnd"/>
            <w:r>
              <w:rPr>
                <w:rFonts w:ascii="Arial" w:eastAsia="TimesNewRomanPSMT" w:hAnsi="Arial" w:cs="Arial"/>
                <w:bCs/>
                <w:i/>
              </w:rPr>
              <w:t xml:space="preserve"> </w:t>
            </w:r>
            <w:proofErr w:type="spellStart"/>
            <w:r>
              <w:rPr>
                <w:rFonts w:ascii="Arial" w:eastAsia="TimesNewRomanPSMT" w:hAnsi="Arial" w:cs="Arial"/>
                <w:bCs/>
                <w:i/>
              </w:rPr>
              <w:t>број</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Порески</w:t>
            </w:r>
            <w:proofErr w:type="spellEnd"/>
            <w:r>
              <w:rPr>
                <w:rFonts w:ascii="Arial" w:eastAsia="TimesNewRomanPSMT" w:hAnsi="Arial" w:cs="Arial"/>
                <w:bCs/>
                <w:i/>
              </w:rPr>
              <w:t xml:space="preserve"> </w:t>
            </w:r>
            <w:proofErr w:type="spellStart"/>
            <w:r>
              <w:rPr>
                <w:rFonts w:ascii="Arial" w:eastAsia="TimesNewRomanPSMT" w:hAnsi="Arial" w:cs="Arial"/>
                <w:bCs/>
                <w:i/>
              </w:rPr>
              <w:t>идентификациони</w:t>
            </w:r>
            <w:proofErr w:type="spellEnd"/>
            <w:r>
              <w:rPr>
                <w:rFonts w:ascii="Arial" w:eastAsia="TimesNewRomanPSMT" w:hAnsi="Arial" w:cs="Arial"/>
                <w:bCs/>
                <w:i/>
              </w:rPr>
              <w:t xml:space="preserve"> </w:t>
            </w:r>
            <w:proofErr w:type="spellStart"/>
            <w:r>
              <w:rPr>
                <w:rFonts w:ascii="Arial" w:eastAsia="TimesNewRomanPSMT" w:hAnsi="Arial" w:cs="Arial"/>
                <w:bCs/>
                <w:i/>
              </w:rPr>
              <w:t>број</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r w:rsidR="001B2B31" w:rsidTr="00A66AAA">
        <w:tc>
          <w:tcPr>
            <w:tcW w:w="4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i/>
              </w:rPr>
            </w:pPr>
          </w:p>
          <w:p w:rsidR="001B2B31" w:rsidRDefault="001B2B31" w:rsidP="00A66AAA">
            <w:pPr>
              <w:jc w:val="both"/>
              <w:rPr>
                <w:rFonts w:ascii="Arial" w:eastAsia="TimesNewRomanPSMT" w:hAnsi="Arial" w:cs="Arial"/>
                <w:b/>
                <w:bCs/>
              </w:rPr>
            </w:pPr>
            <w:proofErr w:type="spellStart"/>
            <w:r>
              <w:rPr>
                <w:rFonts w:ascii="Arial" w:eastAsia="TimesNewRomanPSMT" w:hAnsi="Arial" w:cs="Arial"/>
                <w:bCs/>
                <w:i/>
              </w:rPr>
              <w:t>Име</w:t>
            </w:r>
            <w:proofErr w:type="spellEnd"/>
            <w:r>
              <w:rPr>
                <w:rFonts w:ascii="Arial" w:eastAsia="TimesNewRomanPSMT" w:hAnsi="Arial" w:cs="Arial"/>
                <w:bCs/>
                <w:i/>
              </w:rPr>
              <w:t xml:space="preserve"> </w:t>
            </w:r>
            <w:proofErr w:type="spellStart"/>
            <w:r>
              <w:rPr>
                <w:rFonts w:ascii="Arial" w:eastAsia="TimesNewRomanPSMT" w:hAnsi="Arial" w:cs="Arial"/>
                <w:bCs/>
                <w:i/>
              </w:rPr>
              <w:t>особе</w:t>
            </w:r>
            <w:proofErr w:type="spellEnd"/>
            <w:r>
              <w:rPr>
                <w:rFonts w:ascii="Arial" w:eastAsia="TimesNewRomanPSMT" w:hAnsi="Arial" w:cs="Arial"/>
                <w:bCs/>
                <w:i/>
              </w:rPr>
              <w:t xml:space="preserve"> </w:t>
            </w:r>
            <w:proofErr w:type="spellStart"/>
            <w:r>
              <w:rPr>
                <w:rFonts w:ascii="Arial" w:eastAsia="TimesNewRomanPSMT" w:hAnsi="Arial" w:cs="Arial"/>
                <w:bCs/>
                <w:i/>
              </w:rPr>
              <w:t>за</w:t>
            </w:r>
            <w:proofErr w:type="spellEnd"/>
            <w:r>
              <w:rPr>
                <w:rFonts w:ascii="Arial" w:eastAsia="TimesNewRomanPSMT" w:hAnsi="Arial" w:cs="Arial"/>
                <w:bCs/>
                <w:i/>
              </w:rPr>
              <w:t xml:space="preserve"> </w:t>
            </w:r>
            <w:proofErr w:type="spellStart"/>
            <w:r>
              <w:rPr>
                <w:rFonts w:ascii="Arial" w:eastAsia="TimesNewRomanPSMT" w:hAnsi="Arial" w:cs="Arial"/>
                <w:bCs/>
                <w:i/>
              </w:rPr>
              <w:t>контакт</w:t>
            </w:r>
            <w:proofErr w:type="spellEnd"/>
            <w:r>
              <w:rPr>
                <w:rFonts w:ascii="Arial" w:eastAsia="TimesNewRomanPSMT" w:hAnsi="Arial" w:cs="Arial"/>
                <w:bCs/>
                <w: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
                <w:bCs/>
              </w:rPr>
            </w:pPr>
          </w:p>
        </w:tc>
      </w:tr>
    </w:tbl>
    <w:p w:rsidR="001B2B31" w:rsidRDefault="001B2B31" w:rsidP="001B2B31">
      <w:pPr>
        <w:jc w:val="both"/>
        <w:rPr>
          <w:rFonts w:ascii="Arial" w:hAnsi="Arial" w:cs="Arial"/>
          <w:b/>
          <w:bCs/>
          <w:i/>
          <w:iCs/>
          <w:sz w:val="20"/>
          <w:szCs w:val="20"/>
        </w:rPr>
      </w:pPr>
    </w:p>
    <w:p w:rsidR="001B2B31" w:rsidRPr="007C1B25" w:rsidRDefault="001B2B31" w:rsidP="001B2B31">
      <w:pPr>
        <w:jc w:val="both"/>
        <w:rPr>
          <w:rFonts w:ascii="Arial" w:hAnsi="Arial" w:cs="Arial"/>
          <w:b/>
          <w:bCs/>
          <w:i/>
          <w:iCs/>
          <w:sz w:val="20"/>
          <w:szCs w:val="20"/>
          <w:lang w:val="sr-Cyrl-RS"/>
        </w:rPr>
      </w:pPr>
    </w:p>
    <w:p w:rsidR="001B2B31" w:rsidRDefault="001B2B31" w:rsidP="001B2B31">
      <w:pPr>
        <w:jc w:val="both"/>
        <w:rPr>
          <w:rFonts w:ascii="Arial" w:hAnsi="Arial" w:cs="Arial"/>
          <w:b/>
          <w:bCs/>
          <w:i/>
          <w:iCs/>
          <w:sz w:val="20"/>
          <w:szCs w:val="20"/>
        </w:rPr>
      </w:pPr>
    </w:p>
    <w:p w:rsidR="002D3F92" w:rsidRDefault="001B2B31" w:rsidP="001B2B31">
      <w:pPr>
        <w:jc w:val="both"/>
        <w:rPr>
          <w:rFonts w:ascii="Arial" w:hAnsi="Arial" w:cs="Arial"/>
          <w:i/>
          <w:iCs/>
        </w:rPr>
      </w:pPr>
      <w:r>
        <w:rPr>
          <w:rFonts w:ascii="Arial" w:eastAsia="TimesNewRomanPSMT" w:hAnsi="Arial" w:cs="Arial"/>
          <w:b/>
          <w:bCs/>
          <w:lang w:val="sr-Cyrl-CS"/>
        </w:rPr>
        <w:t xml:space="preserve">5) </w:t>
      </w:r>
      <w:r>
        <w:rPr>
          <w:rFonts w:ascii="Arial" w:eastAsia="TimesNewRomanPSMT" w:hAnsi="Arial" w:cs="Arial"/>
          <w:b/>
          <w:bCs/>
        </w:rPr>
        <w:t>ОПИС ПРЕДМЕТА НАБАВКЕ................................................................................</w:t>
      </w:r>
      <w:r>
        <w:rPr>
          <w:rFonts w:ascii="Arial" w:hAnsi="Arial" w:cs="Arial"/>
          <w:i/>
          <w:iCs/>
        </w:rPr>
        <w:t xml:space="preserve"> </w:t>
      </w:r>
    </w:p>
    <w:p w:rsidR="001B2B31" w:rsidRDefault="001B2B31" w:rsidP="001B2B31">
      <w:pPr>
        <w:jc w:val="both"/>
        <w:rPr>
          <w:rFonts w:ascii="Arial" w:eastAsia="TimesNewRomanPSMT" w:hAnsi="Arial" w:cs="Arial"/>
          <w:b/>
          <w:bCs/>
        </w:rPr>
      </w:pPr>
      <w:r>
        <w:rPr>
          <w:rFonts w:ascii="Arial" w:hAnsi="Arial" w:cs="Arial"/>
          <w:i/>
          <w:iCs/>
        </w:rPr>
        <w:t>[</w:t>
      </w:r>
      <w:proofErr w:type="spellStart"/>
      <w:r>
        <w:rPr>
          <w:rFonts w:ascii="Arial" w:hAnsi="Arial" w:cs="Arial"/>
          <w:i/>
          <w:iCs/>
        </w:rPr>
        <w:t>навести</w:t>
      </w:r>
      <w:proofErr w:type="spellEnd"/>
      <w:r>
        <w:rPr>
          <w:rFonts w:ascii="Arial" w:hAnsi="Arial" w:cs="Arial"/>
          <w:i/>
          <w:iCs/>
        </w:rPr>
        <w:t xml:space="preserve"> </w:t>
      </w:r>
      <w:proofErr w:type="spellStart"/>
      <w:r>
        <w:rPr>
          <w:rFonts w:ascii="Arial" w:hAnsi="Arial" w:cs="Arial"/>
          <w:i/>
          <w:iCs/>
        </w:rPr>
        <w:t>предмет</w:t>
      </w:r>
      <w:proofErr w:type="spellEnd"/>
      <w:r>
        <w:rPr>
          <w:rFonts w:ascii="Arial" w:hAnsi="Arial" w:cs="Arial"/>
          <w:i/>
          <w:iCs/>
        </w:rPr>
        <w:t xml:space="preserve"> </w:t>
      </w:r>
      <w:proofErr w:type="spellStart"/>
      <w:r>
        <w:rPr>
          <w:rFonts w:ascii="Arial" w:hAnsi="Arial" w:cs="Arial"/>
          <w:i/>
          <w:iCs/>
        </w:rPr>
        <w:t>јавне</w:t>
      </w:r>
      <w:proofErr w:type="spellEnd"/>
      <w:r>
        <w:rPr>
          <w:rFonts w:ascii="Arial" w:hAnsi="Arial" w:cs="Arial"/>
          <w:i/>
          <w:iCs/>
        </w:rPr>
        <w:t xml:space="preserve"> </w:t>
      </w:r>
      <w:proofErr w:type="spellStart"/>
      <w:r>
        <w:rPr>
          <w:rFonts w:ascii="Arial" w:hAnsi="Arial" w:cs="Arial"/>
          <w:i/>
          <w:iCs/>
        </w:rPr>
        <w:t>набавке</w:t>
      </w:r>
      <w:proofErr w:type="spellEnd"/>
      <w:r>
        <w:rPr>
          <w:rFonts w:ascii="Arial" w:hAnsi="Arial" w:cs="Arial"/>
          <w:i/>
          <w:iCs/>
        </w:rPr>
        <w:t>]</w:t>
      </w:r>
    </w:p>
    <w:p w:rsidR="001B2B31" w:rsidRDefault="001B2B31" w:rsidP="001B2B31">
      <w:pPr>
        <w:jc w:val="both"/>
        <w:rPr>
          <w:rFonts w:ascii="Arial" w:eastAsia="TimesNewRomanPSMT" w:hAnsi="Arial" w:cs="Arial"/>
          <w:b/>
          <w:bCs/>
        </w:rPr>
      </w:pPr>
    </w:p>
    <w:tbl>
      <w:tblPr>
        <w:tblW w:w="0" w:type="auto"/>
        <w:tblInd w:w="303" w:type="dxa"/>
        <w:tblLayout w:type="fixed"/>
        <w:tblLook w:val="0000" w:firstRow="0" w:lastRow="0" w:firstColumn="0" w:lastColumn="0" w:noHBand="0" w:noVBand="0"/>
      </w:tblPr>
      <w:tblGrid>
        <w:gridCol w:w="5250"/>
        <w:gridCol w:w="3375"/>
      </w:tblGrid>
      <w:tr w:rsidR="001B2B31" w:rsidTr="00A66AAA">
        <w:tc>
          <w:tcPr>
            <w:tcW w:w="5250"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lang w:val="ru-RU"/>
              </w:rPr>
            </w:pPr>
          </w:p>
          <w:p w:rsidR="001B2B31" w:rsidRDefault="001B2B31" w:rsidP="00A66AAA">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1B2B31" w:rsidRDefault="001B2B31" w:rsidP="00A66AAA">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Cs/>
                <w:color w:val="FF0000"/>
                <w:lang w:val="ru-RU"/>
              </w:rPr>
            </w:pPr>
          </w:p>
          <w:p w:rsidR="001B2B31" w:rsidRDefault="001B2B31" w:rsidP="00A66AAA">
            <w:pPr>
              <w:jc w:val="both"/>
              <w:rPr>
                <w:rFonts w:ascii="Arial" w:eastAsia="TimesNewRomanPSMT" w:hAnsi="Arial" w:cs="Arial"/>
                <w:bCs/>
                <w:color w:val="FF0000"/>
                <w:lang w:val="ru-RU"/>
              </w:rPr>
            </w:pPr>
          </w:p>
        </w:tc>
      </w:tr>
      <w:tr w:rsidR="001B2B31" w:rsidTr="00A66AAA">
        <w:tc>
          <w:tcPr>
            <w:tcW w:w="5250"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lang w:val="ru-RU"/>
              </w:rPr>
            </w:pPr>
          </w:p>
          <w:p w:rsidR="001B2B31" w:rsidRDefault="001B2B31" w:rsidP="00A66AAA">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1B2B31" w:rsidRDefault="001B2B31" w:rsidP="00A66AAA">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Cs/>
                <w:color w:val="FF0000"/>
                <w:lang w:val="ru-RU"/>
              </w:rPr>
            </w:pPr>
          </w:p>
        </w:tc>
      </w:tr>
      <w:tr w:rsidR="001B2B31" w:rsidTr="00A66AAA">
        <w:tc>
          <w:tcPr>
            <w:tcW w:w="5250"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lang w:val="ru-RU"/>
              </w:rPr>
            </w:pPr>
          </w:p>
          <w:p w:rsidR="001B2B31" w:rsidRDefault="001B2B31" w:rsidP="00A66AAA">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1B2B31" w:rsidRDefault="001B2B31" w:rsidP="00A66AAA">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Cs/>
                <w:lang w:val="ru-RU"/>
              </w:rPr>
            </w:pPr>
          </w:p>
        </w:tc>
      </w:tr>
      <w:tr w:rsidR="001B2B31" w:rsidTr="00A66AAA">
        <w:tc>
          <w:tcPr>
            <w:tcW w:w="5250"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lang w:val="ru-RU"/>
              </w:rPr>
            </w:pPr>
          </w:p>
          <w:p w:rsidR="001B2B31" w:rsidRDefault="001B2B31" w:rsidP="00A66AAA">
            <w:pPr>
              <w:jc w:val="both"/>
              <w:rPr>
                <w:rFonts w:ascii="Arial" w:eastAsia="TimesNewRomanPSMT" w:hAnsi="Arial" w:cs="Arial"/>
                <w:bCs/>
                <w:lang w:val="ru-RU"/>
              </w:rPr>
            </w:pPr>
            <w:r>
              <w:rPr>
                <w:rFonts w:ascii="Arial" w:eastAsia="TimesNewRomanPSMT" w:hAnsi="Arial" w:cs="Arial"/>
                <w:bCs/>
                <w:lang w:val="ru-RU"/>
              </w:rPr>
              <w:t>Рок важења понуде</w:t>
            </w:r>
          </w:p>
          <w:p w:rsidR="001B2B31" w:rsidRDefault="001B2B31" w:rsidP="00A66AAA">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Cs/>
                <w:lang w:val="ru-RU"/>
              </w:rPr>
            </w:pPr>
          </w:p>
        </w:tc>
      </w:tr>
      <w:tr w:rsidR="001B2B31" w:rsidTr="00A66AAA">
        <w:tc>
          <w:tcPr>
            <w:tcW w:w="5250"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lang w:val="ru-RU"/>
              </w:rPr>
            </w:pPr>
          </w:p>
          <w:p w:rsidR="001B2B31" w:rsidRDefault="001B2B31" w:rsidP="00A66AAA">
            <w:pPr>
              <w:jc w:val="both"/>
              <w:rPr>
                <w:rFonts w:ascii="Arial" w:eastAsia="TimesNewRomanPSMT" w:hAnsi="Arial" w:cs="Arial"/>
                <w:bCs/>
                <w:lang w:val="ru-RU"/>
              </w:rPr>
            </w:pPr>
            <w:r>
              <w:rPr>
                <w:rFonts w:ascii="Arial" w:eastAsia="TimesNewRomanPSMT" w:hAnsi="Arial" w:cs="Arial"/>
                <w:bCs/>
                <w:lang w:val="ru-RU"/>
              </w:rPr>
              <w:t>Рок испоруке</w:t>
            </w:r>
          </w:p>
          <w:p w:rsidR="001B2B31" w:rsidRDefault="001B2B31" w:rsidP="00A66AAA">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Cs/>
                <w:lang w:val="ru-RU"/>
              </w:rPr>
            </w:pPr>
          </w:p>
        </w:tc>
      </w:tr>
      <w:tr w:rsidR="001B2B31" w:rsidTr="00A66AAA">
        <w:tc>
          <w:tcPr>
            <w:tcW w:w="5250"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lang w:val="ru-RU"/>
              </w:rPr>
            </w:pPr>
          </w:p>
          <w:p w:rsidR="001B2B31" w:rsidRDefault="001B2B31" w:rsidP="00A66AAA">
            <w:pPr>
              <w:jc w:val="both"/>
              <w:rPr>
                <w:rFonts w:ascii="Arial" w:eastAsia="TimesNewRomanPSMT" w:hAnsi="Arial" w:cs="Arial"/>
                <w:bCs/>
              </w:rPr>
            </w:pPr>
            <w:r>
              <w:rPr>
                <w:rFonts w:ascii="Arial" w:eastAsia="TimesNewRomanPSMT" w:hAnsi="Arial" w:cs="Arial"/>
                <w:bCs/>
                <w:lang w:val="ru-RU"/>
              </w:rPr>
              <w:t xml:space="preserve">Гарантни </w:t>
            </w:r>
            <w:proofErr w:type="spellStart"/>
            <w:r>
              <w:rPr>
                <w:rFonts w:ascii="Arial" w:eastAsia="TimesNewRomanPSMT" w:hAnsi="Arial" w:cs="Arial"/>
                <w:bCs/>
              </w:rPr>
              <w:t>период</w:t>
            </w:r>
            <w:proofErr w:type="spellEnd"/>
          </w:p>
          <w:p w:rsidR="001B2B31" w:rsidRDefault="001B2B31" w:rsidP="00A66AAA">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Cs/>
              </w:rPr>
            </w:pPr>
          </w:p>
        </w:tc>
      </w:tr>
      <w:tr w:rsidR="001B2B31" w:rsidTr="00A66AAA">
        <w:tc>
          <w:tcPr>
            <w:tcW w:w="5250"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eastAsia="TimesNewRomanPSMT" w:hAnsi="Arial" w:cs="Arial"/>
                <w:bCs/>
                <w:lang w:val="sr-Cyrl-CS"/>
              </w:rPr>
            </w:pPr>
          </w:p>
          <w:p w:rsidR="001B2B31" w:rsidRDefault="001B2B31" w:rsidP="00A66AAA">
            <w:pPr>
              <w:jc w:val="both"/>
              <w:rPr>
                <w:rFonts w:ascii="Arial" w:eastAsia="TimesNewRomanPSMT" w:hAnsi="Arial" w:cs="Arial"/>
                <w:bCs/>
              </w:rPr>
            </w:pPr>
            <w:proofErr w:type="spellStart"/>
            <w:r>
              <w:rPr>
                <w:rFonts w:ascii="Arial" w:eastAsia="TimesNewRomanPSMT" w:hAnsi="Arial" w:cs="Arial"/>
                <w:bCs/>
              </w:rPr>
              <w:t>Место</w:t>
            </w:r>
            <w:proofErr w:type="spellEnd"/>
            <w:r>
              <w:rPr>
                <w:rFonts w:ascii="Arial" w:eastAsia="TimesNewRomanPSMT" w:hAnsi="Arial" w:cs="Arial"/>
                <w:bCs/>
              </w:rPr>
              <w:t xml:space="preserve"> и </w:t>
            </w:r>
            <w:proofErr w:type="spellStart"/>
            <w:r>
              <w:rPr>
                <w:rFonts w:ascii="Arial" w:eastAsia="TimesNewRomanPSMT" w:hAnsi="Arial" w:cs="Arial"/>
                <w:bCs/>
              </w:rPr>
              <w:t>начин</w:t>
            </w:r>
            <w:proofErr w:type="spellEnd"/>
            <w:r>
              <w:rPr>
                <w:rFonts w:ascii="Arial" w:eastAsia="TimesNewRomanPSMT" w:hAnsi="Arial" w:cs="Arial"/>
                <w:bCs/>
              </w:rPr>
              <w:t xml:space="preserve"> </w:t>
            </w:r>
            <w:proofErr w:type="spellStart"/>
            <w:r>
              <w:rPr>
                <w:rFonts w:ascii="Arial" w:eastAsia="TimesNewRomanPSMT" w:hAnsi="Arial" w:cs="Arial"/>
                <w:bCs/>
              </w:rPr>
              <w:t>испоруке</w:t>
            </w:r>
            <w:proofErr w:type="spellEnd"/>
          </w:p>
          <w:p w:rsidR="001B2B31" w:rsidRDefault="001B2B31" w:rsidP="00A66AAA">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both"/>
              <w:rPr>
                <w:rFonts w:ascii="Arial" w:eastAsia="TimesNewRomanPSMT" w:hAnsi="Arial" w:cs="Arial"/>
                <w:bCs/>
              </w:rPr>
            </w:pPr>
          </w:p>
        </w:tc>
      </w:tr>
    </w:tbl>
    <w:p w:rsidR="001B2B31" w:rsidRDefault="001B2B31" w:rsidP="001B2B31">
      <w:pPr>
        <w:ind w:left="720" w:firstLine="720"/>
        <w:jc w:val="both"/>
      </w:pPr>
    </w:p>
    <w:p w:rsidR="001B2B31" w:rsidRDefault="001B2B31" w:rsidP="001B2B31">
      <w:pPr>
        <w:ind w:left="720" w:firstLine="720"/>
        <w:jc w:val="both"/>
        <w:rPr>
          <w:rFonts w:eastAsia="TimesNewRomanPSMT"/>
          <w:bCs/>
        </w:rPr>
      </w:pPr>
    </w:p>
    <w:p w:rsidR="001B2B31" w:rsidRDefault="001B2B31" w:rsidP="001B2B31">
      <w:pPr>
        <w:ind w:left="720" w:firstLine="720"/>
        <w:jc w:val="both"/>
        <w:rPr>
          <w:rFonts w:eastAsia="TimesNewRomanPSMT"/>
          <w:bCs/>
        </w:rPr>
      </w:pPr>
    </w:p>
    <w:p w:rsidR="001B2B31" w:rsidRPr="0036552E" w:rsidRDefault="001B2B31" w:rsidP="001B2B31">
      <w:pPr>
        <w:ind w:left="720" w:firstLine="720"/>
        <w:jc w:val="both"/>
        <w:rPr>
          <w:rFonts w:ascii="Arial" w:eastAsia="TimesNewRomanPSMT" w:hAnsi="Arial" w:cs="Arial"/>
          <w:bCs/>
        </w:rPr>
      </w:pPr>
      <w:r w:rsidRPr="0036552E">
        <w:rPr>
          <w:rFonts w:ascii="Arial" w:eastAsia="TimesNewRomanPSMT" w:hAnsi="Arial" w:cs="Arial"/>
          <w:bCs/>
        </w:rPr>
        <w:t xml:space="preserve">Датум </w:t>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t xml:space="preserve">              Понуђач</w:t>
      </w:r>
    </w:p>
    <w:p w:rsidR="001B2B31" w:rsidRPr="0036552E" w:rsidRDefault="001B2B31" w:rsidP="001B2B31">
      <w:pPr>
        <w:ind w:left="2880" w:firstLine="720"/>
        <w:jc w:val="both"/>
        <w:rPr>
          <w:rFonts w:ascii="Arial" w:eastAsia="TimesNewRomanPS-BoldMT" w:hAnsi="Arial" w:cs="Arial"/>
          <w:b/>
          <w:bCs/>
          <w:i/>
          <w:iCs/>
          <w:color w:val="002060"/>
        </w:rPr>
      </w:pPr>
      <w:r>
        <w:rPr>
          <w:rFonts w:eastAsia="TimesNewRomanPSMT"/>
          <w:bCs/>
        </w:rPr>
        <w:t xml:space="preserve"> </w:t>
      </w:r>
      <w:r w:rsidRPr="0036552E">
        <w:rPr>
          <w:rFonts w:ascii="Arial" w:eastAsia="TimesNewRomanPSMT" w:hAnsi="Arial" w:cs="Arial"/>
          <w:bCs/>
        </w:rPr>
        <w:t xml:space="preserve">   М.П. </w:t>
      </w:r>
    </w:p>
    <w:p w:rsidR="001B2B31" w:rsidRDefault="001B2B31" w:rsidP="001B2B31">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1B2B31" w:rsidRDefault="001B2B31" w:rsidP="001B2B31">
      <w:pPr>
        <w:jc w:val="both"/>
        <w:rPr>
          <w:rFonts w:eastAsia="TimesNewRomanPS-BoldMT"/>
          <w:b/>
          <w:bCs/>
          <w:i/>
          <w:iCs/>
          <w:color w:val="002060"/>
        </w:rPr>
      </w:pPr>
    </w:p>
    <w:p w:rsidR="001B2B31" w:rsidRDefault="001B2B31" w:rsidP="001B2B31">
      <w:pPr>
        <w:jc w:val="both"/>
        <w:rPr>
          <w:rFonts w:eastAsia="TimesNewRomanPS-BoldMT"/>
          <w:b/>
          <w:bCs/>
          <w:i/>
          <w:iCs/>
          <w:color w:val="002060"/>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jc w:val="right"/>
        <w:rPr>
          <w:rFonts w:ascii="Arial" w:hAnsi="Arial" w:cs="Arial"/>
          <w:b/>
          <w:bCs/>
          <w:i/>
          <w:iCs/>
          <w:sz w:val="28"/>
          <w:szCs w:val="28"/>
          <w:lang w:val="sr-Cyrl-RS"/>
        </w:rPr>
      </w:pPr>
      <w:r>
        <w:rPr>
          <w:rFonts w:ascii="Arial" w:hAnsi="Arial" w:cs="Arial"/>
          <w:b/>
          <w:bCs/>
          <w:i/>
          <w:iCs/>
          <w:sz w:val="28"/>
          <w:szCs w:val="28"/>
          <w:lang w:val="sr-Cyrl-RS"/>
        </w:rPr>
        <w:lastRenderedPageBreak/>
        <w:t xml:space="preserve"> (ОБРАЗАЦ 2)</w:t>
      </w:r>
    </w:p>
    <w:p w:rsidR="001B2B31" w:rsidRDefault="001B2B31" w:rsidP="001B2B31">
      <w:pPr>
        <w:jc w:val="right"/>
        <w:rPr>
          <w:rFonts w:ascii="Arial" w:hAnsi="Arial" w:cs="Arial"/>
          <w:b/>
          <w:bCs/>
          <w:i/>
          <w:iCs/>
          <w:sz w:val="28"/>
          <w:szCs w:val="28"/>
          <w:lang w:val="sr-Cyrl-RS"/>
        </w:rPr>
      </w:pPr>
    </w:p>
    <w:p w:rsidR="001B2B31" w:rsidRDefault="001B2B31" w:rsidP="001B2B31">
      <w:pPr>
        <w:jc w:val="center"/>
        <w:rPr>
          <w:rFonts w:ascii="Arial" w:hAnsi="Arial" w:cs="Arial"/>
          <w:b/>
          <w:bCs/>
          <w:i/>
          <w:iCs/>
          <w:sz w:val="28"/>
          <w:szCs w:val="28"/>
          <w:lang w:val="sr-Cyrl-RS"/>
        </w:rPr>
      </w:pPr>
      <w:r>
        <w:rPr>
          <w:rFonts w:ascii="Arial" w:hAnsi="Arial" w:cs="Arial"/>
          <w:b/>
          <w:bCs/>
          <w:i/>
          <w:iCs/>
          <w:sz w:val="28"/>
          <w:szCs w:val="28"/>
          <w:lang w:val="sr-Cyrl-RS"/>
        </w:rPr>
        <w:t>ОБРАЗАЦ СТРУКТУРЕ ЦЕНЕ СА УПУТСТВОМ КАКО ДА СЕ ПОПУНИ</w:t>
      </w:r>
    </w:p>
    <w:p w:rsidR="001B2B31" w:rsidRPr="00B74160" w:rsidRDefault="001B2B31" w:rsidP="001B2B31">
      <w:pPr>
        <w:rPr>
          <w:rFonts w:ascii="Arial" w:hAnsi="Arial" w:cs="Arial"/>
          <w:b/>
          <w:bCs/>
          <w:i/>
          <w:iCs/>
          <w:sz w:val="28"/>
          <w:szCs w:val="28"/>
          <w:lang w:val="sr-Cyrl-RS"/>
        </w:rPr>
      </w:pPr>
    </w:p>
    <w:tbl>
      <w:tblPr>
        <w:tblW w:w="0" w:type="auto"/>
        <w:jc w:val="center"/>
        <w:tblLayout w:type="fixed"/>
        <w:tblCellMar>
          <w:left w:w="0" w:type="dxa"/>
          <w:right w:w="0" w:type="dxa"/>
        </w:tblCellMar>
        <w:tblLook w:val="04A0" w:firstRow="1" w:lastRow="0" w:firstColumn="1" w:lastColumn="0" w:noHBand="0" w:noVBand="1"/>
      </w:tblPr>
      <w:tblGrid>
        <w:gridCol w:w="3248"/>
        <w:gridCol w:w="434"/>
        <w:gridCol w:w="1186"/>
        <w:gridCol w:w="1350"/>
        <w:gridCol w:w="1440"/>
      </w:tblGrid>
      <w:tr w:rsidR="00CB6AEC" w:rsidTr="00B80948">
        <w:trPr>
          <w:trHeight w:val="288"/>
          <w:jc w:val="center"/>
        </w:trPr>
        <w:tc>
          <w:tcPr>
            <w:tcW w:w="3248" w:type="dxa"/>
            <w:tcBorders>
              <w:top w:val="single" w:sz="6" w:space="0" w:color="000000"/>
              <w:left w:val="single" w:sz="6" w:space="0" w:color="000000"/>
              <w:bottom w:val="single" w:sz="6" w:space="0" w:color="000000"/>
              <w:right w:val="single" w:sz="6" w:space="0" w:color="000000"/>
            </w:tcBorders>
            <w:shd w:val="clear" w:color="auto" w:fill="BFBFBF"/>
            <w:tcMar>
              <w:top w:w="0" w:type="dxa"/>
              <w:left w:w="24" w:type="dxa"/>
              <w:bottom w:w="0" w:type="dxa"/>
              <w:right w:w="24" w:type="dxa"/>
            </w:tcMar>
            <w:hideMark/>
          </w:tcPr>
          <w:p w:rsidR="00CB6AEC" w:rsidRPr="00A66AEF" w:rsidRDefault="00CB6AEC" w:rsidP="00B80948">
            <w:pPr>
              <w:tabs>
                <w:tab w:val="left" w:pos="3456"/>
              </w:tabs>
              <w:spacing w:line="256" w:lineRule="auto"/>
              <w:jc w:val="center"/>
              <w:rPr>
                <w:rFonts w:cstheme="minorBidi"/>
                <w:lang w:val="sr-Cyrl-RS"/>
              </w:rPr>
            </w:pPr>
            <w:r w:rsidRPr="00A66AEF">
              <w:rPr>
                <w:rFonts w:cstheme="minorBidi"/>
                <w:b/>
                <w:lang w:val="sr-Cyrl-RS"/>
              </w:rPr>
              <w:t>Назив</w:t>
            </w:r>
          </w:p>
        </w:tc>
        <w:tc>
          <w:tcPr>
            <w:tcW w:w="434" w:type="dxa"/>
            <w:tcBorders>
              <w:top w:val="single" w:sz="6" w:space="0" w:color="000000"/>
              <w:left w:val="single" w:sz="6" w:space="0" w:color="000000"/>
              <w:bottom w:val="single" w:sz="6" w:space="0" w:color="000000"/>
              <w:right w:val="single" w:sz="6" w:space="0" w:color="000000"/>
            </w:tcBorders>
            <w:shd w:val="clear" w:color="auto" w:fill="BFBFBF"/>
            <w:tcMar>
              <w:top w:w="0" w:type="dxa"/>
              <w:left w:w="24" w:type="dxa"/>
              <w:bottom w:w="0" w:type="dxa"/>
              <w:right w:w="24" w:type="dxa"/>
            </w:tcMar>
            <w:hideMark/>
          </w:tcPr>
          <w:p w:rsidR="00CB6AEC" w:rsidRPr="00D43707" w:rsidRDefault="00CB6AEC" w:rsidP="00B80948">
            <w:pPr>
              <w:tabs>
                <w:tab w:val="left" w:pos="3456"/>
              </w:tabs>
              <w:spacing w:line="256" w:lineRule="auto"/>
              <w:jc w:val="center"/>
              <w:rPr>
                <w:rFonts w:cstheme="minorBidi"/>
                <w:lang w:val="sr-Cyrl-RS"/>
              </w:rPr>
            </w:pPr>
            <w:r>
              <w:rPr>
                <w:rFonts w:cstheme="minorBidi"/>
                <w:b/>
                <w:sz w:val="20"/>
                <w:lang w:val="sr-Cyrl-RS"/>
              </w:rPr>
              <w:t>јм</w:t>
            </w:r>
          </w:p>
        </w:tc>
        <w:tc>
          <w:tcPr>
            <w:tcW w:w="1186" w:type="dxa"/>
            <w:tcBorders>
              <w:top w:val="single" w:sz="6" w:space="0" w:color="000000"/>
              <w:left w:val="single" w:sz="6" w:space="0" w:color="000000"/>
              <w:bottom w:val="single" w:sz="6" w:space="0" w:color="000000"/>
              <w:right w:val="single" w:sz="6" w:space="0" w:color="000000"/>
            </w:tcBorders>
            <w:shd w:val="clear" w:color="auto" w:fill="BFBFBF"/>
            <w:tcMar>
              <w:top w:w="0" w:type="dxa"/>
              <w:left w:w="24" w:type="dxa"/>
              <w:bottom w:w="0" w:type="dxa"/>
              <w:right w:w="24" w:type="dxa"/>
            </w:tcMar>
            <w:hideMark/>
          </w:tcPr>
          <w:p w:rsidR="00CB6AEC" w:rsidRPr="00A66AEF" w:rsidRDefault="00CB6AEC" w:rsidP="00B80948">
            <w:pPr>
              <w:tabs>
                <w:tab w:val="left" w:pos="3456"/>
              </w:tabs>
              <w:spacing w:line="256" w:lineRule="auto"/>
              <w:jc w:val="center"/>
              <w:rPr>
                <w:rFonts w:cstheme="minorBidi"/>
                <w:lang w:val="sr-Cyrl-RS"/>
              </w:rPr>
            </w:pPr>
            <w:r w:rsidRPr="00A66AEF">
              <w:rPr>
                <w:rFonts w:cstheme="minorBidi"/>
                <w:b/>
                <w:lang w:val="sr-Cyrl-RS"/>
              </w:rPr>
              <w:t>количина</w:t>
            </w:r>
          </w:p>
        </w:tc>
        <w:tc>
          <w:tcPr>
            <w:tcW w:w="1350" w:type="dxa"/>
            <w:tcBorders>
              <w:top w:val="single" w:sz="6" w:space="0" w:color="000000"/>
              <w:left w:val="single" w:sz="6" w:space="0" w:color="000000"/>
              <w:bottom w:val="single" w:sz="6" w:space="0" w:color="000000"/>
              <w:right w:val="single" w:sz="6" w:space="0" w:color="000000"/>
            </w:tcBorders>
            <w:shd w:val="clear" w:color="auto" w:fill="BFBFBF"/>
            <w:tcMar>
              <w:top w:w="0" w:type="dxa"/>
              <w:left w:w="24" w:type="dxa"/>
              <w:bottom w:w="0" w:type="dxa"/>
              <w:right w:w="24" w:type="dxa"/>
            </w:tcMar>
          </w:tcPr>
          <w:p w:rsidR="00CB6AEC" w:rsidRPr="00D43707" w:rsidRDefault="00CB6AEC" w:rsidP="00B80948">
            <w:pPr>
              <w:tabs>
                <w:tab w:val="left" w:pos="3456"/>
              </w:tabs>
              <w:spacing w:line="256" w:lineRule="auto"/>
              <w:jc w:val="center"/>
              <w:rPr>
                <w:rFonts w:cstheme="minorBidi"/>
                <w:lang w:val="sr-Cyrl-RS"/>
              </w:rPr>
            </w:pPr>
            <w:r>
              <w:rPr>
                <w:rFonts w:cstheme="minorBidi"/>
                <w:lang w:val="sr-Cyrl-RS"/>
              </w:rPr>
              <w:t>Цена без пдв</w:t>
            </w:r>
          </w:p>
        </w:tc>
        <w:tc>
          <w:tcPr>
            <w:tcW w:w="1440" w:type="dxa"/>
            <w:tcBorders>
              <w:top w:val="single" w:sz="6" w:space="0" w:color="000000"/>
              <w:left w:val="single" w:sz="6" w:space="0" w:color="000000"/>
              <w:bottom w:val="single" w:sz="6" w:space="0" w:color="000000"/>
              <w:right w:val="single" w:sz="6" w:space="0" w:color="000000"/>
            </w:tcBorders>
            <w:shd w:val="clear" w:color="auto" w:fill="BFBFBF"/>
            <w:tcMar>
              <w:top w:w="0" w:type="dxa"/>
              <w:left w:w="24" w:type="dxa"/>
              <w:bottom w:w="0" w:type="dxa"/>
              <w:right w:w="24" w:type="dxa"/>
            </w:tcMar>
          </w:tcPr>
          <w:p w:rsidR="00CB6AEC" w:rsidRPr="00D43707" w:rsidRDefault="00CB6AEC" w:rsidP="00B80948">
            <w:pPr>
              <w:tabs>
                <w:tab w:val="left" w:pos="3456"/>
              </w:tabs>
              <w:spacing w:line="256" w:lineRule="auto"/>
              <w:jc w:val="center"/>
              <w:rPr>
                <w:rFonts w:cstheme="minorBidi"/>
                <w:lang w:val="sr-Cyrl-RS"/>
              </w:rPr>
            </w:pPr>
            <w:r>
              <w:rPr>
                <w:rFonts w:cstheme="minorBidi"/>
                <w:lang w:val="sr-Cyrl-RS"/>
              </w:rPr>
              <w:t>Цена са пдв</w:t>
            </w:r>
          </w:p>
        </w:tc>
      </w:tr>
      <w:tr w:rsidR="00CB6AEC" w:rsidRPr="00A66AEF" w:rsidTr="00B80948">
        <w:trPr>
          <w:trHeight w:val="288"/>
          <w:jc w:val="center"/>
        </w:trPr>
        <w:tc>
          <w:tcPr>
            <w:tcW w:w="3248"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rPr>
                <w:rFonts w:cstheme="minorBidi"/>
                <w:sz w:val="22"/>
                <w:szCs w:val="22"/>
                <w:lang w:val="sr-Cyrl-RS"/>
              </w:rPr>
            </w:pPr>
            <w:r w:rsidRPr="00A66AEF">
              <w:rPr>
                <w:rFonts w:cstheme="minorBidi"/>
                <w:sz w:val="22"/>
                <w:szCs w:val="22"/>
                <w:lang w:val="sr-Cyrl-RS"/>
              </w:rPr>
              <w:t>Програмска свеска</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формат</w:t>
            </w:r>
            <w:r w:rsidRPr="00A66AEF">
              <w:rPr>
                <w:rFonts w:cstheme="minorBidi"/>
                <w:sz w:val="22"/>
                <w:szCs w:val="22"/>
              </w:rPr>
              <w:t xml:space="preserve"> 22*22 </w:t>
            </w:r>
            <w:r w:rsidRPr="00A66AEF">
              <w:rPr>
                <w:rFonts w:cstheme="minorBidi"/>
                <w:sz w:val="22"/>
                <w:szCs w:val="22"/>
                <w:lang w:val="sr-Cyrl-RS"/>
              </w:rPr>
              <w:t>цм</w:t>
            </w:r>
            <w:r w:rsidRPr="00A66AEF">
              <w:rPr>
                <w:rFonts w:cstheme="minorBidi"/>
                <w:sz w:val="22"/>
                <w:szCs w:val="22"/>
              </w:rPr>
              <w:t xml:space="preserve"> (</w:t>
            </w:r>
            <w:r w:rsidRPr="00A66AEF">
              <w:rPr>
                <w:rFonts w:cstheme="minorBidi"/>
                <w:sz w:val="22"/>
                <w:szCs w:val="22"/>
                <w:lang w:val="sr-Cyrl-RS"/>
              </w:rPr>
              <w:t>затворени</w:t>
            </w:r>
            <w:r w:rsidRPr="00A66AEF">
              <w:rPr>
                <w:rFonts w:cstheme="minorBidi"/>
                <w:sz w:val="22"/>
                <w:szCs w:val="22"/>
              </w:rPr>
              <w:t>)</w:t>
            </w:r>
          </w:p>
          <w:p w:rsidR="00CB6AEC" w:rsidRPr="00A66AEF" w:rsidRDefault="00CB6AEC" w:rsidP="00B80948">
            <w:pPr>
              <w:tabs>
                <w:tab w:val="left" w:pos="3456"/>
              </w:tabs>
              <w:spacing w:line="256" w:lineRule="auto"/>
              <w:rPr>
                <w:rFonts w:cstheme="minorBidi"/>
                <w:sz w:val="22"/>
                <w:szCs w:val="22"/>
                <w:lang w:val="sr-Cyrl-RS"/>
              </w:rPr>
            </w:pPr>
            <w:r w:rsidRPr="00A66AEF">
              <w:rPr>
                <w:rFonts w:cstheme="minorBidi"/>
                <w:sz w:val="22"/>
                <w:szCs w:val="22"/>
                <w:lang w:val="sr-Cyrl-RS"/>
              </w:rPr>
              <w:t>обим</w:t>
            </w:r>
            <w:r w:rsidRPr="00A66AEF">
              <w:rPr>
                <w:rFonts w:cstheme="minorBidi"/>
                <w:sz w:val="22"/>
                <w:szCs w:val="22"/>
              </w:rPr>
              <w:t xml:space="preserve">: 8 </w:t>
            </w:r>
            <w:r w:rsidRPr="00A66AEF">
              <w:rPr>
                <w:rFonts w:cstheme="minorBidi"/>
                <w:sz w:val="22"/>
                <w:szCs w:val="22"/>
                <w:lang w:val="sr-Cyrl-RS"/>
              </w:rPr>
              <w:t>страна</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Хартија</w:t>
            </w:r>
            <w:r w:rsidRPr="00A66AEF">
              <w:rPr>
                <w:rFonts w:cstheme="minorBidi"/>
                <w:sz w:val="22"/>
                <w:szCs w:val="22"/>
              </w:rPr>
              <w:t xml:space="preserve">: 200 </w:t>
            </w:r>
            <w:r w:rsidRPr="00A66AEF">
              <w:rPr>
                <w:rFonts w:cstheme="minorBidi"/>
                <w:sz w:val="22"/>
                <w:szCs w:val="22"/>
                <w:lang w:val="sr-Cyrl-RS"/>
              </w:rPr>
              <w:t>гр</w:t>
            </w:r>
            <w:r w:rsidRPr="00A66AEF">
              <w:rPr>
                <w:rFonts w:cstheme="minorBidi"/>
                <w:sz w:val="22"/>
                <w:szCs w:val="22"/>
              </w:rPr>
              <w:t xml:space="preserve"> mat </w:t>
            </w:r>
            <w:proofErr w:type="spellStart"/>
            <w:r w:rsidRPr="00A66AEF">
              <w:rPr>
                <w:rFonts w:cstheme="minorBidi"/>
                <w:sz w:val="22"/>
                <w:szCs w:val="22"/>
              </w:rPr>
              <w:t>kunstdruck</w:t>
            </w:r>
            <w:proofErr w:type="spellEnd"/>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Штампа</w:t>
            </w:r>
            <w:r w:rsidRPr="00A66AEF">
              <w:rPr>
                <w:rFonts w:cstheme="minorBidi"/>
                <w:sz w:val="22"/>
                <w:szCs w:val="22"/>
              </w:rPr>
              <w:t>a:4/4</w:t>
            </w:r>
          </w:p>
          <w:p w:rsidR="00CB6AEC" w:rsidRPr="00A66AEF" w:rsidRDefault="00CB6AEC" w:rsidP="00B80948">
            <w:pPr>
              <w:tabs>
                <w:tab w:val="left" w:pos="3456"/>
              </w:tabs>
              <w:spacing w:line="256" w:lineRule="auto"/>
              <w:rPr>
                <w:rFonts w:cstheme="minorBidi"/>
                <w:sz w:val="22"/>
                <w:szCs w:val="22"/>
                <w:lang w:val="sr-Cyrl-RS"/>
              </w:rPr>
            </w:pPr>
            <w:r w:rsidRPr="00A66AEF">
              <w:rPr>
                <w:rFonts w:cstheme="minorBidi"/>
                <w:sz w:val="22"/>
                <w:szCs w:val="22"/>
                <w:lang w:val="sr-Cyrl-RS"/>
              </w:rPr>
              <w:t>Дорада</w:t>
            </w:r>
            <w:r w:rsidRPr="00A66AEF">
              <w:rPr>
                <w:rFonts w:cstheme="minorBidi"/>
                <w:sz w:val="22"/>
                <w:szCs w:val="22"/>
              </w:rPr>
              <w:t>:</w:t>
            </w:r>
            <w:r w:rsidRPr="00A66AEF">
              <w:rPr>
                <w:rFonts w:cstheme="minorBidi"/>
                <w:sz w:val="22"/>
                <w:szCs w:val="22"/>
                <w:lang w:val="sr-Cyrl-RS"/>
              </w:rPr>
              <w:t>савијање, сакупљање</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повез</w:t>
            </w:r>
            <w:r w:rsidRPr="00A66AEF">
              <w:rPr>
                <w:rFonts w:cstheme="minorBidi"/>
                <w:sz w:val="22"/>
                <w:szCs w:val="22"/>
              </w:rPr>
              <w:t>: .</w:t>
            </w:r>
            <w:proofErr w:type="spellStart"/>
            <w:r w:rsidRPr="00A66AEF">
              <w:rPr>
                <w:rFonts w:cstheme="minorBidi"/>
                <w:sz w:val="22"/>
                <w:szCs w:val="22"/>
              </w:rPr>
              <w:t>Klamer</w:t>
            </w:r>
            <w:proofErr w:type="spellEnd"/>
            <w:r w:rsidRPr="00A66AEF">
              <w:rPr>
                <w:rFonts w:cstheme="minorBidi"/>
                <w:sz w:val="22"/>
                <w:szCs w:val="22"/>
              </w:rPr>
              <w:t xml:space="preserve">  </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годишње</w:t>
            </w:r>
            <w:r w:rsidRPr="00A66AEF">
              <w:rPr>
                <w:rFonts w:cstheme="minorBidi"/>
                <w:sz w:val="22"/>
                <w:szCs w:val="22"/>
              </w:rPr>
              <w:t xml:space="preserve"> 2 </w:t>
            </w:r>
            <w:r w:rsidRPr="00A66AEF">
              <w:rPr>
                <w:rFonts w:cstheme="minorBidi"/>
                <w:sz w:val="22"/>
                <w:szCs w:val="22"/>
                <w:lang w:val="sr-Cyrl-RS"/>
              </w:rPr>
              <w:t>пута</w:t>
            </w:r>
            <w:r w:rsidRPr="00A66AEF">
              <w:rPr>
                <w:rFonts w:cstheme="minorBidi"/>
                <w:sz w:val="22"/>
                <w:szCs w:val="22"/>
              </w:rPr>
              <w:t xml:space="preserve">– 2*500 </w:t>
            </w:r>
            <w:r w:rsidRPr="00A66AEF">
              <w:rPr>
                <w:rFonts w:cstheme="minorBidi"/>
                <w:sz w:val="22"/>
                <w:szCs w:val="22"/>
                <w:lang w:val="sr-Cyrl-RS"/>
              </w:rPr>
              <w:t>ком</w:t>
            </w:r>
            <w:r w:rsidRPr="00A66AEF">
              <w:rPr>
                <w:rFonts w:cstheme="minorBidi"/>
                <w:sz w:val="22"/>
                <w:szCs w:val="22"/>
              </w:rPr>
              <w:t xml:space="preserve">               </w:t>
            </w:r>
          </w:p>
        </w:tc>
        <w:tc>
          <w:tcPr>
            <w:tcW w:w="434"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jc w:val="right"/>
              <w:rPr>
                <w:rFonts w:cstheme="minorBidi"/>
                <w:sz w:val="22"/>
                <w:szCs w:val="22"/>
                <w:lang w:val="sr-Cyrl-RS"/>
              </w:rPr>
            </w:pPr>
            <w:r w:rsidRPr="00A66AEF">
              <w:rPr>
                <w:rFonts w:cstheme="minorBidi"/>
                <w:sz w:val="22"/>
                <w:szCs w:val="22"/>
                <w:lang w:val="sr-Cyrl-RS"/>
              </w:rPr>
              <w:t>ком</w:t>
            </w:r>
          </w:p>
        </w:tc>
        <w:tc>
          <w:tcPr>
            <w:tcW w:w="1186"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jc w:val="right"/>
              <w:rPr>
                <w:rFonts w:cstheme="minorBidi"/>
                <w:sz w:val="22"/>
                <w:szCs w:val="22"/>
              </w:rPr>
            </w:pPr>
            <w:r w:rsidRPr="00A66AEF">
              <w:rPr>
                <w:rFonts w:cstheme="minorBidi"/>
                <w:sz w:val="22"/>
                <w:szCs w:val="22"/>
              </w:rPr>
              <w:t xml:space="preserve">     1.000,00</w:t>
            </w:r>
          </w:p>
        </w:tc>
        <w:tc>
          <w:tcPr>
            <w:tcW w:w="135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rPr>
            </w:pPr>
          </w:p>
        </w:tc>
      </w:tr>
      <w:tr w:rsidR="00CB6AEC" w:rsidRPr="00A66AEF" w:rsidTr="00B80948">
        <w:trPr>
          <w:trHeight w:val="288"/>
          <w:jc w:val="center"/>
        </w:trPr>
        <w:tc>
          <w:tcPr>
            <w:tcW w:w="3248"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rPr>
                <w:rFonts w:cstheme="minorBidi"/>
                <w:sz w:val="22"/>
                <w:szCs w:val="22"/>
                <w:lang w:val="sr-Cyrl-RS"/>
              </w:rPr>
            </w:pPr>
            <w:r w:rsidRPr="00A66AEF">
              <w:rPr>
                <w:rFonts w:cstheme="minorBidi"/>
                <w:sz w:val="22"/>
                <w:szCs w:val="22"/>
                <w:lang w:val="sr-Cyrl-RS"/>
              </w:rPr>
              <w:t>Програмска свеска</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формат</w:t>
            </w:r>
            <w:r w:rsidRPr="00A66AEF">
              <w:rPr>
                <w:rFonts w:cstheme="minorBidi"/>
                <w:sz w:val="22"/>
                <w:szCs w:val="22"/>
              </w:rPr>
              <w:t>:A5 (</w:t>
            </w:r>
            <w:r w:rsidRPr="00A66AEF">
              <w:rPr>
                <w:rFonts w:cstheme="minorBidi"/>
                <w:sz w:val="22"/>
                <w:szCs w:val="22"/>
                <w:lang w:val="sr-Cyrl-RS"/>
              </w:rPr>
              <w:t>затворени</w:t>
            </w:r>
            <w:r w:rsidRPr="00A66AEF">
              <w:rPr>
                <w:rFonts w:cstheme="minorBidi"/>
                <w:sz w:val="22"/>
                <w:szCs w:val="22"/>
              </w:rPr>
              <w:t>)</w:t>
            </w:r>
          </w:p>
          <w:p w:rsidR="00CB6AEC" w:rsidRPr="00A66AEF" w:rsidRDefault="00CB6AEC" w:rsidP="00B80948">
            <w:pPr>
              <w:tabs>
                <w:tab w:val="left" w:pos="3456"/>
              </w:tabs>
              <w:spacing w:line="256" w:lineRule="auto"/>
              <w:rPr>
                <w:rFonts w:cstheme="minorBidi"/>
                <w:sz w:val="22"/>
                <w:szCs w:val="22"/>
                <w:lang w:val="sr-Cyrl-RS"/>
              </w:rPr>
            </w:pPr>
            <w:r w:rsidRPr="00A66AEF">
              <w:rPr>
                <w:rFonts w:cstheme="minorBidi"/>
                <w:sz w:val="22"/>
                <w:szCs w:val="22"/>
                <w:lang w:val="sr-Cyrl-RS"/>
              </w:rPr>
              <w:t>Обим</w:t>
            </w:r>
            <w:r w:rsidRPr="00A66AEF">
              <w:rPr>
                <w:rFonts w:cstheme="minorBidi"/>
                <w:sz w:val="22"/>
                <w:szCs w:val="22"/>
              </w:rPr>
              <w:t xml:space="preserve">: 8 </w:t>
            </w:r>
            <w:r w:rsidRPr="00A66AEF">
              <w:rPr>
                <w:rFonts w:cstheme="minorBidi"/>
                <w:sz w:val="22"/>
                <w:szCs w:val="22"/>
                <w:lang w:val="sr-Cyrl-RS"/>
              </w:rPr>
              <w:t>страна</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Хартија</w:t>
            </w:r>
            <w:r w:rsidRPr="00A66AEF">
              <w:rPr>
                <w:rFonts w:cstheme="minorBidi"/>
                <w:sz w:val="22"/>
                <w:szCs w:val="22"/>
              </w:rPr>
              <w:t xml:space="preserve">: 300 </w:t>
            </w:r>
            <w:r w:rsidRPr="00A66AEF">
              <w:rPr>
                <w:rFonts w:cstheme="minorBidi"/>
                <w:sz w:val="22"/>
                <w:szCs w:val="22"/>
                <w:lang w:val="sr-Cyrl-RS"/>
              </w:rPr>
              <w:t>гр</w:t>
            </w:r>
            <w:r w:rsidRPr="00A66AEF">
              <w:rPr>
                <w:rFonts w:cstheme="minorBidi"/>
                <w:sz w:val="22"/>
                <w:szCs w:val="22"/>
              </w:rPr>
              <w:t xml:space="preserve"> mat kunstdruck:4/4</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Пластификација</w:t>
            </w:r>
            <w:r w:rsidRPr="00A66AEF">
              <w:rPr>
                <w:rFonts w:cstheme="minorBidi"/>
                <w:sz w:val="22"/>
                <w:szCs w:val="22"/>
              </w:rPr>
              <w:t xml:space="preserve">:1/1 mat (8 </w:t>
            </w:r>
            <w:r w:rsidRPr="00A66AEF">
              <w:rPr>
                <w:rFonts w:cstheme="minorBidi"/>
                <w:sz w:val="22"/>
                <w:szCs w:val="22"/>
                <w:lang w:val="sr-Cyrl-RS"/>
              </w:rPr>
              <w:t>страна</w:t>
            </w:r>
            <w:r w:rsidRPr="00A66AEF">
              <w:rPr>
                <w:rFonts w:cstheme="minorBidi"/>
                <w:sz w:val="22"/>
                <w:szCs w:val="22"/>
              </w:rPr>
              <w:t xml:space="preserve"> A5)</w:t>
            </w:r>
          </w:p>
          <w:p w:rsidR="00CB6AEC" w:rsidRPr="00A66AEF" w:rsidRDefault="00CB6AEC" w:rsidP="00B80948">
            <w:pPr>
              <w:tabs>
                <w:tab w:val="left" w:pos="3456"/>
              </w:tabs>
              <w:spacing w:line="256" w:lineRule="auto"/>
              <w:rPr>
                <w:rFonts w:cstheme="minorBidi"/>
                <w:sz w:val="22"/>
                <w:szCs w:val="22"/>
                <w:lang w:val="sr-Cyrl-RS"/>
              </w:rPr>
            </w:pPr>
            <w:r w:rsidRPr="00A66AEF">
              <w:rPr>
                <w:rFonts w:cstheme="minorBidi"/>
                <w:sz w:val="22"/>
                <w:szCs w:val="22"/>
                <w:lang w:val="sr-Cyrl-RS"/>
              </w:rPr>
              <w:t>Дорада</w:t>
            </w:r>
            <w:r w:rsidRPr="00A66AEF">
              <w:rPr>
                <w:rFonts w:cstheme="minorBidi"/>
                <w:sz w:val="22"/>
                <w:szCs w:val="22"/>
              </w:rPr>
              <w:t xml:space="preserve">: </w:t>
            </w:r>
            <w:proofErr w:type="spellStart"/>
            <w:r w:rsidRPr="00A66AEF">
              <w:rPr>
                <w:rFonts w:cstheme="minorBidi"/>
                <w:sz w:val="22"/>
                <w:szCs w:val="22"/>
              </w:rPr>
              <w:t>Bigovanje</w:t>
            </w:r>
            <w:proofErr w:type="spellEnd"/>
            <w:r w:rsidRPr="00A66AEF">
              <w:rPr>
                <w:rFonts w:cstheme="minorBidi"/>
                <w:sz w:val="22"/>
                <w:szCs w:val="22"/>
              </w:rPr>
              <w:t xml:space="preserve">, </w:t>
            </w:r>
            <w:r w:rsidRPr="00A66AEF">
              <w:rPr>
                <w:rFonts w:cstheme="minorBidi"/>
                <w:sz w:val="22"/>
                <w:szCs w:val="22"/>
                <w:lang w:val="sr-Cyrl-RS"/>
              </w:rPr>
              <w:t>савијање</w:t>
            </w:r>
            <w:r w:rsidRPr="00A66AEF">
              <w:rPr>
                <w:rFonts w:cstheme="minorBidi"/>
                <w:sz w:val="22"/>
                <w:szCs w:val="22"/>
              </w:rPr>
              <w:t xml:space="preserve">, </w:t>
            </w:r>
            <w:r w:rsidRPr="00A66AEF">
              <w:rPr>
                <w:rFonts w:cstheme="minorBidi"/>
                <w:sz w:val="22"/>
                <w:szCs w:val="22"/>
                <w:lang w:val="sr-Cyrl-RS"/>
              </w:rPr>
              <w:t>сакупљање</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Повез</w:t>
            </w:r>
            <w:r w:rsidRPr="00A66AEF">
              <w:rPr>
                <w:rFonts w:cstheme="minorBidi"/>
                <w:sz w:val="22"/>
                <w:szCs w:val="22"/>
              </w:rPr>
              <w:t xml:space="preserve">: </w:t>
            </w:r>
            <w:proofErr w:type="spellStart"/>
            <w:r w:rsidRPr="00A66AEF">
              <w:rPr>
                <w:rFonts w:cstheme="minorBidi"/>
                <w:sz w:val="22"/>
                <w:szCs w:val="22"/>
              </w:rPr>
              <w:t>Klamer</w:t>
            </w:r>
            <w:proofErr w:type="spellEnd"/>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Годишње</w:t>
            </w:r>
            <w:r w:rsidRPr="00A66AEF">
              <w:rPr>
                <w:rFonts w:cstheme="minorBidi"/>
                <w:sz w:val="22"/>
                <w:szCs w:val="22"/>
              </w:rPr>
              <w:t xml:space="preserve"> 2 </w:t>
            </w:r>
            <w:r w:rsidRPr="00A66AEF">
              <w:rPr>
                <w:rFonts w:cstheme="minorBidi"/>
                <w:sz w:val="22"/>
                <w:szCs w:val="22"/>
                <w:lang w:val="sr-Cyrl-RS"/>
              </w:rPr>
              <w:t>пута</w:t>
            </w:r>
            <w:r w:rsidRPr="00A66AEF">
              <w:rPr>
                <w:rFonts w:cstheme="minorBidi"/>
                <w:sz w:val="22"/>
                <w:szCs w:val="22"/>
              </w:rPr>
              <w:t xml:space="preserve"> – 2*500 </w:t>
            </w:r>
            <w:r w:rsidRPr="00A66AEF">
              <w:rPr>
                <w:rFonts w:cstheme="minorBidi"/>
                <w:sz w:val="22"/>
                <w:szCs w:val="22"/>
                <w:lang w:val="sr-Cyrl-RS"/>
              </w:rPr>
              <w:t>ком</w:t>
            </w:r>
            <w:r w:rsidRPr="00A66AEF">
              <w:rPr>
                <w:rFonts w:cstheme="minorBidi"/>
                <w:sz w:val="22"/>
                <w:szCs w:val="22"/>
              </w:rPr>
              <w:t xml:space="preserve">                   </w:t>
            </w:r>
          </w:p>
        </w:tc>
        <w:tc>
          <w:tcPr>
            <w:tcW w:w="434"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jc w:val="right"/>
              <w:rPr>
                <w:rFonts w:cstheme="minorBidi"/>
                <w:sz w:val="22"/>
                <w:szCs w:val="22"/>
                <w:lang w:val="sr-Cyrl-RS"/>
              </w:rPr>
            </w:pPr>
            <w:r w:rsidRPr="00A66AEF">
              <w:rPr>
                <w:rFonts w:cstheme="minorBidi"/>
                <w:sz w:val="22"/>
                <w:szCs w:val="22"/>
                <w:lang w:val="sr-Cyrl-RS"/>
              </w:rPr>
              <w:t>ком</w:t>
            </w:r>
          </w:p>
        </w:tc>
        <w:tc>
          <w:tcPr>
            <w:tcW w:w="1186"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jc w:val="right"/>
              <w:rPr>
                <w:rFonts w:cstheme="minorBidi"/>
                <w:sz w:val="22"/>
                <w:szCs w:val="22"/>
              </w:rPr>
            </w:pPr>
            <w:r w:rsidRPr="00A66AEF">
              <w:rPr>
                <w:rFonts w:cstheme="minorBidi"/>
                <w:sz w:val="22"/>
                <w:szCs w:val="22"/>
              </w:rPr>
              <w:t xml:space="preserve">     1.000,00</w:t>
            </w:r>
          </w:p>
        </w:tc>
        <w:tc>
          <w:tcPr>
            <w:tcW w:w="135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rPr>
            </w:pPr>
          </w:p>
        </w:tc>
      </w:tr>
      <w:tr w:rsidR="00CB6AEC" w:rsidRPr="00A66AEF" w:rsidTr="00B80948">
        <w:trPr>
          <w:trHeight w:val="288"/>
          <w:jc w:val="center"/>
        </w:trPr>
        <w:tc>
          <w:tcPr>
            <w:tcW w:w="3248"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rPr>
                <w:rFonts w:cstheme="minorBidi"/>
                <w:sz w:val="22"/>
                <w:szCs w:val="22"/>
                <w:lang w:val="sr-Cyrl-RS"/>
              </w:rPr>
            </w:pPr>
            <w:r w:rsidRPr="00A66AEF">
              <w:rPr>
                <w:rFonts w:cstheme="minorBidi"/>
                <w:sz w:val="22"/>
                <w:szCs w:val="22"/>
                <w:lang w:val="sr-Cyrl-RS"/>
              </w:rPr>
              <w:t>Програмска свеска</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Формат</w:t>
            </w:r>
            <w:r w:rsidRPr="00A66AEF">
              <w:rPr>
                <w:rFonts w:cstheme="minorBidi"/>
                <w:sz w:val="22"/>
                <w:szCs w:val="22"/>
              </w:rPr>
              <w:t>:A5 (</w:t>
            </w:r>
            <w:r w:rsidRPr="00A66AEF">
              <w:rPr>
                <w:rFonts w:cstheme="minorBidi"/>
                <w:sz w:val="22"/>
                <w:szCs w:val="22"/>
                <w:lang w:val="sr-Cyrl-RS"/>
              </w:rPr>
              <w:t>затворени</w:t>
            </w:r>
            <w:r w:rsidRPr="00A66AEF">
              <w:rPr>
                <w:rFonts w:cstheme="minorBidi"/>
                <w:sz w:val="22"/>
                <w:szCs w:val="22"/>
              </w:rPr>
              <w:t>)</w:t>
            </w:r>
          </w:p>
          <w:p w:rsidR="00CB6AEC" w:rsidRPr="00A66AEF" w:rsidRDefault="00CB6AEC" w:rsidP="00B80948">
            <w:pPr>
              <w:tabs>
                <w:tab w:val="left" w:pos="3456"/>
              </w:tabs>
              <w:spacing w:line="256" w:lineRule="auto"/>
              <w:rPr>
                <w:rFonts w:cstheme="minorBidi"/>
                <w:sz w:val="22"/>
                <w:szCs w:val="22"/>
                <w:lang w:val="sr-Cyrl-RS"/>
              </w:rPr>
            </w:pPr>
            <w:r w:rsidRPr="00A66AEF">
              <w:rPr>
                <w:rFonts w:cstheme="minorBidi"/>
                <w:sz w:val="22"/>
                <w:szCs w:val="22"/>
                <w:lang w:val="sr-Cyrl-RS"/>
              </w:rPr>
              <w:t>Обим</w:t>
            </w:r>
            <w:r w:rsidRPr="00A66AEF">
              <w:rPr>
                <w:rFonts w:cstheme="minorBidi"/>
                <w:sz w:val="22"/>
                <w:szCs w:val="22"/>
              </w:rPr>
              <w:t xml:space="preserve">: 4 </w:t>
            </w:r>
            <w:r w:rsidRPr="00A66AEF">
              <w:rPr>
                <w:rFonts w:cstheme="minorBidi"/>
                <w:sz w:val="22"/>
                <w:szCs w:val="22"/>
                <w:lang w:val="sr-Cyrl-RS"/>
              </w:rPr>
              <w:t>страна</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Хартија</w:t>
            </w:r>
            <w:r w:rsidRPr="00A66AEF">
              <w:rPr>
                <w:rFonts w:cstheme="minorBidi"/>
                <w:sz w:val="22"/>
                <w:szCs w:val="22"/>
              </w:rPr>
              <w:t xml:space="preserve">: 300 </w:t>
            </w:r>
            <w:r w:rsidRPr="00A66AEF">
              <w:rPr>
                <w:rFonts w:cstheme="minorBidi"/>
                <w:sz w:val="22"/>
                <w:szCs w:val="22"/>
                <w:lang w:val="sr-Cyrl-RS"/>
              </w:rPr>
              <w:t>гр мат</w:t>
            </w:r>
            <w:r w:rsidRPr="00A66AEF">
              <w:rPr>
                <w:rFonts w:cstheme="minorBidi"/>
                <w:sz w:val="22"/>
                <w:szCs w:val="22"/>
              </w:rPr>
              <w:t xml:space="preserve"> </w:t>
            </w:r>
            <w:proofErr w:type="spellStart"/>
            <w:r w:rsidRPr="00A66AEF">
              <w:rPr>
                <w:rFonts w:cstheme="minorBidi"/>
                <w:sz w:val="22"/>
                <w:szCs w:val="22"/>
              </w:rPr>
              <w:t>kunstdruck</w:t>
            </w:r>
            <w:proofErr w:type="spellEnd"/>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Штампа</w:t>
            </w:r>
            <w:r w:rsidRPr="00A66AEF">
              <w:rPr>
                <w:rFonts w:cstheme="minorBidi"/>
                <w:sz w:val="22"/>
                <w:szCs w:val="22"/>
              </w:rPr>
              <w:t>:4/4</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Пластификација</w:t>
            </w:r>
            <w:r w:rsidRPr="00A66AEF">
              <w:rPr>
                <w:rFonts w:cstheme="minorBidi"/>
                <w:sz w:val="22"/>
                <w:szCs w:val="22"/>
              </w:rPr>
              <w:t xml:space="preserve">:1/1 </w:t>
            </w:r>
            <w:r w:rsidRPr="00A66AEF">
              <w:rPr>
                <w:rFonts w:cstheme="minorBidi"/>
                <w:sz w:val="22"/>
                <w:szCs w:val="22"/>
                <w:lang w:val="sr-Cyrl-RS"/>
              </w:rPr>
              <w:t>мат</w:t>
            </w:r>
            <w:r w:rsidRPr="00A66AEF">
              <w:rPr>
                <w:rFonts w:cstheme="minorBidi"/>
                <w:sz w:val="22"/>
                <w:szCs w:val="22"/>
              </w:rPr>
              <w:t xml:space="preserve"> (4 </w:t>
            </w:r>
            <w:r w:rsidRPr="00A66AEF">
              <w:rPr>
                <w:rFonts w:cstheme="minorBidi"/>
                <w:sz w:val="22"/>
                <w:szCs w:val="22"/>
                <w:lang w:val="sr-Cyrl-RS"/>
              </w:rPr>
              <w:t>страна</w:t>
            </w:r>
            <w:r w:rsidRPr="00A66AEF">
              <w:rPr>
                <w:rFonts w:cstheme="minorBidi"/>
                <w:sz w:val="22"/>
                <w:szCs w:val="22"/>
              </w:rPr>
              <w:t xml:space="preserve"> A5)</w:t>
            </w:r>
          </w:p>
          <w:p w:rsidR="00CB6AEC" w:rsidRPr="00A66AEF" w:rsidRDefault="00CB6AEC" w:rsidP="00B80948">
            <w:pPr>
              <w:tabs>
                <w:tab w:val="left" w:pos="3456"/>
              </w:tabs>
              <w:spacing w:line="256" w:lineRule="auto"/>
              <w:rPr>
                <w:rFonts w:cstheme="minorBidi"/>
                <w:sz w:val="22"/>
                <w:szCs w:val="22"/>
                <w:lang w:val="sr-Cyrl-RS"/>
              </w:rPr>
            </w:pPr>
            <w:r w:rsidRPr="00A66AEF">
              <w:rPr>
                <w:rFonts w:cstheme="minorBidi"/>
                <w:sz w:val="22"/>
                <w:szCs w:val="22"/>
                <w:lang w:val="sr-Cyrl-RS"/>
              </w:rPr>
              <w:t>Дорада</w:t>
            </w:r>
            <w:r w:rsidRPr="00A66AEF">
              <w:rPr>
                <w:rFonts w:cstheme="minorBidi"/>
                <w:sz w:val="22"/>
                <w:szCs w:val="22"/>
              </w:rPr>
              <w:t xml:space="preserve">: </w:t>
            </w:r>
            <w:r w:rsidRPr="00A66AEF">
              <w:rPr>
                <w:rFonts w:cstheme="minorBidi"/>
                <w:sz w:val="22"/>
                <w:szCs w:val="22"/>
                <w:lang w:val="sr-Cyrl-RS"/>
              </w:rPr>
              <w:t>Биговање</w:t>
            </w:r>
            <w:r w:rsidRPr="00A66AEF">
              <w:rPr>
                <w:rFonts w:cstheme="minorBidi"/>
                <w:sz w:val="22"/>
                <w:szCs w:val="22"/>
              </w:rPr>
              <w:t xml:space="preserve">, </w:t>
            </w:r>
            <w:r w:rsidRPr="00A66AEF">
              <w:rPr>
                <w:rFonts w:cstheme="minorBidi"/>
                <w:sz w:val="22"/>
                <w:szCs w:val="22"/>
                <w:lang w:val="sr-Cyrl-RS"/>
              </w:rPr>
              <w:t>савијање</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Годишње</w:t>
            </w:r>
            <w:r w:rsidRPr="00A66AEF">
              <w:rPr>
                <w:rFonts w:cstheme="minorBidi"/>
                <w:sz w:val="22"/>
                <w:szCs w:val="22"/>
              </w:rPr>
              <w:t xml:space="preserve"> 1 </w:t>
            </w:r>
            <w:r w:rsidRPr="00A66AEF">
              <w:rPr>
                <w:rFonts w:cstheme="minorBidi"/>
                <w:sz w:val="22"/>
                <w:szCs w:val="22"/>
                <w:lang w:val="sr-Cyrl-RS"/>
              </w:rPr>
              <w:t>пута</w:t>
            </w:r>
            <w:r w:rsidRPr="00A66AEF">
              <w:rPr>
                <w:rFonts w:cstheme="minorBidi"/>
                <w:sz w:val="22"/>
                <w:szCs w:val="22"/>
              </w:rPr>
              <w:t xml:space="preserve"> – 1*500 </w:t>
            </w:r>
            <w:r w:rsidRPr="00A66AEF">
              <w:rPr>
                <w:rFonts w:cstheme="minorBidi"/>
                <w:sz w:val="22"/>
                <w:szCs w:val="22"/>
                <w:lang w:val="sr-Cyrl-RS"/>
              </w:rPr>
              <w:t>ком</w:t>
            </w:r>
            <w:r w:rsidRPr="00A66AEF">
              <w:rPr>
                <w:rFonts w:cstheme="minorBidi"/>
                <w:sz w:val="22"/>
                <w:szCs w:val="22"/>
              </w:rPr>
              <w:t xml:space="preserve">                       </w:t>
            </w:r>
          </w:p>
        </w:tc>
        <w:tc>
          <w:tcPr>
            <w:tcW w:w="434"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jc w:val="right"/>
              <w:rPr>
                <w:rFonts w:cstheme="minorBidi"/>
                <w:sz w:val="22"/>
                <w:szCs w:val="22"/>
                <w:lang w:val="sr-Cyrl-RS"/>
              </w:rPr>
            </w:pPr>
            <w:r w:rsidRPr="00A66AEF">
              <w:rPr>
                <w:rFonts w:cstheme="minorBidi"/>
                <w:sz w:val="22"/>
                <w:szCs w:val="22"/>
                <w:lang w:val="sr-Cyrl-RS"/>
              </w:rPr>
              <w:t>ком</w:t>
            </w:r>
          </w:p>
        </w:tc>
        <w:tc>
          <w:tcPr>
            <w:tcW w:w="1186"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jc w:val="right"/>
              <w:rPr>
                <w:rFonts w:cstheme="minorBidi"/>
                <w:sz w:val="22"/>
                <w:szCs w:val="22"/>
              </w:rPr>
            </w:pPr>
            <w:r w:rsidRPr="00A66AEF">
              <w:rPr>
                <w:rFonts w:cstheme="minorBidi"/>
                <w:sz w:val="22"/>
                <w:szCs w:val="22"/>
              </w:rPr>
              <w:t xml:space="preserve">       500,00</w:t>
            </w:r>
          </w:p>
        </w:tc>
        <w:tc>
          <w:tcPr>
            <w:tcW w:w="135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rPr>
            </w:pPr>
          </w:p>
        </w:tc>
      </w:tr>
      <w:tr w:rsidR="00CB6AEC" w:rsidRPr="00A66AEF" w:rsidTr="00B80948">
        <w:trPr>
          <w:trHeight w:val="288"/>
          <w:jc w:val="center"/>
        </w:trPr>
        <w:tc>
          <w:tcPr>
            <w:tcW w:w="3248"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rPr>
                <w:rFonts w:cstheme="minorBidi"/>
                <w:sz w:val="22"/>
                <w:szCs w:val="22"/>
                <w:lang w:val="sr-Cyrl-RS"/>
              </w:rPr>
            </w:pPr>
            <w:r w:rsidRPr="00A66AEF">
              <w:rPr>
                <w:rFonts w:cstheme="minorBidi"/>
                <w:sz w:val="22"/>
                <w:szCs w:val="22"/>
                <w:lang w:val="sr-Cyrl-RS"/>
              </w:rPr>
              <w:t>Програмска свеска</w:t>
            </w:r>
          </w:p>
          <w:p w:rsidR="00CB6AEC" w:rsidRPr="00A66AEF" w:rsidRDefault="00CB6AEC" w:rsidP="00B80948">
            <w:pPr>
              <w:tabs>
                <w:tab w:val="left" w:pos="3456"/>
              </w:tabs>
              <w:spacing w:line="256" w:lineRule="auto"/>
              <w:rPr>
                <w:rFonts w:cstheme="minorBidi"/>
                <w:sz w:val="22"/>
                <w:szCs w:val="22"/>
                <w:lang w:val="sr-Cyrl-RS"/>
              </w:rPr>
            </w:pPr>
            <w:r w:rsidRPr="00A66AEF">
              <w:rPr>
                <w:rFonts w:cstheme="minorBidi"/>
                <w:sz w:val="22"/>
                <w:szCs w:val="22"/>
                <w:lang w:val="sr-Cyrl-RS"/>
              </w:rPr>
              <w:t>Формат</w:t>
            </w:r>
            <w:r w:rsidRPr="00A66AEF">
              <w:rPr>
                <w:rFonts w:cstheme="minorBidi"/>
                <w:sz w:val="22"/>
                <w:szCs w:val="22"/>
              </w:rPr>
              <w:t xml:space="preserve">: 330*450 </w:t>
            </w:r>
            <w:r w:rsidRPr="00A66AEF">
              <w:rPr>
                <w:rFonts w:cstheme="minorBidi"/>
                <w:sz w:val="22"/>
                <w:szCs w:val="22"/>
                <w:lang w:val="sr-Cyrl-RS"/>
              </w:rPr>
              <w:t>мм</w:t>
            </w:r>
            <w:r w:rsidRPr="00A66AEF">
              <w:rPr>
                <w:rFonts w:cstheme="minorBidi"/>
                <w:sz w:val="22"/>
                <w:szCs w:val="22"/>
              </w:rPr>
              <w:t xml:space="preserve"> (</w:t>
            </w:r>
            <w:r w:rsidRPr="00A66AEF">
              <w:rPr>
                <w:rFonts w:cstheme="minorBidi"/>
                <w:sz w:val="22"/>
                <w:szCs w:val="22"/>
                <w:lang w:val="sr-Cyrl-RS"/>
              </w:rPr>
              <w:t>отворени</w:t>
            </w:r>
            <w:r w:rsidRPr="00A66AEF">
              <w:rPr>
                <w:rFonts w:cstheme="minorBidi"/>
                <w:sz w:val="22"/>
                <w:szCs w:val="22"/>
              </w:rPr>
              <w:t xml:space="preserve">) + </w:t>
            </w:r>
            <w:r w:rsidRPr="00A66AEF">
              <w:rPr>
                <w:rFonts w:cstheme="minorBidi"/>
                <w:sz w:val="22"/>
                <w:szCs w:val="22"/>
                <w:lang w:val="sr-Cyrl-RS"/>
              </w:rPr>
              <w:t>картон</w:t>
            </w:r>
            <w:r w:rsidRPr="00A66AEF">
              <w:rPr>
                <w:rFonts w:cstheme="minorBidi"/>
                <w:sz w:val="22"/>
                <w:szCs w:val="22"/>
              </w:rPr>
              <w:t xml:space="preserve"> </w:t>
            </w:r>
            <w:r w:rsidRPr="00A66AEF">
              <w:rPr>
                <w:rFonts w:cstheme="minorBidi"/>
                <w:sz w:val="22"/>
                <w:szCs w:val="22"/>
                <w:lang w:val="sr-Cyrl-RS"/>
              </w:rPr>
              <w:t>лист корица</w:t>
            </w:r>
            <w:r w:rsidRPr="00A66AEF">
              <w:rPr>
                <w:rFonts w:cstheme="minorBidi"/>
                <w:sz w:val="22"/>
                <w:szCs w:val="22"/>
              </w:rPr>
              <w:t xml:space="preserve"> 100*120</w:t>
            </w:r>
            <w:r w:rsidRPr="00A66AEF">
              <w:rPr>
                <w:rFonts w:cstheme="minorBidi"/>
                <w:sz w:val="22"/>
                <w:szCs w:val="22"/>
                <w:lang w:val="sr-Cyrl-RS"/>
              </w:rPr>
              <w:t xml:space="preserve"> мм</w:t>
            </w:r>
          </w:p>
          <w:p w:rsidR="00CB6AEC" w:rsidRPr="00A66AEF" w:rsidRDefault="00CB6AEC" w:rsidP="00B80948">
            <w:pPr>
              <w:tabs>
                <w:tab w:val="left" w:pos="3456"/>
              </w:tabs>
              <w:spacing w:line="256" w:lineRule="auto"/>
              <w:rPr>
                <w:rFonts w:cstheme="minorBidi"/>
                <w:sz w:val="22"/>
                <w:szCs w:val="22"/>
                <w:lang w:val="sr-Cyrl-RS"/>
              </w:rPr>
            </w:pPr>
            <w:r w:rsidRPr="00A66AEF">
              <w:rPr>
                <w:rFonts w:cstheme="minorBidi"/>
                <w:sz w:val="22"/>
                <w:szCs w:val="22"/>
                <w:lang w:val="sr-Cyrl-RS"/>
              </w:rPr>
              <w:t>Хартија</w:t>
            </w:r>
            <w:r w:rsidRPr="00A66AEF">
              <w:rPr>
                <w:rFonts w:cstheme="minorBidi"/>
                <w:sz w:val="22"/>
                <w:szCs w:val="22"/>
              </w:rPr>
              <w:t xml:space="preserve">:90 </w:t>
            </w:r>
            <w:r w:rsidRPr="00A66AEF">
              <w:rPr>
                <w:rFonts w:cstheme="minorBidi"/>
                <w:sz w:val="22"/>
                <w:szCs w:val="22"/>
                <w:lang w:val="sr-Cyrl-RS"/>
              </w:rPr>
              <w:t xml:space="preserve">гр </w:t>
            </w:r>
            <w:proofErr w:type="spellStart"/>
            <w:r w:rsidRPr="00A66AEF">
              <w:rPr>
                <w:rFonts w:cstheme="minorBidi"/>
                <w:sz w:val="22"/>
                <w:szCs w:val="22"/>
              </w:rPr>
              <w:t>ofsetni</w:t>
            </w:r>
            <w:proofErr w:type="spellEnd"/>
            <w:r w:rsidRPr="00A66AEF">
              <w:rPr>
                <w:rFonts w:cstheme="minorBidi"/>
                <w:sz w:val="22"/>
                <w:szCs w:val="22"/>
              </w:rPr>
              <w:t xml:space="preserve"> </w:t>
            </w:r>
            <w:r w:rsidRPr="00A66AEF">
              <w:rPr>
                <w:rFonts w:cstheme="minorBidi"/>
                <w:sz w:val="22"/>
                <w:szCs w:val="22"/>
                <w:lang w:val="sr-Cyrl-RS"/>
              </w:rPr>
              <w:t>за лист</w:t>
            </w:r>
            <w:r w:rsidRPr="00A66AEF">
              <w:rPr>
                <w:rFonts w:cstheme="minorBidi"/>
                <w:sz w:val="22"/>
                <w:szCs w:val="22"/>
              </w:rPr>
              <w:t xml:space="preserve">, 300 </w:t>
            </w:r>
            <w:r w:rsidRPr="00A66AEF">
              <w:rPr>
                <w:rFonts w:cstheme="minorBidi"/>
                <w:sz w:val="22"/>
                <w:szCs w:val="22"/>
                <w:lang w:val="sr-Cyrl-RS"/>
              </w:rPr>
              <w:t>гр мат</w:t>
            </w:r>
            <w:r w:rsidRPr="00A66AEF">
              <w:rPr>
                <w:rFonts w:cstheme="minorBidi"/>
                <w:sz w:val="22"/>
                <w:szCs w:val="22"/>
              </w:rPr>
              <w:t xml:space="preserve"> </w:t>
            </w:r>
            <w:proofErr w:type="spellStart"/>
            <w:r w:rsidRPr="00A66AEF">
              <w:rPr>
                <w:rFonts w:cstheme="minorBidi"/>
                <w:sz w:val="22"/>
                <w:szCs w:val="22"/>
              </w:rPr>
              <w:t>kunstdruck</w:t>
            </w:r>
            <w:proofErr w:type="spellEnd"/>
            <w:r w:rsidRPr="00A66AEF">
              <w:rPr>
                <w:rFonts w:cstheme="minorBidi"/>
                <w:sz w:val="22"/>
                <w:szCs w:val="22"/>
              </w:rPr>
              <w:t xml:space="preserve"> </w:t>
            </w:r>
            <w:r w:rsidRPr="00A66AEF">
              <w:rPr>
                <w:rFonts w:cstheme="minorBidi"/>
                <w:sz w:val="22"/>
                <w:szCs w:val="22"/>
                <w:lang w:val="sr-Cyrl-RS"/>
              </w:rPr>
              <w:t>за картон корицу</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Штампа</w:t>
            </w:r>
            <w:r w:rsidRPr="00A66AEF">
              <w:rPr>
                <w:rFonts w:cstheme="minorBidi"/>
                <w:sz w:val="22"/>
                <w:szCs w:val="22"/>
              </w:rPr>
              <w:t xml:space="preserve">: </w:t>
            </w:r>
            <w:r w:rsidRPr="00A66AEF">
              <w:rPr>
                <w:rFonts w:cstheme="minorBidi"/>
                <w:sz w:val="22"/>
                <w:szCs w:val="22"/>
                <w:lang w:val="sr-Cyrl-RS"/>
              </w:rPr>
              <w:t>Лист</w:t>
            </w:r>
            <w:r w:rsidRPr="00A66AEF">
              <w:rPr>
                <w:rFonts w:cstheme="minorBidi"/>
                <w:sz w:val="22"/>
                <w:szCs w:val="22"/>
              </w:rPr>
              <w:t xml:space="preserve"> 4/4 + </w:t>
            </w:r>
            <w:r w:rsidRPr="00A66AEF">
              <w:rPr>
                <w:rFonts w:cstheme="minorBidi"/>
                <w:sz w:val="22"/>
                <w:szCs w:val="22"/>
                <w:lang w:val="sr-Cyrl-RS"/>
              </w:rPr>
              <w:t>корица</w:t>
            </w:r>
            <w:r w:rsidRPr="00A66AEF">
              <w:rPr>
                <w:rFonts w:cstheme="minorBidi"/>
                <w:sz w:val="22"/>
                <w:szCs w:val="22"/>
              </w:rPr>
              <w:t xml:space="preserve"> 4/0</w:t>
            </w:r>
          </w:p>
          <w:p w:rsidR="00CB6AEC" w:rsidRPr="00A66AEF" w:rsidRDefault="00CB6AEC" w:rsidP="00B80948">
            <w:pPr>
              <w:tabs>
                <w:tab w:val="left" w:pos="3456"/>
              </w:tabs>
              <w:spacing w:line="256" w:lineRule="auto"/>
              <w:rPr>
                <w:rFonts w:cstheme="minorBidi"/>
                <w:sz w:val="22"/>
                <w:szCs w:val="22"/>
                <w:lang w:val="sr-Cyrl-RS"/>
              </w:rPr>
            </w:pPr>
            <w:r w:rsidRPr="00A66AEF">
              <w:rPr>
                <w:rFonts w:cstheme="minorBidi"/>
                <w:sz w:val="22"/>
                <w:szCs w:val="22"/>
                <w:lang w:val="sr-Cyrl-RS"/>
              </w:rPr>
              <w:t>Дорада</w:t>
            </w:r>
            <w:r w:rsidRPr="00A66AEF">
              <w:rPr>
                <w:rFonts w:cstheme="minorBidi"/>
                <w:sz w:val="22"/>
                <w:szCs w:val="22"/>
              </w:rPr>
              <w:t xml:space="preserve">: </w:t>
            </w:r>
            <w:r w:rsidRPr="00A66AEF">
              <w:rPr>
                <w:rFonts w:cstheme="minorBidi"/>
                <w:sz w:val="22"/>
                <w:szCs w:val="22"/>
                <w:lang w:val="sr-Cyrl-RS"/>
              </w:rPr>
              <w:t>савијање листа</w:t>
            </w:r>
            <w:r w:rsidRPr="00A66AEF">
              <w:rPr>
                <w:rFonts w:cstheme="minorBidi"/>
                <w:sz w:val="22"/>
                <w:szCs w:val="22"/>
              </w:rPr>
              <w:t xml:space="preserve"> </w:t>
            </w:r>
            <w:r w:rsidRPr="00A66AEF">
              <w:rPr>
                <w:rFonts w:cstheme="minorBidi"/>
                <w:sz w:val="22"/>
                <w:szCs w:val="22"/>
                <w:lang w:val="sr-Cyrl-RS"/>
              </w:rPr>
              <w:t>хармоника</w:t>
            </w:r>
            <w:r w:rsidRPr="00A66AEF">
              <w:rPr>
                <w:rFonts w:cstheme="minorBidi"/>
                <w:sz w:val="22"/>
                <w:szCs w:val="22"/>
              </w:rPr>
              <w:t xml:space="preserve">, </w:t>
            </w:r>
            <w:r w:rsidRPr="00A66AEF">
              <w:rPr>
                <w:rFonts w:cstheme="minorBidi"/>
                <w:sz w:val="22"/>
                <w:szCs w:val="22"/>
                <w:lang w:val="sr-Cyrl-RS"/>
              </w:rPr>
              <w:t>по дужној</w:t>
            </w:r>
            <w:r w:rsidRPr="00A66AEF">
              <w:rPr>
                <w:rFonts w:cstheme="minorBidi"/>
                <w:sz w:val="22"/>
                <w:szCs w:val="22"/>
              </w:rPr>
              <w:t xml:space="preserve"> </w:t>
            </w:r>
            <w:r w:rsidRPr="00A66AEF">
              <w:rPr>
                <w:rFonts w:cstheme="minorBidi"/>
                <w:sz w:val="22"/>
                <w:szCs w:val="22"/>
                <w:lang w:val="sr-Cyrl-RS"/>
              </w:rPr>
              <w:t>страни на</w:t>
            </w:r>
            <w:r w:rsidRPr="00A66AEF">
              <w:rPr>
                <w:rFonts w:cstheme="minorBidi"/>
                <w:sz w:val="22"/>
                <w:szCs w:val="22"/>
              </w:rPr>
              <w:t xml:space="preserve"> 5 </w:t>
            </w:r>
            <w:r w:rsidRPr="00A66AEF">
              <w:rPr>
                <w:rFonts w:cstheme="minorBidi"/>
                <w:sz w:val="22"/>
                <w:szCs w:val="22"/>
                <w:lang w:val="sr-Cyrl-RS"/>
              </w:rPr>
              <w:t>дела</w:t>
            </w:r>
            <w:r w:rsidRPr="00A66AEF">
              <w:rPr>
                <w:rFonts w:cstheme="minorBidi"/>
                <w:sz w:val="22"/>
                <w:szCs w:val="22"/>
              </w:rPr>
              <w:t xml:space="preserve">, </w:t>
            </w:r>
            <w:r w:rsidRPr="00A66AEF">
              <w:rPr>
                <w:rFonts w:cstheme="minorBidi"/>
                <w:sz w:val="22"/>
                <w:szCs w:val="22"/>
                <w:lang w:val="sr-Cyrl-RS"/>
              </w:rPr>
              <w:t xml:space="preserve">по краћој страни </w:t>
            </w:r>
            <w:r w:rsidRPr="00A66AEF">
              <w:rPr>
                <w:rFonts w:cstheme="minorBidi"/>
                <w:sz w:val="22"/>
                <w:szCs w:val="22"/>
              </w:rPr>
              <w:t xml:space="preserve">3 </w:t>
            </w:r>
            <w:r w:rsidRPr="00A66AEF">
              <w:rPr>
                <w:rFonts w:cstheme="minorBidi"/>
                <w:sz w:val="22"/>
                <w:szCs w:val="22"/>
                <w:lang w:val="sr-Cyrl-RS"/>
              </w:rPr>
              <w:t>дела на</w:t>
            </w:r>
            <w:r w:rsidRPr="00A66AEF">
              <w:rPr>
                <w:rFonts w:cstheme="minorBidi"/>
                <w:sz w:val="22"/>
                <w:szCs w:val="22"/>
              </w:rPr>
              <w:t xml:space="preserve"> </w:t>
            </w:r>
            <w:r w:rsidRPr="00A66AEF">
              <w:rPr>
                <w:rFonts w:cstheme="minorBidi"/>
                <w:sz w:val="22"/>
                <w:szCs w:val="22"/>
                <w:lang w:val="sr-Cyrl-RS"/>
              </w:rPr>
              <w:t>формат</w:t>
            </w:r>
            <w:r w:rsidRPr="00A66AEF">
              <w:rPr>
                <w:rFonts w:cstheme="minorBidi"/>
                <w:sz w:val="22"/>
                <w:szCs w:val="22"/>
              </w:rPr>
              <w:t xml:space="preserve"> 90*110 </w:t>
            </w:r>
            <w:r w:rsidRPr="00A66AEF">
              <w:rPr>
                <w:rFonts w:cstheme="minorBidi"/>
                <w:sz w:val="22"/>
                <w:szCs w:val="22"/>
                <w:lang w:val="sr-Cyrl-RS"/>
              </w:rPr>
              <w:t>мм</w:t>
            </w:r>
            <w:r w:rsidRPr="00A66AEF">
              <w:rPr>
                <w:rFonts w:cstheme="minorBidi"/>
                <w:sz w:val="22"/>
                <w:szCs w:val="22"/>
              </w:rPr>
              <w:t xml:space="preserve">. </w:t>
            </w:r>
            <w:r w:rsidRPr="00A66AEF">
              <w:rPr>
                <w:rFonts w:cstheme="minorBidi"/>
                <w:sz w:val="22"/>
                <w:szCs w:val="22"/>
                <w:lang w:val="sr-Cyrl-RS"/>
              </w:rPr>
              <w:t>На то се лепи картон корица</w:t>
            </w:r>
            <w:r w:rsidRPr="00A66AEF">
              <w:rPr>
                <w:rFonts w:cstheme="minorBidi"/>
                <w:sz w:val="22"/>
                <w:szCs w:val="22"/>
              </w:rPr>
              <w:t xml:space="preserve"> 100*120 </w:t>
            </w:r>
            <w:r w:rsidRPr="00A66AEF">
              <w:rPr>
                <w:rFonts w:cstheme="minorBidi"/>
                <w:sz w:val="22"/>
                <w:szCs w:val="22"/>
                <w:lang w:val="sr-Cyrl-RS"/>
              </w:rPr>
              <w:t>мм</w:t>
            </w:r>
            <w:r w:rsidRPr="00A66AEF">
              <w:rPr>
                <w:rFonts w:cstheme="minorBidi"/>
                <w:sz w:val="22"/>
                <w:szCs w:val="22"/>
              </w:rPr>
              <w:t xml:space="preserve"> </w:t>
            </w:r>
            <w:r w:rsidRPr="00A66AEF">
              <w:rPr>
                <w:rFonts w:cstheme="minorBidi"/>
                <w:sz w:val="22"/>
                <w:szCs w:val="22"/>
                <w:lang w:val="sr-Cyrl-RS"/>
              </w:rPr>
              <w:t>са предње и задње стране</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Годишње</w:t>
            </w:r>
            <w:r w:rsidRPr="00A66AEF">
              <w:rPr>
                <w:rFonts w:cstheme="minorBidi"/>
                <w:sz w:val="22"/>
                <w:szCs w:val="22"/>
              </w:rPr>
              <w:t xml:space="preserve"> 3 </w:t>
            </w:r>
            <w:r w:rsidRPr="00A66AEF">
              <w:rPr>
                <w:rFonts w:cstheme="minorBidi"/>
                <w:sz w:val="22"/>
                <w:szCs w:val="22"/>
                <w:lang w:val="sr-Cyrl-RS"/>
              </w:rPr>
              <w:t>пута</w:t>
            </w:r>
            <w:r w:rsidRPr="00A66AEF">
              <w:rPr>
                <w:rFonts w:cstheme="minorBidi"/>
                <w:sz w:val="22"/>
                <w:szCs w:val="22"/>
              </w:rPr>
              <w:t xml:space="preserve"> – 3 * 500 </w:t>
            </w:r>
            <w:r w:rsidRPr="00A66AEF">
              <w:rPr>
                <w:rFonts w:cstheme="minorBidi"/>
                <w:sz w:val="22"/>
                <w:szCs w:val="22"/>
                <w:lang w:val="sr-Cyrl-RS"/>
              </w:rPr>
              <w:t>ком</w:t>
            </w:r>
            <w:r w:rsidRPr="00A66AEF">
              <w:rPr>
                <w:rFonts w:cstheme="minorBidi"/>
                <w:sz w:val="22"/>
                <w:szCs w:val="22"/>
              </w:rPr>
              <w:t xml:space="preserve">                 </w:t>
            </w:r>
          </w:p>
        </w:tc>
        <w:tc>
          <w:tcPr>
            <w:tcW w:w="434"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jc w:val="right"/>
              <w:rPr>
                <w:rFonts w:cstheme="minorBidi"/>
                <w:sz w:val="22"/>
                <w:szCs w:val="22"/>
                <w:lang w:val="sr-Cyrl-RS"/>
              </w:rPr>
            </w:pPr>
            <w:r w:rsidRPr="00A66AEF">
              <w:rPr>
                <w:rFonts w:cstheme="minorBidi"/>
                <w:sz w:val="22"/>
                <w:szCs w:val="22"/>
                <w:lang w:val="sr-Cyrl-RS"/>
              </w:rPr>
              <w:t>ком</w:t>
            </w:r>
          </w:p>
        </w:tc>
        <w:tc>
          <w:tcPr>
            <w:tcW w:w="1186"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jc w:val="right"/>
              <w:rPr>
                <w:rFonts w:cstheme="minorBidi"/>
                <w:sz w:val="22"/>
                <w:szCs w:val="22"/>
              </w:rPr>
            </w:pPr>
            <w:r w:rsidRPr="00A66AEF">
              <w:rPr>
                <w:rFonts w:cstheme="minorBidi"/>
                <w:sz w:val="22"/>
                <w:szCs w:val="22"/>
              </w:rPr>
              <w:t xml:space="preserve">     1.500,00</w:t>
            </w:r>
          </w:p>
        </w:tc>
        <w:tc>
          <w:tcPr>
            <w:tcW w:w="135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rPr>
            </w:pPr>
          </w:p>
        </w:tc>
      </w:tr>
      <w:tr w:rsidR="00CB6AEC" w:rsidRPr="00A66AEF" w:rsidTr="00B80948">
        <w:trPr>
          <w:trHeight w:val="288"/>
          <w:jc w:val="center"/>
        </w:trPr>
        <w:tc>
          <w:tcPr>
            <w:tcW w:w="3248"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rPr>
                <w:rFonts w:cstheme="minorBidi"/>
                <w:sz w:val="22"/>
                <w:szCs w:val="22"/>
                <w:lang w:val="sr-Cyrl-RS"/>
              </w:rPr>
            </w:pPr>
            <w:r w:rsidRPr="00A66AEF">
              <w:rPr>
                <w:rFonts w:cstheme="minorBidi"/>
                <w:sz w:val="22"/>
                <w:szCs w:val="22"/>
                <w:lang w:val="sr-Cyrl-RS"/>
              </w:rPr>
              <w:t>Мали репертоар</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lastRenderedPageBreak/>
              <w:t>Формат</w:t>
            </w:r>
            <w:r w:rsidRPr="00A66AEF">
              <w:rPr>
                <w:rFonts w:cstheme="minorBidi"/>
                <w:sz w:val="22"/>
                <w:szCs w:val="22"/>
              </w:rPr>
              <w:t xml:space="preserve">:210*550 </w:t>
            </w:r>
            <w:r w:rsidRPr="00A66AEF">
              <w:rPr>
                <w:rFonts w:cstheme="minorBidi"/>
                <w:sz w:val="22"/>
                <w:szCs w:val="22"/>
                <w:lang w:val="sr-Cyrl-RS"/>
              </w:rPr>
              <w:t>мм</w:t>
            </w:r>
            <w:r w:rsidRPr="00A66AEF">
              <w:rPr>
                <w:rFonts w:cstheme="minorBidi"/>
                <w:sz w:val="22"/>
                <w:szCs w:val="22"/>
              </w:rPr>
              <w:t xml:space="preserve"> (</w:t>
            </w:r>
            <w:r w:rsidRPr="00A66AEF">
              <w:rPr>
                <w:rFonts w:cstheme="minorBidi"/>
                <w:sz w:val="22"/>
                <w:szCs w:val="22"/>
                <w:lang w:val="sr-Cyrl-RS"/>
              </w:rPr>
              <w:t>отворени</w:t>
            </w:r>
            <w:r w:rsidRPr="00A66AEF">
              <w:rPr>
                <w:rFonts w:cstheme="minorBidi"/>
                <w:sz w:val="22"/>
                <w:szCs w:val="22"/>
              </w:rPr>
              <w:t>)</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Хартија</w:t>
            </w:r>
            <w:r w:rsidRPr="00A66AEF">
              <w:rPr>
                <w:rFonts w:cstheme="minorBidi"/>
                <w:sz w:val="22"/>
                <w:szCs w:val="22"/>
              </w:rPr>
              <w:t xml:space="preserve">: 150 </w:t>
            </w:r>
            <w:r w:rsidRPr="00A66AEF">
              <w:rPr>
                <w:rFonts w:cstheme="minorBidi"/>
                <w:sz w:val="22"/>
                <w:szCs w:val="22"/>
                <w:lang w:val="sr-Cyrl-RS"/>
              </w:rPr>
              <w:t>грамски мат</w:t>
            </w:r>
            <w:r w:rsidRPr="00A66AEF">
              <w:rPr>
                <w:rFonts w:cstheme="minorBidi"/>
                <w:sz w:val="22"/>
                <w:szCs w:val="22"/>
              </w:rPr>
              <w:t xml:space="preserve"> </w:t>
            </w:r>
            <w:proofErr w:type="spellStart"/>
            <w:r w:rsidRPr="00A66AEF">
              <w:rPr>
                <w:rFonts w:cstheme="minorBidi"/>
                <w:sz w:val="22"/>
                <w:szCs w:val="22"/>
              </w:rPr>
              <w:t>kunstdruck</w:t>
            </w:r>
            <w:proofErr w:type="spellEnd"/>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Штампа</w:t>
            </w:r>
            <w:r w:rsidRPr="00A66AEF">
              <w:rPr>
                <w:rFonts w:cstheme="minorBidi"/>
                <w:sz w:val="22"/>
                <w:szCs w:val="22"/>
              </w:rPr>
              <w:t xml:space="preserve">: 4/4 </w:t>
            </w:r>
          </w:p>
          <w:p w:rsidR="00CB6AEC" w:rsidRPr="00A66AEF" w:rsidRDefault="00CB6AEC" w:rsidP="00B80948">
            <w:pPr>
              <w:tabs>
                <w:tab w:val="left" w:pos="3456"/>
              </w:tabs>
              <w:spacing w:line="256" w:lineRule="auto"/>
              <w:rPr>
                <w:rFonts w:cstheme="minorBidi"/>
                <w:sz w:val="22"/>
                <w:szCs w:val="22"/>
                <w:lang w:val="sr-Cyrl-RS"/>
              </w:rPr>
            </w:pPr>
            <w:r w:rsidRPr="00A66AEF">
              <w:rPr>
                <w:rFonts w:cstheme="minorBidi"/>
                <w:sz w:val="22"/>
                <w:szCs w:val="22"/>
                <w:lang w:val="sr-Cyrl-RS"/>
              </w:rPr>
              <w:t>Дорада</w:t>
            </w:r>
            <w:r w:rsidRPr="00A66AEF">
              <w:rPr>
                <w:rFonts w:cstheme="minorBidi"/>
                <w:sz w:val="22"/>
                <w:szCs w:val="22"/>
              </w:rPr>
              <w:t xml:space="preserve">: </w:t>
            </w:r>
            <w:r w:rsidRPr="00A66AEF">
              <w:rPr>
                <w:rFonts w:cstheme="minorBidi"/>
                <w:sz w:val="22"/>
                <w:szCs w:val="22"/>
                <w:lang w:val="sr-Cyrl-RS"/>
              </w:rPr>
              <w:t>савијање на</w:t>
            </w:r>
            <w:r w:rsidRPr="00A66AEF">
              <w:rPr>
                <w:rFonts w:cstheme="minorBidi"/>
                <w:sz w:val="22"/>
                <w:szCs w:val="22"/>
              </w:rPr>
              <w:t xml:space="preserve">5 </w:t>
            </w:r>
            <w:r w:rsidRPr="00A66AEF">
              <w:rPr>
                <w:rFonts w:cstheme="minorBidi"/>
                <w:sz w:val="22"/>
                <w:szCs w:val="22"/>
                <w:lang w:val="sr-Cyrl-RS"/>
              </w:rPr>
              <w:t>дела крајњи формат</w:t>
            </w:r>
            <w:r w:rsidRPr="00A66AEF">
              <w:rPr>
                <w:rFonts w:cstheme="minorBidi"/>
                <w:sz w:val="22"/>
                <w:szCs w:val="22"/>
              </w:rPr>
              <w:t xml:space="preserve">: 210*110 </w:t>
            </w:r>
            <w:r w:rsidRPr="00A66AEF">
              <w:rPr>
                <w:rFonts w:cstheme="minorBidi"/>
                <w:sz w:val="22"/>
                <w:szCs w:val="22"/>
                <w:lang w:val="sr-Cyrl-RS"/>
              </w:rPr>
              <w:t>мм</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годишње</w:t>
            </w:r>
            <w:r w:rsidRPr="00A66AEF">
              <w:rPr>
                <w:rFonts w:cstheme="minorBidi"/>
                <w:sz w:val="22"/>
                <w:szCs w:val="22"/>
              </w:rPr>
              <w:t xml:space="preserve"> 9 </w:t>
            </w:r>
            <w:r w:rsidRPr="00A66AEF">
              <w:rPr>
                <w:rFonts w:cstheme="minorBidi"/>
                <w:sz w:val="22"/>
                <w:szCs w:val="22"/>
                <w:lang w:val="sr-Cyrl-RS"/>
              </w:rPr>
              <w:t>пута</w:t>
            </w:r>
            <w:r w:rsidRPr="00A66AEF">
              <w:rPr>
                <w:rFonts w:cstheme="minorBidi"/>
                <w:sz w:val="22"/>
                <w:szCs w:val="22"/>
              </w:rPr>
              <w:t xml:space="preserve"> – 9*1000 </w:t>
            </w:r>
            <w:r w:rsidRPr="00A66AEF">
              <w:rPr>
                <w:rFonts w:cstheme="minorBidi"/>
                <w:sz w:val="22"/>
                <w:szCs w:val="22"/>
                <w:lang w:val="sr-Cyrl-RS"/>
              </w:rPr>
              <w:t>ком</w:t>
            </w:r>
            <w:r w:rsidRPr="00A66AEF">
              <w:rPr>
                <w:rFonts w:cstheme="minorBidi"/>
                <w:sz w:val="22"/>
                <w:szCs w:val="22"/>
              </w:rPr>
              <w:t xml:space="preserve">                 </w:t>
            </w:r>
          </w:p>
        </w:tc>
        <w:tc>
          <w:tcPr>
            <w:tcW w:w="434"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jc w:val="right"/>
              <w:rPr>
                <w:rFonts w:cstheme="minorBidi"/>
                <w:sz w:val="22"/>
                <w:szCs w:val="22"/>
                <w:lang w:val="sr-Cyrl-RS"/>
              </w:rPr>
            </w:pPr>
            <w:r w:rsidRPr="00A66AEF">
              <w:rPr>
                <w:rFonts w:cstheme="minorBidi"/>
                <w:sz w:val="22"/>
                <w:szCs w:val="22"/>
                <w:lang w:val="sr-Cyrl-RS"/>
              </w:rPr>
              <w:lastRenderedPageBreak/>
              <w:t>ком</w:t>
            </w:r>
          </w:p>
        </w:tc>
        <w:tc>
          <w:tcPr>
            <w:tcW w:w="1186"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jc w:val="right"/>
              <w:rPr>
                <w:rFonts w:cstheme="minorBidi"/>
                <w:sz w:val="22"/>
                <w:szCs w:val="22"/>
              </w:rPr>
            </w:pPr>
            <w:r w:rsidRPr="00A66AEF">
              <w:rPr>
                <w:rFonts w:cstheme="minorBidi"/>
                <w:sz w:val="22"/>
                <w:szCs w:val="22"/>
              </w:rPr>
              <w:t xml:space="preserve">     9.000,00</w:t>
            </w:r>
          </w:p>
        </w:tc>
        <w:tc>
          <w:tcPr>
            <w:tcW w:w="135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rPr>
            </w:pPr>
          </w:p>
        </w:tc>
      </w:tr>
      <w:tr w:rsidR="00CB6AEC" w:rsidRPr="00A66AEF" w:rsidTr="00B80948">
        <w:trPr>
          <w:trHeight w:val="288"/>
          <w:jc w:val="center"/>
        </w:trPr>
        <w:tc>
          <w:tcPr>
            <w:tcW w:w="3248"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rPr>
                <w:rFonts w:cstheme="minorBidi"/>
                <w:sz w:val="22"/>
                <w:szCs w:val="22"/>
                <w:lang w:val="sr-Cyrl-RS"/>
              </w:rPr>
            </w:pPr>
            <w:r w:rsidRPr="00A66AEF">
              <w:rPr>
                <w:rFonts w:cstheme="minorBidi"/>
                <w:sz w:val="22"/>
                <w:szCs w:val="22"/>
                <w:lang w:val="sr-Cyrl-RS"/>
              </w:rPr>
              <w:t>Плакати</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Формат</w:t>
            </w:r>
            <w:r w:rsidRPr="00A66AEF">
              <w:rPr>
                <w:rFonts w:cstheme="minorBidi"/>
                <w:sz w:val="22"/>
                <w:szCs w:val="22"/>
              </w:rPr>
              <w:t>: B-2</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Хартија</w:t>
            </w:r>
            <w:r w:rsidRPr="00A66AEF">
              <w:rPr>
                <w:rFonts w:cstheme="minorBidi"/>
                <w:sz w:val="22"/>
                <w:szCs w:val="22"/>
              </w:rPr>
              <w:t xml:space="preserve">: 150 </w:t>
            </w:r>
            <w:r w:rsidRPr="00A66AEF">
              <w:rPr>
                <w:rFonts w:cstheme="minorBidi"/>
                <w:sz w:val="22"/>
                <w:szCs w:val="22"/>
                <w:lang w:val="sr-Cyrl-RS"/>
              </w:rPr>
              <w:t>гр мат</w:t>
            </w:r>
            <w:r w:rsidRPr="00A66AEF">
              <w:rPr>
                <w:rFonts w:cstheme="minorBidi"/>
                <w:sz w:val="22"/>
                <w:szCs w:val="22"/>
              </w:rPr>
              <w:t xml:space="preserve"> </w:t>
            </w:r>
            <w:proofErr w:type="spellStart"/>
            <w:r w:rsidRPr="00A66AEF">
              <w:rPr>
                <w:rFonts w:cstheme="minorBidi"/>
                <w:sz w:val="22"/>
                <w:szCs w:val="22"/>
              </w:rPr>
              <w:t>kunstdruck</w:t>
            </w:r>
            <w:proofErr w:type="spellEnd"/>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Штампа</w:t>
            </w:r>
            <w:r w:rsidRPr="00A66AEF">
              <w:rPr>
                <w:rFonts w:cstheme="minorBidi"/>
                <w:sz w:val="22"/>
                <w:szCs w:val="22"/>
              </w:rPr>
              <w:t>: 4/0</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Годишње</w:t>
            </w:r>
            <w:r w:rsidRPr="00A66AEF">
              <w:rPr>
                <w:rFonts w:cstheme="minorBidi"/>
                <w:sz w:val="22"/>
                <w:szCs w:val="22"/>
              </w:rPr>
              <w:t xml:space="preserve"> 8 </w:t>
            </w:r>
            <w:r w:rsidRPr="00A66AEF">
              <w:rPr>
                <w:rFonts w:cstheme="minorBidi"/>
                <w:sz w:val="22"/>
                <w:szCs w:val="22"/>
                <w:lang w:val="sr-Cyrl-RS"/>
              </w:rPr>
              <w:t>пута</w:t>
            </w:r>
            <w:r w:rsidRPr="00A66AEF">
              <w:rPr>
                <w:rFonts w:cstheme="minorBidi"/>
                <w:sz w:val="22"/>
                <w:szCs w:val="22"/>
              </w:rPr>
              <w:t xml:space="preserve"> – 8*50 </w:t>
            </w:r>
            <w:r w:rsidRPr="00A66AEF">
              <w:rPr>
                <w:rFonts w:cstheme="minorBidi"/>
                <w:sz w:val="22"/>
                <w:szCs w:val="22"/>
                <w:lang w:val="sr-Cyrl-RS"/>
              </w:rPr>
              <w:t>ком</w:t>
            </w:r>
            <w:r w:rsidRPr="00A66AEF">
              <w:rPr>
                <w:rFonts w:cstheme="minorBidi"/>
                <w:sz w:val="22"/>
                <w:szCs w:val="22"/>
              </w:rPr>
              <w:t xml:space="preserve">                          </w:t>
            </w:r>
          </w:p>
        </w:tc>
        <w:tc>
          <w:tcPr>
            <w:tcW w:w="434"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jc w:val="right"/>
              <w:rPr>
                <w:rFonts w:cstheme="minorBidi"/>
                <w:sz w:val="22"/>
                <w:szCs w:val="22"/>
                <w:lang w:val="sr-Cyrl-RS"/>
              </w:rPr>
            </w:pPr>
            <w:r w:rsidRPr="00A66AEF">
              <w:rPr>
                <w:rFonts w:cstheme="minorBidi"/>
                <w:sz w:val="22"/>
                <w:szCs w:val="22"/>
                <w:lang w:val="sr-Cyrl-RS"/>
              </w:rPr>
              <w:t>ком</w:t>
            </w:r>
          </w:p>
        </w:tc>
        <w:tc>
          <w:tcPr>
            <w:tcW w:w="1186"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jc w:val="right"/>
              <w:rPr>
                <w:rFonts w:cstheme="minorBidi"/>
                <w:sz w:val="22"/>
                <w:szCs w:val="22"/>
              </w:rPr>
            </w:pPr>
            <w:r w:rsidRPr="00A66AEF">
              <w:rPr>
                <w:rFonts w:cstheme="minorBidi"/>
                <w:sz w:val="22"/>
                <w:szCs w:val="22"/>
              </w:rPr>
              <w:t xml:space="preserve">       400,00</w:t>
            </w:r>
          </w:p>
        </w:tc>
        <w:tc>
          <w:tcPr>
            <w:tcW w:w="135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rPr>
            </w:pPr>
          </w:p>
        </w:tc>
      </w:tr>
      <w:tr w:rsidR="00CB6AEC" w:rsidRPr="00A66AEF" w:rsidTr="00B80948">
        <w:trPr>
          <w:trHeight w:val="288"/>
          <w:jc w:val="center"/>
        </w:trPr>
        <w:tc>
          <w:tcPr>
            <w:tcW w:w="3248"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rPr>
                <w:rFonts w:cstheme="minorBidi"/>
                <w:sz w:val="22"/>
                <w:szCs w:val="22"/>
                <w:lang w:val="sr-Cyrl-RS"/>
              </w:rPr>
            </w:pPr>
            <w:r w:rsidRPr="00A66AEF">
              <w:rPr>
                <w:rFonts w:cstheme="minorBidi"/>
                <w:sz w:val="22"/>
                <w:szCs w:val="22"/>
                <w:lang w:val="sr-Cyrl-RS"/>
              </w:rPr>
              <w:t>Месечни репертоар</w:t>
            </w:r>
            <w:r w:rsidRPr="00A66AEF">
              <w:rPr>
                <w:rFonts w:cstheme="minorBidi"/>
                <w:sz w:val="22"/>
                <w:szCs w:val="22"/>
              </w:rPr>
              <w:br/>
            </w:r>
            <w:r w:rsidRPr="00A66AEF">
              <w:rPr>
                <w:rFonts w:cstheme="minorBidi"/>
                <w:sz w:val="22"/>
                <w:szCs w:val="22"/>
                <w:lang w:val="sr-Cyrl-RS"/>
              </w:rPr>
              <w:t>Формат</w:t>
            </w:r>
            <w:r w:rsidRPr="00A66AEF">
              <w:rPr>
                <w:rFonts w:cstheme="minorBidi"/>
                <w:sz w:val="22"/>
                <w:szCs w:val="22"/>
              </w:rPr>
              <w:t xml:space="preserve">: 230*680 </w:t>
            </w:r>
            <w:r w:rsidRPr="00A66AEF">
              <w:rPr>
                <w:rFonts w:cstheme="minorBidi"/>
                <w:sz w:val="22"/>
                <w:szCs w:val="22"/>
                <w:lang w:val="sr-Cyrl-RS"/>
              </w:rPr>
              <w:t>мм</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Хартија</w:t>
            </w:r>
            <w:r w:rsidRPr="00A66AEF">
              <w:rPr>
                <w:rFonts w:cstheme="minorBidi"/>
                <w:sz w:val="22"/>
                <w:szCs w:val="22"/>
              </w:rPr>
              <w:t xml:space="preserve">: 150 </w:t>
            </w:r>
            <w:r w:rsidRPr="00A66AEF">
              <w:rPr>
                <w:rFonts w:cstheme="minorBidi"/>
                <w:sz w:val="22"/>
                <w:szCs w:val="22"/>
                <w:lang w:val="sr-Cyrl-RS"/>
              </w:rPr>
              <w:t>гр мат</w:t>
            </w:r>
            <w:r w:rsidRPr="00A66AEF">
              <w:rPr>
                <w:rFonts w:cstheme="minorBidi"/>
                <w:sz w:val="22"/>
                <w:szCs w:val="22"/>
              </w:rPr>
              <w:t xml:space="preserve"> </w:t>
            </w:r>
            <w:proofErr w:type="spellStart"/>
            <w:r w:rsidRPr="00A66AEF">
              <w:rPr>
                <w:rFonts w:cstheme="minorBidi"/>
                <w:sz w:val="22"/>
                <w:szCs w:val="22"/>
              </w:rPr>
              <w:t>kunstdruck</w:t>
            </w:r>
            <w:proofErr w:type="spellEnd"/>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Штампа</w:t>
            </w:r>
            <w:r w:rsidRPr="00A66AEF">
              <w:rPr>
                <w:rFonts w:cstheme="minorBidi"/>
                <w:sz w:val="22"/>
                <w:szCs w:val="22"/>
              </w:rPr>
              <w:t>: 4/0</w:t>
            </w:r>
          </w:p>
          <w:p w:rsidR="00CB6AEC" w:rsidRPr="00A66AEF" w:rsidRDefault="00CB6AEC" w:rsidP="00B80948">
            <w:pPr>
              <w:tabs>
                <w:tab w:val="left" w:pos="3456"/>
              </w:tabs>
              <w:spacing w:line="256" w:lineRule="auto"/>
              <w:rPr>
                <w:rFonts w:cstheme="minorBidi"/>
                <w:sz w:val="22"/>
                <w:szCs w:val="22"/>
              </w:rPr>
            </w:pPr>
            <w:r w:rsidRPr="00A66AEF">
              <w:rPr>
                <w:rFonts w:cstheme="minorBidi"/>
                <w:sz w:val="22"/>
                <w:szCs w:val="22"/>
                <w:lang w:val="sr-Cyrl-RS"/>
              </w:rPr>
              <w:t xml:space="preserve">Годишње </w:t>
            </w:r>
            <w:r w:rsidRPr="00A66AEF">
              <w:rPr>
                <w:rFonts w:cstheme="minorBidi"/>
                <w:sz w:val="22"/>
                <w:szCs w:val="22"/>
              </w:rPr>
              <w:t xml:space="preserve">9 </w:t>
            </w:r>
            <w:r w:rsidRPr="00A66AEF">
              <w:rPr>
                <w:rFonts w:cstheme="minorBidi"/>
                <w:sz w:val="22"/>
                <w:szCs w:val="22"/>
                <w:lang w:val="sr-Cyrl-RS"/>
              </w:rPr>
              <w:t>пута</w:t>
            </w:r>
            <w:r w:rsidRPr="00A66AEF">
              <w:rPr>
                <w:rFonts w:cstheme="minorBidi"/>
                <w:sz w:val="22"/>
                <w:szCs w:val="22"/>
              </w:rPr>
              <w:t xml:space="preserve"> – 9*100 </w:t>
            </w:r>
            <w:r w:rsidRPr="00A66AEF">
              <w:rPr>
                <w:rFonts w:cstheme="minorBidi"/>
                <w:sz w:val="22"/>
                <w:szCs w:val="22"/>
                <w:lang w:val="sr-Cyrl-RS"/>
              </w:rPr>
              <w:t>ком</w:t>
            </w:r>
            <w:r w:rsidRPr="00A66AEF">
              <w:rPr>
                <w:rFonts w:cstheme="minorBidi"/>
                <w:sz w:val="22"/>
                <w:szCs w:val="22"/>
              </w:rPr>
              <w:t xml:space="preserve">                </w:t>
            </w:r>
          </w:p>
        </w:tc>
        <w:tc>
          <w:tcPr>
            <w:tcW w:w="434"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jc w:val="right"/>
              <w:rPr>
                <w:rFonts w:cstheme="minorBidi"/>
                <w:sz w:val="22"/>
                <w:szCs w:val="22"/>
                <w:lang w:val="sr-Cyrl-RS"/>
              </w:rPr>
            </w:pPr>
            <w:r w:rsidRPr="00A66AEF">
              <w:rPr>
                <w:rFonts w:cstheme="minorBidi"/>
                <w:sz w:val="22"/>
                <w:szCs w:val="22"/>
                <w:lang w:val="sr-Cyrl-RS"/>
              </w:rPr>
              <w:t>ком</w:t>
            </w:r>
          </w:p>
        </w:tc>
        <w:tc>
          <w:tcPr>
            <w:tcW w:w="1186"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hideMark/>
          </w:tcPr>
          <w:p w:rsidR="00CB6AEC" w:rsidRPr="00A66AEF" w:rsidRDefault="00CB6AEC" w:rsidP="00B80948">
            <w:pPr>
              <w:tabs>
                <w:tab w:val="left" w:pos="3456"/>
              </w:tabs>
              <w:spacing w:line="256" w:lineRule="auto"/>
              <w:jc w:val="right"/>
              <w:rPr>
                <w:rFonts w:cstheme="minorBidi"/>
                <w:sz w:val="22"/>
                <w:szCs w:val="22"/>
              </w:rPr>
            </w:pPr>
            <w:r w:rsidRPr="00A66AEF">
              <w:rPr>
                <w:rFonts w:cstheme="minorBidi"/>
                <w:sz w:val="22"/>
                <w:szCs w:val="22"/>
              </w:rPr>
              <w:t xml:space="preserve">       900,00</w:t>
            </w:r>
          </w:p>
        </w:tc>
        <w:tc>
          <w:tcPr>
            <w:tcW w:w="135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rPr>
            </w:pPr>
          </w:p>
        </w:tc>
      </w:tr>
      <w:tr w:rsidR="00CB6AEC" w:rsidRPr="00A66AEF" w:rsidTr="00B80948">
        <w:trPr>
          <w:trHeight w:val="288"/>
          <w:jc w:val="center"/>
        </w:trPr>
        <w:tc>
          <w:tcPr>
            <w:tcW w:w="3248"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rPr>
                <w:rFonts w:cstheme="minorBidi"/>
                <w:sz w:val="22"/>
                <w:szCs w:val="22"/>
                <w:lang w:val="sr-Cyrl-RS"/>
              </w:rPr>
            </w:pPr>
            <w:r>
              <w:rPr>
                <w:rFonts w:cstheme="minorBidi"/>
                <w:sz w:val="22"/>
                <w:szCs w:val="22"/>
                <w:lang w:val="sr-Cyrl-RS"/>
              </w:rPr>
              <w:t>Укупно</w:t>
            </w:r>
          </w:p>
        </w:tc>
        <w:tc>
          <w:tcPr>
            <w:tcW w:w="434"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lang w:val="sr-Cyrl-RS"/>
              </w:rPr>
            </w:pPr>
          </w:p>
        </w:tc>
        <w:tc>
          <w:tcPr>
            <w:tcW w:w="1186"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rPr>
            </w:pPr>
          </w:p>
        </w:tc>
        <w:tc>
          <w:tcPr>
            <w:tcW w:w="135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rPr>
            </w:pPr>
          </w:p>
        </w:tc>
        <w:tc>
          <w:tcPr>
            <w:tcW w:w="1440" w:type="dxa"/>
            <w:tcBorders>
              <w:top w:val="single" w:sz="6" w:space="0" w:color="000000"/>
              <w:left w:val="single" w:sz="6" w:space="0" w:color="000000"/>
              <w:bottom w:val="single" w:sz="6" w:space="0" w:color="000000"/>
              <w:right w:val="single" w:sz="6" w:space="0" w:color="000000"/>
            </w:tcBorders>
            <w:tcMar>
              <w:top w:w="0" w:type="dxa"/>
              <w:left w:w="24" w:type="dxa"/>
              <w:bottom w:w="0" w:type="dxa"/>
              <w:right w:w="24" w:type="dxa"/>
            </w:tcMar>
          </w:tcPr>
          <w:p w:rsidR="00CB6AEC" w:rsidRPr="00A66AEF" w:rsidRDefault="00CB6AEC" w:rsidP="00B80948">
            <w:pPr>
              <w:tabs>
                <w:tab w:val="left" w:pos="3456"/>
              </w:tabs>
              <w:spacing w:line="256" w:lineRule="auto"/>
              <w:jc w:val="right"/>
              <w:rPr>
                <w:rFonts w:cstheme="minorBidi"/>
                <w:sz w:val="22"/>
                <w:szCs w:val="22"/>
              </w:rPr>
            </w:pPr>
          </w:p>
        </w:tc>
      </w:tr>
    </w:tbl>
    <w:p w:rsidR="00CB6AEC" w:rsidRDefault="00CB6AEC" w:rsidP="00CB6AEC">
      <w:pPr>
        <w:rPr>
          <w:rFonts w:cs="TimesNewRomanPSMT"/>
          <w:i/>
          <w:iCs/>
          <w:sz w:val="18"/>
          <w:szCs w:val="18"/>
        </w:rPr>
      </w:pPr>
    </w:p>
    <w:p w:rsidR="00CB6AEC" w:rsidRDefault="00CB6AEC" w:rsidP="00CB6AEC">
      <w:pPr>
        <w:rPr>
          <w:rFonts w:cs="TimesNewRomanPSMT"/>
          <w:i/>
          <w:iCs/>
          <w:sz w:val="18"/>
          <w:szCs w:val="18"/>
          <w:lang w:val="sr-Cyrl-RS"/>
        </w:rPr>
      </w:pPr>
    </w:p>
    <w:p w:rsidR="00CB6AEC" w:rsidRDefault="00CB6AEC" w:rsidP="00CB6AEC">
      <w:pPr>
        <w:rPr>
          <w:rFonts w:cs="TimesNewRomanPSMT"/>
          <w:i/>
          <w:iCs/>
          <w:sz w:val="18"/>
          <w:szCs w:val="18"/>
          <w:lang w:val="sr-Cyrl-RS"/>
        </w:rPr>
      </w:pPr>
    </w:p>
    <w:p w:rsidR="00CB6AEC" w:rsidRDefault="00CB6AEC" w:rsidP="00CB6AEC">
      <w:pPr>
        <w:rPr>
          <w:rFonts w:cs="TimesNewRomanPSMT"/>
          <w:i/>
          <w:iCs/>
          <w:sz w:val="18"/>
          <w:szCs w:val="18"/>
          <w:lang w:val="sr-Cyrl-RS"/>
        </w:rPr>
      </w:pPr>
    </w:p>
    <w:p w:rsidR="00CB6AEC" w:rsidRDefault="00CB6AEC" w:rsidP="00CB6AEC">
      <w:pPr>
        <w:rPr>
          <w:rFonts w:cs="TimesNewRomanPSMT"/>
          <w:i/>
          <w:iCs/>
          <w:sz w:val="18"/>
          <w:szCs w:val="18"/>
        </w:rPr>
      </w:pPr>
    </w:p>
    <w:p w:rsidR="00CB6AEC" w:rsidRDefault="00CB6AEC" w:rsidP="00CB6AEC">
      <w:pPr>
        <w:rPr>
          <w:rFonts w:cs="TimesNewRomanPSMT"/>
          <w:i/>
          <w:iCs/>
          <w:sz w:val="18"/>
          <w:szCs w:val="18"/>
        </w:rPr>
      </w:pPr>
    </w:p>
    <w:p w:rsidR="00CB6AEC" w:rsidRDefault="00CB6AEC" w:rsidP="00CB6AEC">
      <w:pPr>
        <w:rPr>
          <w:rFonts w:cs="TimesNewRomanPSMT"/>
          <w:i/>
          <w:iCs/>
          <w:sz w:val="18"/>
          <w:szCs w:val="18"/>
        </w:rPr>
      </w:pPr>
    </w:p>
    <w:p w:rsidR="00CB6AEC" w:rsidRDefault="00CB6AEC" w:rsidP="00CB6AEC">
      <w:pPr>
        <w:rPr>
          <w:rFonts w:cs="TimesNewRomanPSMT"/>
          <w:i/>
          <w:iCs/>
          <w:sz w:val="18"/>
          <w:szCs w:val="18"/>
        </w:rPr>
      </w:pPr>
    </w:p>
    <w:p w:rsidR="00CB6AEC" w:rsidRDefault="00CB6AEC" w:rsidP="00CB6AEC">
      <w:pPr>
        <w:rPr>
          <w:rFonts w:cs="TimesNewRomanPSMT"/>
          <w:i/>
          <w:iCs/>
          <w:sz w:val="18"/>
          <w:szCs w:val="18"/>
        </w:rPr>
      </w:pPr>
    </w:p>
    <w:p w:rsidR="001B2B31" w:rsidRDefault="001B2B31" w:rsidP="001B2B31">
      <w:pPr>
        <w:rPr>
          <w:lang w:val="sr-Cyrl-RS"/>
        </w:rPr>
      </w:pPr>
    </w:p>
    <w:p w:rsidR="001B2B31" w:rsidRDefault="001B2B31" w:rsidP="001B2B31">
      <w:pPr>
        <w:ind w:left="360"/>
        <w:jc w:val="both"/>
        <w:rPr>
          <w:rFonts w:ascii="Arial" w:hAnsi="Arial" w:cs="Arial"/>
          <w:b/>
          <w:bCs/>
          <w:iCs/>
          <w:u w:val="single"/>
          <w:lang w:val="sr-Cyrl-RS"/>
        </w:rPr>
      </w:pPr>
      <w:r>
        <w:rPr>
          <w:rFonts w:ascii="Arial" w:hAnsi="Arial" w:cs="Arial"/>
          <w:b/>
          <w:bCs/>
          <w:iCs/>
          <w:u w:val="single"/>
        </w:rPr>
        <w:t xml:space="preserve">Упутство за попуњавање обрасца структуре цене: </w:t>
      </w:r>
    </w:p>
    <w:p w:rsidR="001B2B31" w:rsidRPr="00486266" w:rsidRDefault="001B2B31" w:rsidP="001B2B31">
      <w:pPr>
        <w:ind w:left="360"/>
        <w:jc w:val="both"/>
        <w:rPr>
          <w:rFonts w:ascii="Arial" w:hAnsi="Arial" w:cs="Arial"/>
          <w:bCs/>
          <w:iCs/>
          <w:color w:val="002060"/>
          <w:lang w:val="sr-Cyrl-RS"/>
        </w:rPr>
      </w:pPr>
    </w:p>
    <w:p w:rsidR="001B2B31" w:rsidRDefault="001B2B31" w:rsidP="001B2B31">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1B2B31" w:rsidRDefault="00CB6AEC" w:rsidP="00CB6AEC">
      <w:pPr>
        <w:pStyle w:val="ListParagraph"/>
        <w:tabs>
          <w:tab w:val="left" w:pos="90"/>
        </w:tabs>
        <w:jc w:val="both"/>
        <w:rPr>
          <w:rFonts w:ascii="Arial" w:hAnsi="Arial" w:cs="Arial"/>
          <w:bCs/>
          <w:iCs/>
          <w:lang w:val="sr-Cyrl-CS"/>
        </w:rPr>
      </w:pPr>
      <w:r>
        <w:rPr>
          <w:rFonts w:ascii="Arial" w:hAnsi="Arial" w:cs="Arial"/>
          <w:bCs/>
          <w:iCs/>
          <w:lang w:val="sr-Cyrl-CS"/>
        </w:rPr>
        <w:t xml:space="preserve">- </w:t>
      </w:r>
      <w:r w:rsidR="001B2B31">
        <w:rPr>
          <w:rFonts w:ascii="Arial" w:hAnsi="Arial" w:cs="Arial"/>
          <w:bCs/>
          <w:iCs/>
          <w:lang w:val="sr-Cyrl-CS"/>
        </w:rPr>
        <w:t xml:space="preserve">у колону </w:t>
      </w:r>
      <w:r w:rsidR="001B2B31">
        <w:rPr>
          <w:rFonts w:ascii="Arial" w:hAnsi="Arial" w:cs="Arial"/>
          <w:bCs/>
          <w:iCs/>
        </w:rPr>
        <w:t>3. уписати колико износи јединична цена без ПДВ-а</w:t>
      </w:r>
      <w:r w:rsidR="001B2B31">
        <w:rPr>
          <w:rFonts w:ascii="Arial" w:hAnsi="Arial" w:cs="Arial"/>
          <w:bCs/>
          <w:iCs/>
          <w:lang w:val="sr-Cyrl-RS"/>
        </w:rPr>
        <w:t>,</w:t>
      </w:r>
      <w:r w:rsidR="001B2B31">
        <w:rPr>
          <w:rFonts w:ascii="Arial" w:hAnsi="Arial" w:cs="Arial"/>
          <w:bCs/>
          <w:iCs/>
        </w:rPr>
        <w:t xml:space="preserve"> за сваки тражени предмет јавне набавке;</w:t>
      </w:r>
    </w:p>
    <w:p w:rsidR="001B2B31" w:rsidRPr="00CB6AEC" w:rsidRDefault="00CB6AEC" w:rsidP="00CB6AEC">
      <w:pPr>
        <w:tabs>
          <w:tab w:val="left" w:pos="90"/>
        </w:tabs>
        <w:ind w:left="360"/>
        <w:jc w:val="both"/>
        <w:rPr>
          <w:rFonts w:ascii="Arial" w:hAnsi="Arial" w:cs="Arial"/>
          <w:bCs/>
          <w:iCs/>
          <w:lang w:val="sr-Cyrl-RS"/>
        </w:rPr>
      </w:pPr>
      <w:r>
        <w:rPr>
          <w:rFonts w:ascii="Arial" w:hAnsi="Arial" w:cs="Arial"/>
          <w:bCs/>
          <w:iCs/>
          <w:lang w:val="sr-Cyrl-CS"/>
        </w:rPr>
        <w:t xml:space="preserve">      - </w:t>
      </w:r>
      <w:r w:rsidR="001B2B31" w:rsidRPr="00CB6AEC">
        <w:rPr>
          <w:rFonts w:ascii="Arial" w:hAnsi="Arial" w:cs="Arial"/>
          <w:bCs/>
          <w:iCs/>
          <w:lang w:val="sr-Cyrl-CS"/>
        </w:rPr>
        <w:t xml:space="preserve">у колону </w:t>
      </w:r>
      <w:r w:rsidR="001B2B31" w:rsidRPr="00CB6AEC">
        <w:rPr>
          <w:rFonts w:ascii="Arial" w:hAnsi="Arial" w:cs="Arial"/>
          <w:bCs/>
          <w:iCs/>
        </w:rPr>
        <w:t>4. уписати колико износи</w:t>
      </w:r>
      <w:r w:rsidR="001B2B31" w:rsidRPr="00CB6AEC">
        <w:rPr>
          <w:rFonts w:ascii="Arial" w:hAnsi="Arial" w:cs="Arial"/>
          <w:bCs/>
          <w:iCs/>
          <w:lang w:val="sr-Cyrl-RS"/>
        </w:rPr>
        <w:t xml:space="preserve"> јединична цена са ПДВ</w:t>
      </w:r>
      <w:r w:rsidR="001B2B31" w:rsidRPr="00CB6AEC">
        <w:rPr>
          <w:rFonts w:ascii="Arial" w:hAnsi="Arial" w:cs="Arial"/>
          <w:bCs/>
          <w:iCs/>
        </w:rPr>
        <w:t>-</w:t>
      </w:r>
      <w:r w:rsidR="001B2B31" w:rsidRPr="00CB6AEC">
        <w:rPr>
          <w:rFonts w:ascii="Arial" w:hAnsi="Arial" w:cs="Arial"/>
          <w:bCs/>
          <w:iCs/>
          <w:lang w:val="sr-Cyrl-RS"/>
        </w:rPr>
        <w:t xml:space="preserve">ом, </w:t>
      </w:r>
      <w:r w:rsidR="001B2B31" w:rsidRPr="00CB6AEC">
        <w:rPr>
          <w:rFonts w:ascii="Arial" w:hAnsi="Arial" w:cs="Arial"/>
          <w:bCs/>
          <w:iCs/>
        </w:rPr>
        <w:t>за сваки тражени предмет јавне набавке;</w:t>
      </w:r>
    </w:p>
    <w:p w:rsidR="00CB6AEC" w:rsidRPr="00CB6AEC" w:rsidRDefault="00CB6AEC" w:rsidP="00CB6AEC">
      <w:pPr>
        <w:tabs>
          <w:tab w:val="left" w:pos="90"/>
        </w:tabs>
        <w:jc w:val="both"/>
        <w:rPr>
          <w:rFonts w:ascii="Arial" w:hAnsi="Arial" w:cs="Arial"/>
          <w:color w:val="auto"/>
        </w:rPr>
      </w:pPr>
      <w:r>
        <w:rPr>
          <w:rFonts w:ascii="Arial" w:hAnsi="Arial" w:cs="Arial"/>
          <w:bCs/>
          <w:iCs/>
          <w:lang w:val="sr-Cyrl-RS"/>
        </w:rPr>
        <w:t xml:space="preserve">           - </w:t>
      </w:r>
      <w:r w:rsidR="001B2B31" w:rsidRPr="00CB6AEC">
        <w:rPr>
          <w:rFonts w:ascii="Arial" w:hAnsi="Arial" w:cs="Arial"/>
          <w:bCs/>
          <w:iCs/>
          <w:lang w:val="sr-Cyrl-RS"/>
        </w:rPr>
        <w:t xml:space="preserve">у </w:t>
      </w:r>
      <w:r w:rsidRPr="00CB6AEC">
        <w:rPr>
          <w:rFonts w:ascii="Arial" w:hAnsi="Arial" w:cs="Arial"/>
          <w:bCs/>
          <w:iCs/>
          <w:lang w:val="sr-Cyrl-RS"/>
        </w:rPr>
        <w:t xml:space="preserve"> предзадњи ред </w:t>
      </w:r>
      <w:r w:rsidR="001B2B31" w:rsidRPr="00CB6AEC">
        <w:rPr>
          <w:rFonts w:ascii="Arial" w:hAnsi="Arial" w:cs="Arial"/>
          <w:bCs/>
          <w:iCs/>
          <w:lang w:val="sr-Cyrl-RS"/>
        </w:rPr>
        <w:t xml:space="preserve"> уписати </w:t>
      </w:r>
      <w:r w:rsidR="001B2B31" w:rsidRPr="00CB6AEC">
        <w:rPr>
          <w:rFonts w:ascii="Arial" w:hAnsi="Arial" w:cs="Arial"/>
          <w:bCs/>
          <w:iCs/>
        </w:rPr>
        <w:t xml:space="preserve">укупна цена без ПДВ-а </w:t>
      </w:r>
    </w:p>
    <w:p w:rsidR="001B2B31" w:rsidRDefault="00CB6AEC" w:rsidP="00CB6AEC">
      <w:pPr>
        <w:pStyle w:val="ListParagraph"/>
        <w:tabs>
          <w:tab w:val="left" w:pos="90"/>
        </w:tabs>
        <w:ind w:left="90"/>
        <w:jc w:val="both"/>
        <w:rPr>
          <w:rFonts w:ascii="Arial" w:hAnsi="Arial" w:cs="Arial"/>
          <w:bCs/>
          <w:iCs/>
          <w:color w:val="auto"/>
        </w:rPr>
      </w:pPr>
      <w:r>
        <w:rPr>
          <w:rFonts w:ascii="Arial" w:hAnsi="Arial" w:cs="Arial"/>
          <w:bCs/>
          <w:iCs/>
          <w:color w:val="auto"/>
          <w:lang w:val="sr-Cyrl-CS"/>
        </w:rPr>
        <w:t xml:space="preserve">          - </w:t>
      </w:r>
      <w:r w:rsidR="001B2B31" w:rsidRPr="00CB6AEC">
        <w:rPr>
          <w:rFonts w:ascii="Arial" w:hAnsi="Arial" w:cs="Arial"/>
          <w:bCs/>
          <w:iCs/>
          <w:color w:val="auto"/>
          <w:lang w:val="sr-Cyrl-CS"/>
        </w:rPr>
        <w:t xml:space="preserve">у </w:t>
      </w:r>
      <w:r w:rsidRPr="00CB6AEC">
        <w:rPr>
          <w:rFonts w:ascii="Arial" w:hAnsi="Arial" w:cs="Arial"/>
          <w:bCs/>
          <w:iCs/>
          <w:color w:val="auto"/>
          <w:lang w:val="sr-Cyrl-CS"/>
        </w:rPr>
        <w:t xml:space="preserve"> задњи ред </w:t>
      </w:r>
      <w:proofErr w:type="spellStart"/>
      <w:r w:rsidR="001B2B31" w:rsidRPr="00CB6AEC">
        <w:rPr>
          <w:rFonts w:ascii="Arial" w:hAnsi="Arial" w:cs="Arial"/>
          <w:bCs/>
          <w:iCs/>
          <w:color w:val="auto"/>
        </w:rPr>
        <w:t>уписати</w:t>
      </w:r>
      <w:proofErr w:type="spellEnd"/>
      <w:r w:rsidR="001B2B31" w:rsidRPr="00CB6AEC">
        <w:rPr>
          <w:rFonts w:ascii="Arial" w:hAnsi="Arial" w:cs="Arial"/>
          <w:bCs/>
          <w:iCs/>
          <w:color w:val="auto"/>
        </w:rPr>
        <w:t xml:space="preserve"> </w:t>
      </w:r>
      <w:proofErr w:type="spellStart"/>
      <w:r w:rsidR="001B2B31" w:rsidRPr="00CB6AEC">
        <w:rPr>
          <w:rFonts w:ascii="Arial" w:hAnsi="Arial" w:cs="Arial"/>
          <w:bCs/>
          <w:iCs/>
          <w:color w:val="auto"/>
        </w:rPr>
        <w:t>колико</w:t>
      </w:r>
      <w:proofErr w:type="spellEnd"/>
      <w:r w:rsidR="001B2B31" w:rsidRPr="00CB6AEC">
        <w:rPr>
          <w:rFonts w:ascii="Arial" w:hAnsi="Arial" w:cs="Arial"/>
          <w:bCs/>
          <w:iCs/>
          <w:color w:val="auto"/>
        </w:rPr>
        <w:t xml:space="preserve"> </w:t>
      </w:r>
      <w:proofErr w:type="spellStart"/>
      <w:r w:rsidR="001B2B31" w:rsidRPr="00CB6AEC">
        <w:rPr>
          <w:rFonts w:ascii="Arial" w:hAnsi="Arial" w:cs="Arial"/>
          <w:bCs/>
          <w:iCs/>
          <w:color w:val="auto"/>
        </w:rPr>
        <w:t>износи</w:t>
      </w:r>
      <w:proofErr w:type="spellEnd"/>
      <w:r w:rsidR="001B2B31" w:rsidRPr="00CB6AEC">
        <w:rPr>
          <w:rFonts w:ascii="Arial" w:hAnsi="Arial" w:cs="Arial"/>
          <w:bCs/>
          <w:iCs/>
          <w:color w:val="auto"/>
        </w:rPr>
        <w:t xml:space="preserve"> </w:t>
      </w:r>
      <w:proofErr w:type="spellStart"/>
      <w:r w:rsidR="001B2B31" w:rsidRPr="00CB6AEC">
        <w:rPr>
          <w:rFonts w:ascii="Arial" w:hAnsi="Arial" w:cs="Arial"/>
          <w:bCs/>
          <w:iCs/>
          <w:color w:val="auto"/>
        </w:rPr>
        <w:t>укупна</w:t>
      </w:r>
      <w:proofErr w:type="spellEnd"/>
      <w:r w:rsidR="001B2B31" w:rsidRPr="00CB6AEC">
        <w:rPr>
          <w:rFonts w:ascii="Arial" w:hAnsi="Arial" w:cs="Arial"/>
          <w:bCs/>
          <w:iCs/>
          <w:color w:val="auto"/>
        </w:rPr>
        <w:t xml:space="preserve"> </w:t>
      </w:r>
      <w:proofErr w:type="spellStart"/>
      <w:r w:rsidR="001B2B31" w:rsidRPr="00CB6AEC">
        <w:rPr>
          <w:rFonts w:ascii="Arial" w:hAnsi="Arial" w:cs="Arial"/>
          <w:bCs/>
          <w:iCs/>
          <w:color w:val="auto"/>
        </w:rPr>
        <w:t>цена</w:t>
      </w:r>
      <w:proofErr w:type="spellEnd"/>
      <w:r w:rsidR="001B2B31" w:rsidRPr="00CB6AEC">
        <w:rPr>
          <w:rFonts w:ascii="Arial" w:hAnsi="Arial" w:cs="Arial"/>
          <w:bCs/>
          <w:iCs/>
          <w:color w:val="auto"/>
        </w:rPr>
        <w:t xml:space="preserve"> </w:t>
      </w:r>
      <w:proofErr w:type="spellStart"/>
      <w:r w:rsidR="001B2B31" w:rsidRPr="00CB6AEC">
        <w:rPr>
          <w:rFonts w:ascii="Arial" w:hAnsi="Arial" w:cs="Arial"/>
          <w:bCs/>
          <w:iCs/>
          <w:color w:val="auto"/>
        </w:rPr>
        <w:t>са</w:t>
      </w:r>
      <w:proofErr w:type="spellEnd"/>
      <w:r w:rsidR="001B2B31" w:rsidRPr="00CB6AEC">
        <w:rPr>
          <w:rFonts w:ascii="Arial" w:hAnsi="Arial" w:cs="Arial"/>
          <w:bCs/>
          <w:iCs/>
          <w:color w:val="auto"/>
        </w:rPr>
        <w:t xml:space="preserve"> ПДВ-</w:t>
      </w:r>
      <w:proofErr w:type="spellStart"/>
      <w:r w:rsidR="001B2B31" w:rsidRPr="00CB6AEC">
        <w:rPr>
          <w:rFonts w:ascii="Arial" w:hAnsi="Arial" w:cs="Arial"/>
          <w:bCs/>
          <w:iCs/>
          <w:color w:val="auto"/>
        </w:rPr>
        <w:t>ом</w:t>
      </w:r>
      <w:proofErr w:type="spellEnd"/>
      <w:r w:rsidR="001B2B31" w:rsidRPr="00CB6AEC">
        <w:rPr>
          <w:rFonts w:ascii="Arial" w:hAnsi="Arial" w:cs="Arial"/>
          <w:bCs/>
          <w:iCs/>
          <w:color w:val="auto"/>
        </w:rPr>
        <w:t xml:space="preserve"> </w:t>
      </w:r>
    </w:p>
    <w:p w:rsidR="00CB6AEC" w:rsidRPr="00CB6AEC" w:rsidRDefault="00CB6AEC" w:rsidP="00CB6AEC">
      <w:pPr>
        <w:pStyle w:val="ListParagraph"/>
        <w:tabs>
          <w:tab w:val="left" w:pos="90"/>
        </w:tabs>
        <w:ind w:left="90"/>
        <w:jc w:val="both"/>
        <w:rPr>
          <w:rFonts w:ascii="Arial" w:hAnsi="Arial" w:cs="Arial"/>
        </w:rPr>
      </w:pPr>
    </w:p>
    <w:tbl>
      <w:tblPr>
        <w:tblW w:w="0" w:type="auto"/>
        <w:tblLayout w:type="fixed"/>
        <w:tblLook w:val="0000" w:firstRow="0" w:lastRow="0" w:firstColumn="0" w:lastColumn="0" w:noHBand="0" w:noVBand="0"/>
      </w:tblPr>
      <w:tblGrid>
        <w:gridCol w:w="3080"/>
        <w:gridCol w:w="3068"/>
        <w:gridCol w:w="3094"/>
      </w:tblGrid>
      <w:tr w:rsidR="001B2B31" w:rsidTr="00A66AAA">
        <w:tc>
          <w:tcPr>
            <w:tcW w:w="3080" w:type="dxa"/>
            <w:shd w:val="clear" w:color="auto" w:fill="auto"/>
            <w:vAlign w:val="center"/>
          </w:tcPr>
          <w:p w:rsidR="001B2B31" w:rsidRDefault="001B2B31" w:rsidP="00A66AAA">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1B2B31" w:rsidRDefault="001B2B31" w:rsidP="00A66AAA">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1B2B31" w:rsidRDefault="001B2B31" w:rsidP="00A66AAA">
            <w:pPr>
              <w:pStyle w:val="BodyText2"/>
              <w:spacing w:line="100" w:lineRule="atLeast"/>
              <w:jc w:val="center"/>
              <w:rPr>
                <w:rFonts w:ascii="Arial" w:hAnsi="Arial" w:cs="Arial"/>
              </w:rPr>
            </w:pPr>
            <w:r>
              <w:rPr>
                <w:rFonts w:ascii="Arial" w:hAnsi="Arial" w:cs="Arial"/>
              </w:rPr>
              <w:t>Потпис понуђача</w:t>
            </w:r>
          </w:p>
        </w:tc>
      </w:tr>
      <w:tr w:rsidR="001B2B31" w:rsidTr="00A66AAA">
        <w:tc>
          <w:tcPr>
            <w:tcW w:w="3080" w:type="dxa"/>
            <w:tcBorders>
              <w:bottom w:val="single" w:sz="4" w:space="0" w:color="000000"/>
            </w:tcBorders>
            <w:shd w:val="clear" w:color="auto" w:fill="auto"/>
          </w:tcPr>
          <w:p w:rsidR="001B2B31" w:rsidRDefault="001B2B31" w:rsidP="00A66AAA">
            <w:pPr>
              <w:pStyle w:val="BodyText2"/>
              <w:snapToGrid w:val="0"/>
              <w:spacing w:line="100" w:lineRule="atLeast"/>
              <w:jc w:val="both"/>
              <w:rPr>
                <w:rFonts w:ascii="Arial" w:hAnsi="Arial" w:cs="Arial"/>
              </w:rPr>
            </w:pPr>
          </w:p>
        </w:tc>
        <w:tc>
          <w:tcPr>
            <w:tcW w:w="3068" w:type="dxa"/>
            <w:shd w:val="clear" w:color="auto" w:fill="auto"/>
          </w:tcPr>
          <w:p w:rsidR="001B2B31" w:rsidRDefault="001B2B31" w:rsidP="00A66AAA">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1B2B31" w:rsidRDefault="001B2B31" w:rsidP="00A66AAA">
            <w:pPr>
              <w:pStyle w:val="BodyText2"/>
              <w:snapToGrid w:val="0"/>
              <w:spacing w:line="100" w:lineRule="atLeast"/>
              <w:jc w:val="both"/>
              <w:rPr>
                <w:rFonts w:ascii="Arial" w:hAnsi="Arial" w:cs="Arial"/>
              </w:rPr>
            </w:pPr>
          </w:p>
        </w:tc>
      </w:tr>
    </w:tbl>
    <w:p w:rsidR="001B2B31" w:rsidRDefault="001B2B31" w:rsidP="001B2B31">
      <w:pPr>
        <w:jc w:val="both"/>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683A09" w:rsidRDefault="00683A09" w:rsidP="001B2B31">
      <w:pPr>
        <w:rPr>
          <w:rFonts w:ascii="Arial" w:hAnsi="Arial" w:cs="Arial"/>
          <w:b/>
          <w:bCs/>
          <w:i/>
          <w:iCs/>
          <w:lang w:val="sr-Cyrl-RS"/>
        </w:rPr>
      </w:pPr>
    </w:p>
    <w:p w:rsidR="001B2B31" w:rsidRDefault="001B2B31" w:rsidP="001B2B31">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r>
        <w:rPr>
          <w:rFonts w:ascii="Arial" w:eastAsia="Times New Roman" w:hAnsi="Arial" w:cs="Arial"/>
          <w:b/>
          <w:bCs/>
          <w:noProof/>
          <w:color w:val="auto"/>
          <w:kern w:val="0"/>
          <w:sz w:val="28"/>
          <w:szCs w:val="20"/>
          <w:lang w:val="sr-Cyrl-RS" w:eastAsia="en-US"/>
        </w:rPr>
        <w:lastRenderedPageBreak/>
        <w:t>(ОБРАЗАЦ 3)</w:t>
      </w:r>
    </w:p>
    <w:p w:rsidR="001B2B31" w:rsidRDefault="001B2B31" w:rsidP="001B2B31">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1B2B31" w:rsidRDefault="001B2B31" w:rsidP="001B2B31">
      <w:pPr>
        <w:keepLines/>
        <w:tabs>
          <w:tab w:val="left" w:pos="-2977"/>
          <w:tab w:val="right" w:pos="4820"/>
        </w:tabs>
        <w:suppressAutoHyphens w:val="0"/>
        <w:spacing w:before="60" w:line="240" w:lineRule="auto"/>
        <w:jc w:val="center"/>
        <w:rPr>
          <w:rFonts w:ascii="Arial" w:eastAsia="Times New Roman" w:hAnsi="Arial" w:cs="Arial"/>
          <w:b/>
          <w:bCs/>
          <w:noProof/>
          <w:color w:val="auto"/>
          <w:kern w:val="0"/>
          <w:sz w:val="28"/>
          <w:szCs w:val="20"/>
          <w:lang w:val="sr-Latn-RS" w:eastAsia="en-US"/>
        </w:rPr>
      </w:pPr>
      <w:r w:rsidRPr="00755958">
        <w:rPr>
          <w:rFonts w:ascii="Arial" w:eastAsia="Times New Roman" w:hAnsi="Arial" w:cs="Arial"/>
          <w:b/>
          <w:bCs/>
          <w:noProof/>
          <w:color w:val="auto"/>
          <w:kern w:val="0"/>
          <w:sz w:val="28"/>
          <w:szCs w:val="20"/>
          <w:lang w:val="sr-Latn-RS" w:eastAsia="en-US"/>
        </w:rPr>
        <w:t xml:space="preserve"> </w:t>
      </w:r>
      <w:r w:rsidRPr="00755958">
        <w:rPr>
          <w:rFonts w:ascii="Arial" w:eastAsia="Times New Roman" w:hAnsi="Arial" w:cs="Arial"/>
          <w:b/>
          <w:bCs/>
          <w:noProof/>
          <w:color w:val="auto"/>
          <w:kern w:val="0"/>
          <w:sz w:val="28"/>
          <w:szCs w:val="20"/>
          <w:lang w:val="sr-Cyrl-RS" w:eastAsia="en-US"/>
        </w:rPr>
        <w:t>ОБРАЗАЦ ТРОШКОВА ПРИПРЕМЕ ПОНУДЕ</w:t>
      </w:r>
    </w:p>
    <w:p w:rsidR="001B2B31" w:rsidRDefault="001B2B31" w:rsidP="001B2B31">
      <w:pPr>
        <w:rPr>
          <w:rFonts w:ascii="Arial" w:hAnsi="Arial" w:cs="Arial"/>
          <w:b/>
          <w:bCs/>
          <w:i/>
          <w:iCs/>
          <w:sz w:val="28"/>
          <w:szCs w:val="28"/>
          <w:lang w:val="sr-Cyrl-RS"/>
        </w:rPr>
      </w:pPr>
    </w:p>
    <w:p w:rsidR="001B2B31" w:rsidRPr="00E03BD1" w:rsidRDefault="001B2B31" w:rsidP="001B2B31">
      <w:pPr>
        <w:rPr>
          <w:rFonts w:ascii="Arial" w:hAnsi="Arial" w:cs="Arial"/>
          <w:b/>
          <w:bCs/>
          <w:i/>
          <w:iCs/>
          <w:sz w:val="28"/>
          <w:szCs w:val="28"/>
          <w:lang w:val="sr-Cyrl-RS"/>
        </w:rPr>
      </w:pPr>
    </w:p>
    <w:p w:rsidR="001B2B31" w:rsidRDefault="001B2B31" w:rsidP="001B2B31">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ЗЈН, понуђач</w:t>
      </w:r>
      <w:r>
        <w:rPr>
          <w:rFonts w:ascii="Arial" w:hAnsi="Arial" w:cs="Arial"/>
          <w:lang w:val="sr-Cyrl-RS"/>
        </w:rPr>
        <w:t xml:space="preserve">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firstRow="0" w:lastRow="0" w:firstColumn="0" w:lastColumn="0" w:noHBand="0" w:noVBand="0"/>
      </w:tblPr>
      <w:tblGrid>
        <w:gridCol w:w="5565"/>
        <w:gridCol w:w="3300"/>
      </w:tblGrid>
      <w:tr w:rsidR="001B2B31" w:rsidTr="00A66AAA">
        <w:tc>
          <w:tcPr>
            <w:tcW w:w="5565" w:type="dxa"/>
            <w:tcBorders>
              <w:top w:val="single" w:sz="4" w:space="0" w:color="000000"/>
              <w:left w:val="single" w:sz="4" w:space="0" w:color="000000"/>
              <w:bottom w:val="single" w:sz="4" w:space="0" w:color="000000"/>
            </w:tcBorders>
            <w:shd w:val="clear" w:color="auto" w:fill="auto"/>
          </w:tcPr>
          <w:p w:rsidR="001B2B31" w:rsidRDefault="001B2B31" w:rsidP="00A66AAA">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jc w:val="center"/>
              <w:rPr>
                <w:rFonts w:ascii="Arial" w:hAnsi="Arial" w:cs="Arial"/>
              </w:rPr>
            </w:pPr>
            <w:r>
              <w:rPr>
                <w:rFonts w:ascii="Arial" w:hAnsi="Arial" w:cs="Arial"/>
                <w:b/>
                <w:i/>
              </w:rPr>
              <w:t>ИЗНОС ТРОШКА У РСД</w:t>
            </w:r>
          </w:p>
        </w:tc>
      </w:tr>
      <w:tr w:rsidR="001B2B31" w:rsidTr="00A66AAA">
        <w:tc>
          <w:tcPr>
            <w:tcW w:w="55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right"/>
              <w:rPr>
                <w:rFonts w:ascii="Arial" w:hAnsi="Arial" w:cs="Arial"/>
              </w:rPr>
            </w:pPr>
          </w:p>
        </w:tc>
      </w:tr>
      <w:tr w:rsidR="001B2B31" w:rsidTr="00A66AAA">
        <w:tc>
          <w:tcPr>
            <w:tcW w:w="55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jc w:val="right"/>
              <w:rPr>
                <w:rFonts w:ascii="Arial" w:hAnsi="Arial" w:cs="Arial"/>
              </w:rPr>
            </w:pPr>
          </w:p>
        </w:tc>
      </w:tr>
      <w:tr w:rsidR="001B2B31" w:rsidTr="00A66AAA">
        <w:tc>
          <w:tcPr>
            <w:tcW w:w="55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rPr>
                <w:rFonts w:ascii="Arial" w:hAnsi="Arial" w:cs="Arial"/>
              </w:rPr>
            </w:pPr>
          </w:p>
        </w:tc>
      </w:tr>
      <w:tr w:rsidR="001B2B31" w:rsidTr="00A66AAA">
        <w:tc>
          <w:tcPr>
            <w:tcW w:w="55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rPr>
                <w:rFonts w:ascii="Arial" w:hAnsi="Arial" w:cs="Arial"/>
              </w:rPr>
            </w:pPr>
          </w:p>
        </w:tc>
      </w:tr>
      <w:tr w:rsidR="001B2B31" w:rsidTr="00A66AAA">
        <w:tc>
          <w:tcPr>
            <w:tcW w:w="55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rPr>
                <w:rFonts w:ascii="Arial" w:hAnsi="Arial" w:cs="Arial"/>
              </w:rPr>
            </w:pPr>
          </w:p>
        </w:tc>
      </w:tr>
      <w:tr w:rsidR="001B2B31" w:rsidTr="00A66AAA">
        <w:tc>
          <w:tcPr>
            <w:tcW w:w="55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rPr>
                <w:rFonts w:ascii="Arial" w:hAnsi="Arial" w:cs="Arial"/>
              </w:rPr>
            </w:pPr>
          </w:p>
        </w:tc>
      </w:tr>
      <w:tr w:rsidR="001B2B31" w:rsidTr="00A66AAA">
        <w:tc>
          <w:tcPr>
            <w:tcW w:w="5565" w:type="dxa"/>
            <w:tcBorders>
              <w:top w:val="single" w:sz="4" w:space="0" w:color="000000"/>
              <w:left w:val="single" w:sz="4" w:space="0" w:color="000000"/>
              <w:bottom w:val="single" w:sz="4" w:space="0" w:color="000000"/>
            </w:tcBorders>
            <w:shd w:val="clear" w:color="auto" w:fill="auto"/>
          </w:tcPr>
          <w:p w:rsidR="001B2B31" w:rsidRDefault="001B2B31" w:rsidP="00A66AAA">
            <w:pPr>
              <w:snapToGrid w:val="0"/>
              <w:jc w:val="both"/>
              <w:rPr>
                <w:rFonts w:ascii="Arial" w:hAnsi="Arial" w:cs="Arial"/>
                <w:i/>
              </w:rPr>
            </w:pPr>
          </w:p>
          <w:p w:rsidR="001B2B31" w:rsidRDefault="001B2B31" w:rsidP="00A66AAA">
            <w:pPr>
              <w:jc w:val="both"/>
              <w:rPr>
                <w:rFonts w:ascii="Arial" w:hAnsi="Arial" w:cs="Arial"/>
                <w:lang w:val="ru-RU"/>
              </w:rPr>
            </w:pPr>
            <w:r>
              <w:rPr>
                <w:rFonts w:ascii="Arial" w:hAnsi="Arial" w:cs="Arial"/>
                <w:b/>
                <w:i/>
              </w:rPr>
              <w:t>УКУПАН ИЗНОС ТРОШКОВА ПРИП</w:t>
            </w:r>
            <w:r>
              <w:rPr>
                <w:rFonts w:ascii="Arial" w:hAnsi="Arial" w:cs="Arial"/>
                <w:b/>
                <w:i/>
                <w:lang w:val="sr-Cyrl-RS"/>
              </w:rPr>
              <w:t>Р</w:t>
            </w:r>
            <w:r>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B2B31" w:rsidRDefault="001B2B31" w:rsidP="00A66AAA">
            <w:pPr>
              <w:snapToGrid w:val="0"/>
              <w:rPr>
                <w:rFonts w:ascii="Arial" w:hAnsi="Arial" w:cs="Arial"/>
                <w:lang w:val="ru-RU"/>
              </w:rPr>
            </w:pPr>
          </w:p>
        </w:tc>
      </w:tr>
    </w:tbl>
    <w:p w:rsidR="001B2B31" w:rsidRDefault="001B2B31" w:rsidP="001B2B31">
      <w:pPr>
        <w:jc w:val="both"/>
      </w:pPr>
    </w:p>
    <w:p w:rsidR="001B2B31" w:rsidRDefault="001B2B31" w:rsidP="001B2B31">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1B2B31" w:rsidRDefault="001B2B31" w:rsidP="001B2B31">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B2B31" w:rsidRDefault="001B2B31" w:rsidP="001B2B31">
      <w:pPr>
        <w:spacing w:after="120"/>
        <w:ind w:firstLine="426"/>
        <w:jc w:val="both"/>
        <w:rPr>
          <w:rFonts w:ascii="Arial" w:hAnsi="Arial" w:cs="Arial"/>
          <w:b/>
          <w:bCs/>
          <w:i/>
        </w:rPr>
      </w:pPr>
    </w:p>
    <w:p w:rsidR="001B2B31" w:rsidRDefault="001B2B31" w:rsidP="001B2B31">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lang w:val="sr-Cyrl-RS"/>
        </w:rPr>
        <w:t>.</w:t>
      </w:r>
    </w:p>
    <w:p w:rsidR="001B2B31" w:rsidRPr="00E71653" w:rsidRDefault="001B2B31" w:rsidP="001B2B31">
      <w:pPr>
        <w:spacing w:after="120"/>
        <w:jc w:val="both"/>
        <w:rPr>
          <w:bCs/>
          <w:color w:val="auto"/>
          <w:lang w:val="sr-Cyrl-RS"/>
        </w:rPr>
      </w:pPr>
    </w:p>
    <w:p w:rsidR="001B2B31" w:rsidRDefault="001B2B31" w:rsidP="001B2B31">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1B2B31" w:rsidTr="00A66AAA">
        <w:tc>
          <w:tcPr>
            <w:tcW w:w="3080" w:type="dxa"/>
            <w:shd w:val="clear" w:color="auto" w:fill="auto"/>
            <w:vAlign w:val="center"/>
          </w:tcPr>
          <w:p w:rsidR="001B2B31" w:rsidRDefault="001B2B31" w:rsidP="00A66AAA">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1B2B31" w:rsidRDefault="001B2B31" w:rsidP="00A66AAA">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1B2B31" w:rsidRDefault="001B2B31" w:rsidP="00A66AAA">
            <w:pPr>
              <w:pStyle w:val="BodyText2"/>
              <w:spacing w:line="100" w:lineRule="atLeast"/>
              <w:jc w:val="center"/>
              <w:rPr>
                <w:rFonts w:ascii="Arial" w:hAnsi="Arial" w:cs="Arial"/>
              </w:rPr>
            </w:pPr>
            <w:r>
              <w:rPr>
                <w:rFonts w:ascii="Arial" w:hAnsi="Arial" w:cs="Arial"/>
              </w:rPr>
              <w:t>Потпис понуђача</w:t>
            </w:r>
          </w:p>
        </w:tc>
      </w:tr>
      <w:tr w:rsidR="001B2B31" w:rsidTr="00A66AAA">
        <w:tc>
          <w:tcPr>
            <w:tcW w:w="3080" w:type="dxa"/>
            <w:tcBorders>
              <w:bottom w:val="single" w:sz="4" w:space="0" w:color="000000"/>
            </w:tcBorders>
            <w:shd w:val="clear" w:color="auto" w:fill="auto"/>
          </w:tcPr>
          <w:p w:rsidR="001B2B31" w:rsidRDefault="001B2B31" w:rsidP="00A66AAA">
            <w:pPr>
              <w:pStyle w:val="BodyText2"/>
              <w:snapToGrid w:val="0"/>
              <w:spacing w:line="100" w:lineRule="atLeast"/>
              <w:jc w:val="both"/>
              <w:rPr>
                <w:rFonts w:ascii="Arial" w:hAnsi="Arial" w:cs="Arial"/>
              </w:rPr>
            </w:pPr>
          </w:p>
        </w:tc>
        <w:tc>
          <w:tcPr>
            <w:tcW w:w="3068" w:type="dxa"/>
            <w:shd w:val="clear" w:color="auto" w:fill="auto"/>
          </w:tcPr>
          <w:p w:rsidR="001B2B31" w:rsidRDefault="001B2B31" w:rsidP="00A66AAA">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1B2B31" w:rsidRDefault="001B2B31" w:rsidP="00A66AAA">
            <w:pPr>
              <w:pStyle w:val="BodyText2"/>
              <w:snapToGrid w:val="0"/>
              <w:spacing w:line="100" w:lineRule="atLeast"/>
              <w:jc w:val="both"/>
              <w:rPr>
                <w:rFonts w:ascii="Arial" w:hAnsi="Arial" w:cs="Arial"/>
              </w:rPr>
            </w:pPr>
          </w:p>
        </w:tc>
      </w:tr>
    </w:tbl>
    <w:p w:rsidR="001B2B31" w:rsidRDefault="001B2B31" w:rsidP="001B2B31"/>
    <w:p w:rsidR="001B2B31" w:rsidRDefault="001B2B31" w:rsidP="001B2B31">
      <w:pPr>
        <w:rPr>
          <w:rFonts w:ascii="Arial" w:hAnsi="Arial" w:cs="Arial"/>
          <w:b/>
          <w:bCs/>
          <w:i/>
          <w:iC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lang w:val="sr-Cyrl-RS"/>
        </w:rPr>
      </w:pPr>
    </w:p>
    <w:p w:rsidR="001B2B31" w:rsidRDefault="001B2B31" w:rsidP="001B2B31">
      <w:pPr>
        <w:rPr>
          <w:rFonts w:ascii="Arial" w:hAnsi="Arial" w:cs="Arial"/>
          <w:b/>
          <w:bCs/>
          <w:i/>
          <w:iCs/>
          <w:sz w:val="28"/>
          <w:szCs w:val="28"/>
          <w:lang w:val="sr-Cyrl-RS"/>
        </w:rPr>
      </w:pPr>
    </w:p>
    <w:p w:rsidR="001B2B31" w:rsidRDefault="001B2B31" w:rsidP="001B2B31">
      <w:pPr>
        <w:pStyle w:val="BodyText3"/>
        <w:spacing w:after="0"/>
        <w:jc w:val="right"/>
        <w:rPr>
          <w:rFonts w:ascii="Arial" w:hAnsi="Arial" w:cs="Arial"/>
          <w:b/>
          <w:bCs/>
          <w:sz w:val="28"/>
          <w:szCs w:val="28"/>
          <w:lang w:val="sr-Cyrl-RS"/>
        </w:rPr>
      </w:pPr>
      <w:r>
        <w:rPr>
          <w:rFonts w:ascii="Arial" w:hAnsi="Arial" w:cs="Arial"/>
          <w:b/>
          <w:bCs/>
          <w:sz w:val="28"/>
          <w:szCs w:val="28"/>
          <w:lang w:val="sr-Cyrl-RS"/>
        </w:rPr>
        <w:lastRenderedPageBreak/>
        <w:t xml:space="preserve"> (ОБРАЗАЦ 4)</w:t>
      </w:r>
    </w:p>
    <w:p w:rsidR="001B2B31" w:rsidRDefault="001B2B31" w:rsidP="001B2B31">
      <w:pPr>
        <w:pStyle w:val="BodyText3"/>
        <w:spacing w:after="0"/>
        <w:jc w:val="right"/>
        <w:rPr>
          <w:rFonts w:ascii="Arial" w:hAnsi="Arial" w:cs="Arial"/>
          <w:b/>
          <w:bCs/>
          <w:sz w:val="28"/>
          <w:szCs w:val="28"/>
          <w:lang w:val="sr-Cyrl-RS"/>
        </w:rPr>
      </w:pPr>
    </w:p>
    <w:p w:rsidR="001B2B31" w:rsidRDefault="001B2B31" w:rsidP="001B2B31">
      <w:pPr>
        <w:pStyle w:val="BodyText3"/>
        <w:spacing w:after="0"/>
        <w:jc w:val="center"/>
        <w:rPr>
          <w:rFonts w:ascii="Arial" w:hAnsi="Arial" w:cs="Arial"/>
          <w:b/>
          <w:bCs/>
          <w:sz w:val="28"/>
          <w:szCs w:val="28"/>
          <w:lang w:val="sr-Cyrl-RS"/>
        </w:rPr>
      </w:pPr>
      <w:r w:rsidRPr="001503DF">
        <w:rPr>
          <w:rFonts w:ascii="Arial" w:hAnsi="Arial" w:cs="Arial"/>
          <w:b/>
          <w:bCs/>
          <w:sz w:val="28"/>
          <w:szCs w:val="28"/>
          <w:lang w:val="sr-Cyrl-RS"/>
        </w:rPr>
        <w:t>ОБРАЗАЦ ИЗЈАВЕ О НЕЗАВИСНОЈ ПОНУДИ</w:t>
      </w:r>
    </w:p>
    <w:p w:rsidR="001B2B31" w:rsidRDefault="001B2B31" w:rsidP="001B2B31">
      <w:pPr>
        <w:pStyle w:val="BodyText3"/>
        <w:spacing w:after="0"/>
        <w:jc w:val="center"/>
        <w:rPr>
          <w:rFonts w:ascii="Arial" w:hAnsi="Arial" w:cs="Arial"/>
          <w:b/>
          <w:bCs/>
          <w:sz w:val="28"/>
          <w:szCs w:val="28"/>
          <w:lang w:val="sr-Cyrl-RS"/>
        </w:rPr>
      </w:pPr>
    </w:p>
    <w:p w:rsidR="001B2B31" w:rsidRPr="00052709" w:rsidRDefault="001B2B31" w:rsidP="001B2B31">
      <w:pPr>
        <w:pStyle w:val="BodyText3"/>
        <w:spacing w:after="0"/>
        <w:jc w:val="center"/>
        <w:rPr>
          <w:rFonts w:ascii="Arial" w:hAnsi="Arial" w:cs="Arial"/>
          <w:bCs/>
          <w:sz w:val="24"/>
          <w:szCs w:val="24"/>
          <w:lang w:val="sr-Cyrl-RS"/>
        </w:rPr>
      </w:pPr>
    </w:p>
    <w:p w:rsidR="001B2B31" w:rsidRDefault="001B2B31" w:rsidP="001B2B31">
      <w:pPr>
        <w:pStyle w:val="BodyText3"/>
        <w:spacing w:after="0"/>
        <w:jc w:val="both"/>
        <w:rPr>
          <w:rFonts w:ascii="Arial" w:hAnsi="Arial" w:cs="Arial"/>
          <w:sz w:val="24"/>
          <w:szCs w:val="24"/>
        </w:rPr>
      </w:pPr>
      <w:r>
        <w:rPr>
          <w:rFonts w:ascii="Arial" w:hAnsi="Arial" w:cs="Arial"/>
          <w:sz w:val="24"/>
          <w:szCs w:val="24"/>
        </w:rPr>
        <w:t xml:space="preserve">У складу са чланом 26. ЗЈН, ________________________________________, </w:t>
      </w:r>
    </w:p>
    <w:p w:rsidR="001B2B31" w:rsidRDefault="001B2B31" w:rsidP="001B2B31">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1B2B31" w:rsidRDefault="001B2B31" w:rsidP="001B2B31">
      <w:pPr>
        <w:pStyle w:val="BodyText3"/>
        <w:spacing w:after="0"/>
        <w:jc w:val="both"/>
        <w:rPr>
          <w:rFonts w:ascii="Arial" w:hAnsi="Arial" w:cs="Arial"/>
          <w:w w:val="200"/>
          <w:sz w:val="24"/>
          <w:szCs w:val="24"/>
        </w:rPr>
      </w:pPr>
      <w:r>
        <w:rPr>
          <w:rFonts w:ascii="Arial" w:hAnsi="Arial" w:cs="Arial"/>
          <w:sz w:val="24"/>
          <w:szCs w:val="24"/>
        </w:rPr>
        <w:t xml:space="preserve">даје: </w:t>
      </w:r>
    </w:p>
    <w:p w:rsidR="001B2B31" w:rsidRDefault="001B2B31" w:rsidP="001B2B31">
      <w:pPr>
        <w:pStyle w:val="BodyText3"/>
        <w:spacing w:before="360" w:after="360"/>
        <w:ind w:firstLine="227"/>
        <w:jc w:val="both"/>
        <w:rPr>
          <w:rFonts w:ascii="Arial" w:hAnsi="Arial" w:cs="Arial"/>
          <w:w w:val="200"/>
          <w:sz w:val="24"/>
          <w:szCs w:val="24"/>
        </w:rPr>
      </w:pPr>
    </w:p>
    <w:p w:rsidR="001B2B31" w:rsidRDefault="001B2B31" w:rsidP="001B2B31">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1B2B31" w:rsidRDefault="001B2B31" w:rsidP="001B2B31">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1B2B31" w:rsidRDefault="001B2B31" w:rsidP="001B2B31">
      <w:pPr>
        <w:pStyle w:val="BodyText3"/>
        <w:spacing w:after="0"/>
        <w:jc w:val="both"/>
        <w:rPr>
          <w:rFonts w:ascii="Arial" w:hAnsi="Arial" w:cs="Arial"/>
          <w:bCs/>
          <w:sz w:val="24"/>
          <w:szCs w:val="24"/>
        </w:rPr>
      </w:pPr>
    </w:p>
    <w:p w:rsidR="001B2B31" w:rsidRDefault="001B2B31" w:rsidP="001B2B31">
      <w:pPr>
        <w:pStyle w:val="BodyText3"/>
        <w:spacing w:after="0"/>
        <w:jc w:val="both"/>
        <w:rPr>
          <w:rFonts w:ascii="Arial" w:hAnsi="Arial" w:cs="Arial"/>
          <w:bCs/>
          <w:sz w:val="24"/>
          <w:szCs w:val="24"/>
        </w:rPr>
      </w:pPr>
    </w:p>
    <w:p w:rsidR="001B2B31" w:rsidRDefault="001B2B31" w:rsidP="001B2B3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683A09" w:rsidRPr="00683A09" w:rsidRDefault="001B2B31" w:rsidP="00683A09">
      <w:pPr>
        <w:jc w:val="center"/>
        <w:rPr>
          <w:rFonts w:ascii="Arial" w:hAnsi="Arial" w:cs="Arial"/>
          <w:bCs/>
          <w:i/>
          <w:iCs/>
          <w:lang w:val="sr-Cyrl-RS"/>
        </w:rPr>
      </w:pPr>
      <w:proofErr w:type="spellStart"/>
      <w:r>
        <w:rPr>
          <w:rFonts w:ascii="Arial" w:hAnsi="Arial" w:cs="Arial"/>
        </w:rPr>
        <w:t>Под</w:t>
      </w:r>
      <w:proofErr w:type="spellEnd"/>
      <w:r>
        <w:rPr>
          <w:rFonts w:ascii="Arial" w:hAnsi="Arial" w:cs="Arial"/>
        </w:rPr>
        <w:t xml:space="preserve"> </w:t>
      </w:r>
      <w:proofErr w:type="spellStart"/>
      <w:r>
        <w:rPr>
          <w:rFonts w:ascii="Arial" w:hAnsi="Arial" w:cs="Arial"/>
        </w:rPr>
        <w:t>пуном</w:t>
      </w:r>
      <w:proofErr w:type="spellEnd"/>
      <w:r>
        <w:rPr>
          <w:rFonts w:ascii="Arial" w:hAnsi="Arial" w:cs="Arial"/>
        </w:rPr>
        <w:t xml:space="preserve"> </w:t>
      </w:r>
      <w:proofErr w:type="spellStart"/>
      <w:r>
        <w:rPr>
          <w:rFonts w:ascii="Arial" w:hAnsi="Arial" w:cs="Arial"/>
        </w:rPr>
        <w:t>материјалном</w:t>
      </w:r>
      <w:proofErr w:type="spellEnd"/>
      <w:r>
        <w:rPr>
          <w:rFonts w:ascii="Arial" w:hAnsi="Arial" w:cs="Arial"/>
        </w:rPr>
        <w:t xml:space="preserve"> и </w:t>
      </w:r>
      <w:proofErr w:type="spellStart"/>
      <w:r>
        <w:rPr>
          <w:rFonts w:ascii="Arial" w:hAnsi="Arial" w:cs="Arial"/>
        </w:rPr>
        <w:t>кривичном</w:t>
      </w:r>
      <w:proofErr w:type="spellEnd"/>
      <w:r>
        <w:rPr>
          <w:rFonts w:ascii="Arial" w:hAnsi="Arial" w:cs="Arial"/>
        </w:rPr>
        <w:t xml:space="preserve"> </w:t>
      </w:r>
      <w:proofErr w:type="spellStart"/>
      <w:r>
        <w:rPr>
          <w:rFonts w:ascii="Arial" w:hAnsi="Arial" w:cs="Arial"/>
        </w:rPr>
        <w:t>одговорношћу</w:t>
      </w:r>
      <w:proofErr w:type="spellEnd"/>
      <w:r>
        <w:rPr>
          <w:rFonts w:ascii="Arial" w:hAnsi="Arial" w:cs="Arial"/>
        </w:rPr>
        <w:t xml:space="preserve"> </w:t>
      </w:r>
      <w:proofErr w:type="spellStart"/>
      <w:r>
        <w:rPr>
          <w:rFonts w:ascii="Arial" w:hAnsi="Arial" w:cs="Arial"/>
        </w:rPr>
        <w:t>п</w:t>
      </w:r>
      <w:r>
        <w:rPr>
          <w:rFonts w:ascii="Arial" w:hAnsi="Arial" w:cs="Arial"/>
          <w:bCs/>
        </w:rPr>
        <w:t>отврђујем</w:t>
      </w:r>
      <w:proofErr w:type="spellEnd"/>
      <w:r>
        <w:rPr>
          <w:rFonts w:ascii="Arial" w:hAnsi="Arial" w:cs="Arial"/>
          <w:bCs/>
        </w:rPr>
        <w:t xml:space="preserve"> </w:t>
      </w:r>
      <w:proofErr w:type="spellStart"/>
      <w:r>
        <w:rPr>
          <w:rFonts w:ascii="Arial" w:hAnsi="Arial" w:cs="Arial"/>
          <w:bCs/>
        </w:rPr>
        <w:t>да</w:t>
      </w:r>
      <w:proofErr w:type="spellEnd"/>
      <w:r>
        <w:rPr>
          <w:rFonts w:ascii="Arial" w:hAnsi="Arial" w:cs="Arial"/>
          <w:bCs/>
        </w:rPr>
        <w:t xml:space="preserve"> </w:t>
      </w:r>
      <w:proofErr w:type="spellStart"/>
      <w:r>
        <w:rPr>
          <w:rFonts w:ascii="Arial" w:hAnsi="Arial" w:cs="Arial"/>
          <w:bCs/>
        </w:rPr>
        <w:t>сам</w:t>
      </w:r>
      <w:proofErr w:type="spellEnd"/>
      <w:r>
        <w:rPr>
          <w:rFonts w:ascii="Arial" w:hAnsi="Arial" w:cs="Arial"/>
          <w:bCs/>
        </w:rPr>
        <w:t xml:space="preserve"> </w:t>
      </w:r>
      <w:proofErr w:type="spellStart"/>
      <w:r>
        <w:rPr>
          <w:rFonts w:ascii="Arial" w:hAnsi="Arial" w:cs="Arial"/>
          <w:bCs/>
        </w:rPr>
        <w:t>понуду</w:t>
      </w:r>
      <w:proofErr w:type="spellEnd"/>
      <w:r>
        <w:rPr>
          <w:rFonts w:ascii="Arial" w:hAnsi="Arial" w:cs="Arial"/>
          <w:bCs/>
        </w:rPr>
        <w:t xml:space="preserve"> у </w:t>
      </w:r>
      <w:r>
        <w:rPr>
          <w:rFonts w:ascii="Arial" w:hAnsi="Arial" w:cs="Arial"/>
          <w:bCs/>
          <w:lang w:val="sr-Cyrl-CS"/>
        </w:rPr>
        <w:t>поступку</w:t>
      </w:r>
      <w:r>
        <w:rPr>
          <w:rFonts w:ascii="Arial" w:hAnsi="Arial" w:cs="Arial"/>
          <w:bCs/>
        </w:rPr>
        <w:t xml:space="preserve"> </w:t>
      </w:r>
      <w:proofErr w:type="spellStart"/>
      <w:r>
        <w:rPr>
          <w:rFonts w:ascii="Arial" w:hAnsi="Arial" w:cs="Arial"/>
          <w:bCs/>
        </w:rPr>
        <w:t>јавне</w:t>
      </w:r>
      <w:proofErr w:type="spellEnd"/>
      <w:r>
        <w:rPr>
          <w:rFonts w:ascii="Arial" w:hAnsi="Arial" w:cs="Arial"/>
          <w:bCs/>
        </w:rPr>
        <w:t xml:space="preserve"> </w:t>
      </w:r>
      <w:proofErr w:type="spellStart"/>
      <w:r>
        <w:rPr>
          <w:rFonts w:ascii="Arial" w:hAnsi="Arial" w:cs="Arial"/>
          <w:bCs/>
        </w:rPr>
        <w:t>набавке</w:t>
      </w:r>
      <w:proofErr w:type="spellEnd"/>
      <w:r w:rsidR="00683A09" w:rsidRPr="00683A09">
        <w:rPr>
          <w:rFonts w:ascii="Arial" w:hAnsi="Arial" w:cs="Arial"/>
          <w:b/>
          <w:bCs/>
          <w:lang w:val="sr-Cyrl-RS"/>
        </w:rPr>
        <w:t xml:space="preserve"> </w:t>
      </w:r>
      <w:r w:rsidR="00683A09" w:rsidRPr="00683A09">
        <w:rPr>
          <w:rFonts w:ascii="Arial" w:hAnsi="Arial" w:cs="Arial"/>
          <w:bCs/>
          <w:lang w:val="sr-Cyrl-RS"/>
        </w:rPr>
        <w:t>услуга информисања-графичке услуге и услуге билборда ОРН: 22900000, 79810000 ЈНМВ 3/2019</w:t>
      </w:r>
    </w:p>
    <w:p w:rsidR="00683A09" w:rsidRPr="00683A09" w:rsidRDefault="00683A09" w:rsidP="00683A09">
      <w:pPr>
        <w:rPr>
          <w:rFonts w:ascii="Arial" w:hAnsi="Arial" w:cs="Arial"/>
          <w:bCs/>
          <w:i/>
          <w:iCs/>
          <w:lang w:val="sr-Cyrl-RS"/>
        </w:rPr>
      </w:pPr>
      <w:r w:rsidRPr="00683A09">
        <w:rPr>
          <w:rFonts w:ascii="Arial" w:hAnsi="Arial" w:cs="Arial"/>
          <w:bCs/>
          <w:i/>
          <w:iCs/>
          <w:lang w:val="sr-Cyrl-RS"/>
        </w:rPr>
        <w:t>Партија 1.-  графичке услуге-штампање великих и малих плаката, програмских свески</w:t>
      </w:r>
    </w:p>
    <w:p w:rsidR="00683A09" w:rsidRPr="00683A09" w:rsidRDefault="00683A09" w:rsidP="00683A09">
      <w:pPr>
        <w:rPr>
          <w:rFonts w:ascii="Arial" w:hAnsi="Arial" w:cs="Arial"/>
          <w:bCs/>
          <w:i/>
          <w:iCs/>
          <w:lang w:val="sr-Cyrl-RS"/>
        </w:rPr>
      </w:pPr>
      <w:r w:rsidRPr="00683A09">
        <w:rPr>
          <w:rFonts w:ascii="Arial" w:hAnsi="Arial" w:cs="Arial"/>
          <w:bCs/>
          <w:i/>
          <w:iCs/>
          <w:lang w:val="sr-Cyrl-RS"/>
        </w:rPr>
        <w:t>Партија 2.- штампање билборда</w:t>
      </w:r>
    </w:p>
    <w:p w:rsidR="001B2B31" w:rsidRDefault="001B2B31" w:rsidP="001B2B31">
      <w:pPr>
        <w:jc w:val="both"/>
        <w:rPr>
          <w:rFonts w:ascii="Arial" w:hAnsi="Arial" w:cs="Arial"/>
          <w:bCs/>
          <w:lang w:val="sr-Cyrl-RS"/>
        </w:rPr>
      </w:pPr>
      <w:proofErr w:type="spellStart"/>
      <w:r>
        <w:rPr>
          <w:rFonts w:ascii="Arial" w:hAnsi="Arial" w:cs="Arial"/>
          <w:bCs/>
        </w:rPr>
        <w:t>поднео</w:t>
      </w:r>
      <w:proofErr w:type="spellEnd"/>
      <w:r>
        <w:rPr>
          <w:rFonts w:ascii="Arial" w:hAnsi="Arial" w:cs="Arial"/>
          <w:bCs/>
        </w:rPr>
        <w:t xml:space="preserve"> </w:t>
      </w:r>
      <w:proofErr w:type="spellStart"/>
      <w:r>
        <w:rPr>
          <w:rFonts w:ascii="Arial" w:hAnsi="Arial" w:cs="Arial"/>
          <w:bCs/>
        </w:rPr>
        <w:t>независно</w:t>
      </w:r>
      <w:proofErr w:type="spellEnd"/>
      <w:r>
        <w:rPr>
          <w:rFonts w:ascii="Arial" w:hAnsi="Arial" w:cs="Arial"/>
          <w:bCs/>
        </w:rPr>
        <w:t xml:space="preserve">, </w:t>
      </w:r>
      <w:proofErr w:type="spellStart"/>
      <w:r>
        <w:rPr>
          <w:rFonts w:ascii="Arial" w:hAnsi="Arial" w:cs="Arial"/>
          <w:bCs/>
        </w:rPr>
        <w:t>без</w:t>
      </w:r>
      <w:proofErr w:type="spellEnd"/>
      <w:r>
        <w:rPr>
          <w:rFonts w:ascii="Arial" w:hAnsi="Arial" w:cs="Arial"/>
          <w:bCs/>
        </w:rPr>
        <w:t xml:space="preserve"> </w:t>
      </w:r>
      <w:proofErr w:type="spellStart"/>
      <w:r>
        <w:rPr>
          <w:rFonts w:ascii="Arial" w:hAnsi="Arial" w:cs="Arial"/>
          <w:bCs/>
        </w:rPr>
        <w:t>договора</w:t>
      </w:r>
      <w:proofErr w:type="spellEnd"/>
      <w:r>
        <w:rPr>
          <w:rFonts w:ascii="Arial" w:hAnsi="Arial" w:cs="Arial"/>
          <w:bCs/>
        </w:rPr>
        <w:t xml:space="preserve"> са другим понуђачима или заинтересованим лицима.</w:t>
      </w:r>
    </w:p>
    <w:p w:rsidR="001B2B31" w:rsidRDefault="001B2B31" w:rsidP="001B2B31">
      <w:pPr>
        <w:jc w:val="both"/>
        <w:rPr>
          <w:rFonts w:ascii="Arial" w:hAnsi="Arial" w:cs="Arial"/>
          <w:bCs/>
          <w:lang w:val="sr-Cyrl-RS"/>
        </w:rPr>
      </w:pPr>
    </w:p>
    <w:p w:rsidR="001B2B31" w:rsidRDefault="001B2B31" w:rsidP="001B2B31">
      <w:pPr>
        <w:jc w:val="both"/>
        <w:rPr>
          <w:rFonts w:ascii="Arial" w:hAnsi="Arial" w:cs="Arial"/>
          <w:bCs/>
          <w:lang w:val="sr-Cyrl-RS"/>
        </w:rPr>
      </w:pPr>
    </w:p>
    <w:p w:rsidR="001B2B31" w:rsidRDefault="001B2B31" w:rsidP="001B2B31">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1B2B31" w:rsidTr="00A66AAA">
        <w:tc>
          <w:tcPr>
            <w:tcW w:w="3080" w:type="dxa"/>
            <w:shd w:val="clear" w:color="auto" w:fill="auto"/>
            <w:vAlign w:val="center"/>
          </w:tcPr>
          <w:p w:rsidR="001B2B31" w:rsidRDefault="001B2B31" w:rsidP="00A66AAA">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1B2B31" w:rsidRDefault="001B2B31" w:rsidP="00A66AAA">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1B2B31" w:rsidRDefault="001B2B31" w:rsidP="00A66AAA">
            <w:pPr>
              <w:pStyle w:val="BodyText2"/>
              <w:spacing w:line="100" w:lineRule="atLeast"/>
              <w:jc w:val="center"/>
              <w:rPr>
                <w:rFonts w:ascii="Arial" w:hAnsi="Arial" w:cs="Arial"/>
              </w:rPr>
            </w:pPr>
            <w:r>
              <w:rPr>
                <w:rFonts w:ascii="Arial" w:hAnsi="Arial" w:cs="Arial"/>
              </w:rPr>
              <w:t>Потпис понуђача</w:t>
            </w:r>
          </w:p>
        </w:tc>
      </w:tr>
      <w:tr w:rsidR="001B2B31" w:rsidTr="00A66AAA">
        <w:tc>
          <w:tcPr>
            <w:tcW w:w="3080" w:type="dxa"/>
            <w:tcBorders>
              <w:bottom w:val="single" w:sz="4" w:space="0" w:color="000000"/>
            </w:tcBorders>
            <w:shd w:val="clear" w:color="auto" w:fill="auto"/>
          </w:tcPr>
          <w:p w:rsidR="001B2B31" w:rsidRDefault="001B2B31" w:rsidP="00A66AAA">
            <w:pPr>
              <w:pStyle w:val="BodyText2"/>
              <w:snapToGrid w:val="0"/>
              <w:spacing w:line="100" w:lineRule="atLeast"/>
              <w:jc w:val="both"/>
              <w:rPr>
                <w:rFonts w:ascii="Arial" w:hAnsi="Arial" w:cs="Arial"/>
              </w:rPr>
            </w:pPr>
          </w:p>
        </w:tc>
        <w:tc>
          <w:tcPr>
            <w:tcW w:w="3065" w:type="dxa"/>
            <w:shd w:val="clear" w:color="auto" w:fill="auto"/>
          </w:tcPr>
          <w:p w:rsidR="001B2B31" w:rsidRDefault="001B2B31" w:rsidP="00A66AAA">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1B2B31" w:rsidRDefault="001B2B31" w:rsidP="00A66AAA">
            <w:pPr>
              <w:pStyle w:val="BodyText2"/>
              <w:snapToGrid w:val="0"/>
              <w:spacing w:line="100" w:lineRule="atLeast"/>
              <w:jc w:val="both"/>
              <w:rPr>
                <w:rFonts w:ascii="Arial" w:hAnsi="Arial" w:cs="Arial"/>
              </w:rPr>
            </w:pPr>
          </w:p>
        </w:tc>
      </w:tr>
    </w:tbl>
    <w:p w:rsidR="001B2B31" w:rsidRDefault="001B2B31" w:rsidP="001B2B31">
      <w:pPr>
        <w:pStyle w:val="BodyText3"/>
        <w:spacing w:after="0"/>
        <w:ind w:firstLine="227"/>
        <w:jc w:val="both"/>
      </w:pPr>
    </w:p>
    <w:p w:rsidR="001B2B31" w:rsidRDefault="001B2B31" w:rsidP="001B2B31">
      <w:pPr>
        <w:tabs>
          <w:tab w:val="left" w:pos="6028"/>
        </w:tabs>
        <w:autoSpaceDE w:val="0"/>
        <w:spacing w:line="240" w:lineRule="auto"/>
        <w:rPr>
          <w:lang w:val="sr-Cyrl-RS"/>
        </w:rPr>
      </w:pPr>
    </w:p>
    <w:p w:rsidR="001B2B31" w:rsidRDefault="001B2B31" w:rsidP="001B2B31">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lang w:val="sr-Cyrl-RS"/>
        </w:rPr>
        <w:t>у</w:t>
      </w:r>
      <w:r>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rFonts w:ascii="Arial" w:hAnsi="Arial" w:cs="Arial"/>
          <w:bCs/>
          <w:i/>
          <w:iCs/>
          <w:color w:val="auto"/>
          <w:lang w:val="sr-Cyrl-RS"/>
        </w:rPr>
        <w:t xml:space="preserve"> </w:t>
      </w:r>
      <w:r>
        <w:rPr>
          <w:rFonts w:ascii="Arial" w:hAnsi="Arial" w:cs="Arial"/>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lang w:val="sr-Cyrl-RS"/>
        </w:rPr>
        <w:t xml:space="preserve"> </w:t>
      </w:r>
      <w:r>
        <w:rPr>
          <w:rFonts w:ascii="Arial" w:hAnsi="Arial" w:cs="Arial"/>
          <w:bCs/>
          <w:i/>
          <w:iCs/>
          <w:color w:val="auto"/>
          <w:lang w:val="sr-Cyrl-RS"/>
        </w:rPr>
        <w:t>Повреда конкуренције представља негативну референцу, у смислу члана 82. став 1. тачка 2) ЗЈН.</w:t>
      </w:r>
    </w:p>
    <w:p w:rsidR="001B2B31" w:rsidRDefault="001B2B31" w:rsidP="00683A09">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
          <w:bCs/>
          <w:i/>
          <w:iCs/>
          <w:color w:val="auto"/>
          <w:u w:val="single"/>
          <w:lang w:val="sr-Cyrl-RS"/>
        </w:rPr>
        <w:t>,</w:t>
      </w:r>
      <w:r w:rsidRPr="0015104E">
        <w:rPr>
          <w:rFonts w:ascii="Arial" w:hAnsi="Arial" w:cs="Arial"/>
          <w:bCs/>
          <w:i/>
          <w:iCs/>
          <w:color w:val="auto"/>
          <w:lang w:val="sr-Cyrl-RS"/>
        </w:rPr>
        <w:t xml:space="preserve"> Изјава мора бити потписана од стране овлашћеног лица </w:t>
      </w:r>
      <w:r w:rsidRPr="0015104E">
        <w:rPr>
          <w:rFonts w:ascii="Arial" w:hAnsi="Arial" w:cs="Arial"/>
          <w:bCs/>
          <w:i/>
          <w:iCs/>
          <w:color w:val="auto"/>
        </w:rPr>
        <w:t>свак</w:t>
      </w:r>
      <w:r w:rsidRPr="0015104E">
        <w:rPr>
          <w:rFonts w:ascii="Arial" w:hAnsi="Arial" w:cs="Arial"/>
          <w:bCs/>
          <w:i/>
          <w:iCs/>
          <w:color w:val="auto"/>
          <w:lang w:val="sr-Cyrl-RS"/>
        </w:rPr>
        <w:t xml:space="preserve">ог </w:t>
      </w:r>
      <w:r w:rsidRPr="0015104E">
        <w:rPr>
          <w:rFonts w:ascii="Arial" w:hAnsi="Arial" w:cs="Arial"/>
          <w:bCs/>
          <w:i/>
          <w:iCs/>
          <w:color w:val="auto"/>
        </w:rPr>
        <w:t>понуђач</w:t>
      </w:r>
      <w:r w:rsidRPr="0015104E">
        <w:rPr>
          <w:rFonts w:ascii="Arial" w:hAnsi="Arial" w:cs="Arial"/>
          <w:bCs/>
          <w:i/>
          <w:iCs/>
          <w:color w:val="auto"/>
          <w:lang w:val="sr-Cyrl-RS"/>
        </w:rPr>
        <w:t>а</w:t>
      </w:r>
      <w:r w:rsidRPr="0015104E">
        <w:rPr>
          <w:rFonts w:ascii="Arial" w:hAnsi="Arial" w:cs="Arial"/>
          <w:bCs/>
          <w:i/>
          <w:iCs/>
          <w:color w:val="auto"/>
        </w:rPr>
        <w:t xml:space="preserve"> из групе понуђача</w:t>
      </w:r>
      <w:r w:rsidRPr="0015104E">
        <w:rPr>
          <w:rFonts w:ascii="Arial" w:hAnsi="Arial" w:cs="Arial"/>
          <w:bCs/>
          <w:i/>
          <w:iCs/>
          <w:color w:val="auto"/>
          <w:lang w:val="sr-Cyrl-RS"/>
        </w:rPr>
        <w:t xml:space="preserve"> и оверена печатом.</w:t>
      </w:r>
    </w:p>
    <w:p w:rsidR="00683A09" w:rsidRPr="00683A09" w:rsidRDefault="00683A09" w:rsidP="00683A09">
      <w:pPr>
        <w:tabs>
          <w:tab w:val="left" w:pos="6028"/>
        </w:tabs>
        <w:autoSpaceDE w:val="0"/>
        <w:spacing w:line="240" w:lineRule="auto"/>
        <w:jc w:val="both"/>
        <w:rPr>
          <w:rFonts w:ascii="Arial" w:hAnsi="Arial" w:cs="Arial"/>
          <w:bCs/>
          <w:i/>
          <w:iCs/>
          <w:color w:val="auto"/>
        </w:rPr>
      </w:pPr>
    </w:p>
    <w:p w:rsidR="001B2B31" w:rsidRPr="00AC47EA" w:rsidRDefault="001B2B31" w:rsidP="001B2B31">
      <w:pPr>
        <w:pStyle w:val="BodyText3"/>
        <w:spacing w:after="0"/>
        <w:jc w:val="center"/>
        <w:rPr>
          <w:rFonts w:ascii="Arial" w:hAnsi="Arial" w:cs="Arial"/>
          <w:sz w:val="24"/>
          <w:szCs w:val="24"/>
          <w:lang w:val="sr-Cyrl-RS"/>
        </w:rPr>
      </w:pPr>
    </w:p>
    <w:p w:rsidR="001B2B31" w:rsidRPr="00AC47EA" w:rsidRDefault="001B2B31" w:rsidP="001B2B31">
      <w:pPr>
        <w:jc w:val="right"/>
        <w:rPr>
          <w:rFonts w:ascii="Arial" w:hAnsi="Arial" w:cs="Arial"/>
          <w:b/>
          <w:bCs/>
          <w:sz w:val="28"/>
          <w:szCs w:val="28"/>
          <w:lang w:val="sr-Cyrl-RS"/>
        </w:rPr>
      </w:pPr>
      <w:r w:rsidRPr="00AC47EA">
        <w:rPr>
          <w:rFonts w:ascii="Arial" w:hAnsi="Arial" w:cs="Arial"/>
          <w:b/>
          <w:bCs/>
          <w:sz w:val="28"/>
          <w:szCs w:val="28"/>
          <w:lang w:val="sr-Cyrl-RS"/>
        </w:rPr>
        <w:lastRenderedPageBreak/>
        <w:t>(ОБРАЗАЦ 5)</w:t>
      </w:r>
    </w:p>
    <w:p w:rsidR="001B2B31" w:rsidRPr="00AC47EA" w:rsidRDefault="001B2B31" w:rsidP="001B2B31">
      <w:pPr>
        <w:jc w:val="right"/>
        <w:rPr>
          <w:rFonts w:ascii="Arial" w:hAnsi="Arial" w:cs="Arial"/>
          <w:b/>
          <w:bCs/>
          <w:sz w:val="28"/>
          <w:szCs w:val="28"/>
          <w:lang w:val="sr-Cyrl-RS"/>
        </w:rPr>
      </w:pPr>
    </w:p>
    <w:p w:rsidR="001B2B31" w:rsidRPr="00AC47EA" w:rsidRDefault="001B2B31" w:rsidP="001B2B31">
      <w:pPr>
        <w:jc w:val="center"/>
        <w:rPr>
          <w:rFonts w:ascii="Arial" w:hAnsi="Arial" w:cs="Arial"/>
          <w:b/>
          <w:bCs/>
          <w:sz w:val="28"/>
          <w:szCs w:val="28"/>
          <w:lang w:val="sr-Cyrl-RS"/>
        </w:rPr>
      </w:pPr>
      <w:r w:rsidRPr="00AC47EA">
        <w:rPr>
          <w:rFonts w:ascii="Arial" w:hAnsi="Arial" w:cs="Arial"/>
          <w:b/>
          <w:bCs/>
          <w:sz w:val="28"/>
          <w:szCs w:val="28"/>
          <w:lang w:val="sr-Cyrl-RS"/>
        </w:rPr>
        <w:t xml:space="preserve">ОБРАЗАЦ ИЗЈАВЕ ПОНУЂАЧА  О ИСПУЊЕНОСТИ ОБАВЕЗНИХ И ДОДАТНИХ УСЛОВА ЗА УЧЕШЋЕ </w:t>
      </w:r>
      <w:r w:rsidRPr="00AC47EA">
        <w:rPr>
          <w:rFonts w:ascii="Arial" w:hAnsi="Arial" w:cs="Arial"/>
          <w:b/>
          <w:bCs/>
          <w:sz w:val="28"/>
          <w:szCs w:val="28"/>
        </w:rPr>
        <w:t xml:space="preserve">У ПОСТУПКУ ЈАВНЕ НАБАВКЕ </w:t>
      </w:r>
      <w:r w:rsidRPr="00AC47EA">
        <w:rPr>
          <w:rFonts w:ascii="Arial" w:hAnsi="Arial" w:cs="Arial"/>
          <w:b/>
          <w:bCs/>
          <w:sz w:val="28"/>
          <w:szCs w:val="28"/>
          <w:lang w:val="sr-Cyrl-RS"/>
        </w:rPr>
        <w:t xml:space="preserve">-  ЧЛ. 75. И 76. </w:t>
      </w:r>
      <w:r>
        <w:rPr>
          <w:rFonts w:ascii="Arial" w:hAnsi="Arial" w:cs="Arial"/>
          <w:b/>
          <w:bCs/>
          <w:sz w:val="28"/>
          <w:szCs w:val="28"/>
          <w:lang w:val="sr-Cyrl-RS"/>
        </w:rPr>
        <w:t>ЗЈН</w:t>
      </w:r>
    </w:p>
    <w:p w:rsidR="001B2B31" w:rsidRPr="00AC47EA" w:rsidRDefault="001B2B31" w:rsidP="001B2B31">
      <w:pPr>
        <w:jc w:val="center"/>
        <w:rPr>
          <w:rFonts w:ascii="Arial" w:hAnsi="Arial" w:cs="Arial"/>
          <w:b/>
          <w:bCs/>
          <w:lang w:val="sr-Cyrl-RS"/>
        </w:rPr>
      </w:pPr>
    </w:p>
    <w:p w:rsidR="001B2B31" w:rsidRPr="00AC47EA" w:rsidRDefault="001B2B31" w:rsidP="001B2B31">
      <w:pPr>
        <w:jc w:val="both"/>
        <w:rPr>
          <w:rFonts w:ascii="Arial" w:hAnsi="Arial" w:cs="Arial"/>
        </w:rPr>
      </w:pPr>
      <w:r w:rsidRPr="00AC47EA">
        <w:rPr>
          <w:rFonts w:ascii="Arial" w:hAnsi="Arial" w:cs="Arial"/>
          <w:lang w:val="sr-Cyrl-RS"/>
        </w:rPr>
        <w:t>П</w:t>
      </w:r>
      <w:r w:rsidRPr="00AC47EA">
        <w:rPr>
          <w:rFonts w:ascii="Arial" w:hAnsi="Arial" w:cs="Arial"/>
        </w:rPr>
        <w:t xml:space="preserve">од пуном материјалном и кривичном одговорношћу, </w:t>
      </w:r>
      <w:r w:rsidRPr="00AC47EA">
        <w:rPr>
          <w:rFonts w:ascii="Arial" w:hAnsi="Arial" w:cs="Arial"/>
          <w:lang w:val="sr-Cyrl-CS"/>
        </w:rPr>
        <w:t xml:space="preserve">као заступник понуђача,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1B2B31" w:rsidRPr="00AC47EA" w:rsidRDefault="001B2B31" w:rsidP="001B2B31">
      <w:pPr>
        <w:jc w:val="both"/>
        <w:rPr>
          <w:rFonts w:ascii="Arial" w:hAnsi="Arial" w:cs="Arial"/>
        </w:rPr>
      </w:pPr>
    </w:p>
    <w:p w:rsidR="001B2B31" w:rsidRPr="00AC47EA" w:rsidRDefault="001B2B31" w:rsidP="001B2B31">
      <w:pPr>
        <w:jc w:val="center"/>
        <w:rPr>
          <w:rFonts w:ascii="Arial" w:hAnsi="Arial" w:cs="Arial"/>
          <w:b/>
        </w:rPr>
      </w:pPr>
      <w:r w:rsidRPr="00AC47EA">
        <w:rPr>
          <w:rFonts w:ascii="Arial" w:hAnsi="Arial" w:cs="Arial"/>
          <w:b/>
        </w:rPr>
        <w:t>И З Ј А В У</w:t>
      </w:r>
    </w:p>
    <w:p w:rsidR="001B2B31" w:rsidRPr="00AC47EA" w:rsidRDefault="001B2B31" w:rsidP="001B2B31">
      <w:pPr>
        <w:jc w:val="center"/>
        <w:rPr>
          <w:rFonts w:ascii="Arial" w:hAnsi="Arial" w:cs="Arial"/>
        </w:rPr>
      </w:pPr>
    </w:p>
    <w:p w:rsidR="001B2B31" w:rsidRDefault="001B2B31" w:rsidP="001B2B31">
      <w:pPr>
        <w:jc w:val="both"/>
        <w:rPr>
          <w:rFonts w:ascii="Arial" w:hAnsi="Arial" w:cs="Arial"/>
          <w:lang w:val="sr-Cyrl-CS"/>
        </w:rPr>
      </w:pPr>
    </w:p>
    <w:p w:rsidR="00683A09" w:rsidRPr="00683A09" w:rsidRDefault="001B2B31" w:rsidP="00683A09">
      <w:pPr>
        <w:jc w:val="center"/>
        <w:rPr>
          <w:rFonts w:ascii="Arial" w:hAnsi="Arial" w:cs="Arial"/>
          <w:bCs/>
          <w:i/>
          <w:iCs/>
          <w:lang w:val="sr-Cyrl-RS"/>
        </w:rPr>
      </w:pPr>
      <w:r>
        <w:rPr>
          <w:rFonts w:ascii="Arial" w:hAnsi="Arial" w:cs="Arial"/>
          <w:lang w:val="sr-Cyrl-CS"/>
        </w:rPr>
        <w:t>П</w:t>
      </w:r>
      <w:r>
        <w:rPr>
          <w:rFonts w:ascii="Arial" w:hAnsi="Arial" w:cs="Arial"/>
        </w:rPr>
        <w:t>онуђач</w:t>
      </w:r>
      <w:r>
        <w:rPr>
          <w:rFonts w:ascii="Arial" w:hAnsi="Arial" w:cs="Arial"/>
          <w:lang w:val="sr-Cyrl-RS"/>
        </w:rPr>
        <w:t xml:space="preserve"> </w:t>
      </w:r>
      <w:r>
        <w:rPr>
          <w:rFonts w:ascii="Arial" w:hAnsi="Arial" w:cs="Arial"/>
          <w:i/>
          <w:lang w:val="sr-Cyrl-RS"/>
        </w:rPr>
        <w:t xml:space="preserve"> _____________________________________________</w:t>
      </w:r>
      <w:r>
        <w:rPr>
          <w:rFonts w:ascii="Arial" w:hAnsi="Arial" w:cs="Arial"/>
          <w:i/>
          <w:iCs/>
        </w:rPr>
        <w:t>[</w:t>
      </w:r>
      <w:r>
        <w:rPr>
          <w:rFonts w:ascii="Arial" w:hAnsi="Arial" w:cs="Arial"/>
          <w:i/>
        </w:rPr>
        <w:t xml:space="preserve">навести </w:t>
      </w:r>
      <w:r>
        <w:rPr>
          <w:rFonts w:ascii="Arial" w:hAnsi="Arial" w:cs="Arial"/>
          <w:i/>
          <w:lang w:val="sr-Cyrl-RS"/>
        </w:rPr>
        <w:t>назив понуђача</w:t>
      </w:r>
      <w:r>
        <w:rPr>
          <w:rFonts w:ascii="Arial" w:hAnsi="Arial" w:cs="Arial"/>
          <w:i/>
          <w:iCs/>
        </w:rPr>
        <w:t>]</w:t>
      </w:r>
      <w:r>
        <w:rPr>
          <w:rFonts w:ascii="Arial" w:hAnsi="Arial" w:cs="Arial"/>
          <w:i/>
          <w:lang w:val="sr-Cyrl-CS"/>
        </w:rPr>
        <w:t xml:space="preserve"> </w:t>
      </w:r>
      <w:r>
        <w:rPr>
          <w:rFonts w:ascii="Arial" w:hAnsi="Arial" w:cs="Arial"/>
        </w:rPr>
        <w:t xml:space="preserve">у </w:t>
      </w:r>
      <w:proofErr w:type="spellStart"/>
      <w:r>
        <w:rPr>
          <w:rFonts w:ascii="Arial" w:hAnsi="Arial" w:cs="Arial"/>
        </w:rPr>
        <w:t>поступку</w:t>
      </w:r>
      <w:proofErr w:type="spellEnd"/>
      <w:r>
        <w:rPr>
          <w:rFonts w:ascii="Arial" w:hAnsi="Arial" w:cs="Arial"/>
        </w:rPr>
        <w:t xml:space="preserve"> </w:t>
      </w:r>
      <w:proofErr w:type="spellStart"/>
      <w:r>
        <w:rPr>
          <w:rFonts w:ascii="Arial" w:hAnsi="Arial" w:cs="Arial"/>
        </w:rPr>
        <w:t>јавне</w:t>
      </w:r>
      <w:proofErr w:type="spellEnd"/>
      <w:r>
        <w:rPr>
          <w:rFonts w:ascii="Arial" w:hAnsi="Arial" w:cs="Arial"/>
        </w:rPr>
        <w:t xml:space="preserve"> </w:t>
      </w:r>
      <w:proofErr w:type="spellStart"/>
      <w:r>
        <w:rPr>
          <w:rFonts w:ascii="Arial" w:hAnsi="Arial" w:cs="Arial"/>
        </w:rPr>
        <w:t>набавке</w:t>
      </w:r>
      <w:proofErr w:type="spellEnd"/>
      <w:r w:rsidR="00683A09">
        <w:rPr>
          <w:rFonts w:ascii="Arial" w:hAnsi="Arial" w:cs="Arial"/>
          <w:lang w:val="sr-Cyrl-RS"/>
        </w:rPr>
        <w:t xml:space="preserve"> </w:t>
      </w:r>
      <w:r w:rsidR="00683A09" w:rsidRPr="00683A09">
        <w:rPr>
          <w:rFonts w:ascii="Arial" w:hAnsi="Arial" w:cs="Arial"/>
          <w:bCs/>
          <w:lang w:val="sr-Cyrl-RS"/>
        </w:rPr>
        <w:t>услуга информисања-графичке услуге и услуге билборда ОРН: 22900000, 79810000 ЈНМВ 3/2019</w:t>
      </w:r>
    </w:p>
    <w:p w:rsidR="00683A09" w:rsidRPr="00683A09" w:rsidRDefault="00683A09" w:rsidP="00683A09">
      <w:pPr>
        <w:rPr>
          <w:rFonts w:ascii="Arial" w:hAnsi="Arial" w:cs="Arial"/>
          <w:bCs/>
          <w:i/>
          <w:iCs/>
          <w:lang w:val="sr-Cyrl-RS"/>
        </w:rPr>
      </w:pPr>
      <w:r w:rsidRPr="00683A09">
        <w:rPr>
          <w:rFonts w:ascii="Arial" w:hAnsi="Arial" w:cs="Arial"/>
          <w:bCs/>
          <w:i/>
          <w:iCs/>
          <w:lang w:val="sr-Cyrl-RS"/>
        </w:rPr>
        <w:t>Партија 1.-  графичке услуге-штампање великих и малих плаката, програмских свески</w:t>
      </w:r>
    </w:p>
    <w:p w:rsidR="00683A09" w:rsidRPr="00683A09" w:rsidRDefault="00683A09" w:rsidP="00683A09">
      <w:pPr>
        <w:rPr>
          <w:rFonts w:ascii="Arial" w:hAnsi="Arial" w:cs="Arial"/>
          <w:bCs/>
          <w:i/>
          <w:iCs/>
          <w:lang w:val="sr-Cyrl-RS"/>
        </w:rPr>
      </w:pPr>
      <w:r w:rsidRPr="00683A09">
        <w:rPr>
          <w:rFonts w:ascii="Arial" w:hAnsi="Arial" w:cs="Arial"/>
          <w:bCs/>
          <w:i/>
          <w:iCs/>
          <w:lang w:val="sr-Cyrl-RS"/>
        </w:rPr>
        <w:t>Партија 2.- штампање билборда</w:t>
      </w:r>
    </w:p>
    <w:p w:rsidR="001B2B31" w:rsidRDefault="001B2B31" w:rsidP="001B2B31">
      <w:pPr>
        <w:jc w:val="both"/>
        <w:rPr>
          <w:rFonts w:ascii="Arial" w:hAnsi="Arial" w:cs="Arial"/>
          <w:iCs/>
          <w:lang w:val="sr-Cyrl-CS"/>
        </w:rPr>
      </w:pPr>
      <w:proofErr w:type="spellStart"/>
      <w:r>
        <w:rPr>
          <w:rFonts w:ascii="Arial" w:hAnsi="Arial" w:cs="Arial"/>
        </w:rPr>
        <w:t>испуњава</w:t>
      </w:r>
      <w:proofErr w:type="spellEnd"/>
      <w:r>
        <w:rPr>
          <w:rFonts w:ascii="Arial" w:hAnsi="Arial" w:cs="Arial"/>
        </w:rPr>
        <w:t xml:space="preserve"> </w:t>
      </w:r>
      <w:proofErr w:type="spellStart"/>
      <w:r>
        <w:rPr>
          <w:rFonts w:ascii="Arial" w:hAnsi="Arial" w:cs="Arial"/>
        </w:rPr>
        <w:t>све</w:t>
      </w:r>
      <w:proofErr w:type="spellEnd"/>
      <w:r>
        <w:rPr>
          <w:rFonts w:ascii="Arial" w:hAnsi="Arial" w:cs="Arial"/>
        </w:rPr>
        <w:t xml:space="preserve"> </w:t>
      </w:r>
      <w:proofErr w:type="spellStart"/>
      <w:r>
        <w:rPr>
          <w:rFonts w:ascii="Arial" w:hAnsi="Arial" w:cs="Arial"/>
        </w:rPr>
        <w:t>услове</w:t>
      </w:r>
      <w:proofErr w:type="spellEnd"/>
      <w:r>
        <w:rPr>
          <w:rFonts w:ascii="Arial" w:hAnsi="Arial" w:cs="Arial"/>
        </w:rPr>
        <w:t xml:space="preserve"> </w:t>
      </w:r>
      <w:proofErr w:type="spellStart"/>
      <w:r>
        <w:rPr>
          <w:rFonts w:ascii="Arial" w:hAnsi="Arial" w:cs="Arial"/>
        </w:rPr>
        <w:t>из</w:t>
      </w:r>
      <w:proofErr w:type="spellEnd"/>
      <w:r>
        <w:rPr>
          <w:rFonts w:ascii="Arial" w:hAnsi="Arial" w:cs="Arial"/>
        </w:rPr>
        <w:t xml:space="preserve"> чл. 75. и 76. ЗЈН,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1B2B31" w:rsidRPr="001D78E6" w:rsidRDefault="001B2B31" w:rsidP="001B2B31">
      <w:pPr>
        <w:jc w:val="both"/>
        <w:rPr>
          <w:rFonts w:ascii="Arial" w:hAnsi="Arial" w:cs="Arial"/>
          <w:iCs/>
          <w:lang w:val="sr-Cyrl-RS"/>
        </w:rPr>
      </w:pPr>
    </w:p>
    <w:p w:rsidR="001B2B31" w:rsidRPr="00AC47EA" w:rsidRDefault="001B2B31" w:rsidP="001B2B31">
      <w:pPr>
        <w:pStyle w:val="ListParagraph"/>
        <w:numPr>
          <w:ilvl w:val="0"/>
          <w:numId w:val="26"/>
        </w:numPr>
        <w:jc w:val="both"/>
        <w:rPr>
          <w:rFonts w:ascii="Arial" w:hAnsi="Arial" w:cs="Arial"/>
          <w:iCs/>
          <w:lang w:val="sr-Cyrl-CS"/>
        </w:rPr>
      </w:pPr>
      <w:r w:rsidRPr="00AC47EA">
        <w:rPr>
          <w:rFonts w:ascii="Arial" w:hAnsi="Arial" w:cs="Arial"/>
          <w:iCs/>
          <w:lang w:val="sr-Cyrl-CS"/>
        </w:rPr>
        <w:t>Понуђач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lang w:val="sr-Cyrl-RS"/>
        </w:rPr>
        <w:t xml:space="preserve"> (чл. 75. ст. 1. тач. 1) ЗЈН)</w:t>
      </w:r>
      <w:r w:rsidRPr="00AC47EA">
        <w:rPr>
          <w:rFonts w:ascii="Arial" w:hAnsi="Arial" w:cs="Arial"/>
          <w:iCs/>
        </w:rPr>
        <w:t>;</w:t>
      </w:r>
    </w:p>
    <w:p w:rsidR="001B2B31" w:rsidRPr="00AC47EA" w:rsidRDefault="001B2B31" w:rsidP="001B2B31">
      <w:pPr>
        <w:pStyle w:val="ListParagraph"/>
        <w:numPr>
          <w:ilvl w:val="0"/>
          <w:numId w:val="26"/>
        </w:numPr>
        <w:jc w:val="both"/>
        <w:rPr>
          <w:rFonts w:ascii="Arial" w:hAnsi="Arial" w:cs="Arial"/>
          <w:bCs/>
          <w:iCs/>
          <w:lang w:val="sr-Cyrl-CS"/>
        </w:rPr>
      </w:pPr>
      <w:r w:rsidRPr="00AC47EA">
        <w:rPr>
          <w:rFonts w:ascii="Arial" w:hAnsi="Arial" w:cs="Arial"/>
          <w:iCs/>
          <w:lang w:val="sr-Cyrl-CS"/>
        </w:rPr>
        <w:t xml:space="preserve">Понуђач и његов </w:t>
      </w:r>
      <w:r>
        <w:rPr>
          <w:rFonts w:ascii="Arial" w:hAnsi="Arial" w:cs="Arial"/>
          <w:iCs/>
          <w:lang w:val="sr-Cyrl-RS"/>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Pr>
          <w:rFonts w:ascii="Arial" w:hAnsi="Arial" w:cs="Arial"/>
        </w:rPr>
        <w:t>зоване криминалне групе, да ни</w:t>
      </w:r>
      <w:r>
        <w:rPr>
          <w:rFonts w:ascii="Arial" w:hAnsi="Arial" w:cs="Arial"/>
          <w:lang w:val="sr-Cyrl-RS"/>
        </w:rPr>
        <w:t>су</w:t>
      </w:r>
      <w:r w:rsidRPr="00AC47EA">
        <w:rPr>
          <w:rFonts w:ascii="Arial" w:hAnsi="Arial" w:cs="Arial"/>
        </w:rPr>
        <w:t xml:space="preserve"> осуђиван</w:t>
      </w:r>
      <w:r>
        <w:rPr>
          <w:rFonts w:ascii="Arial" w:hAnsi="Arial" w:cs="Arial"/>
          <w:lang w:val="sr-Cyrl-RS"/>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lang w:val="sr-Cyrl-RS"/>
        </w:rPr>
        <w:t xml:space="preserve"> </w:t>
      </w:r>
      <w:r>
        <w:rPr>
          <w:rFonts w:ascii="Arial" w:hAnsi="Arial" w:cs="Arial"/>
          <w:iCs/>
          <w:lang w:val="sr-Cyrl-RS"/>
        </w:rPr>
        <w:t>(чл. 75. ст. 1. тач. 2) ЗЈН)</w:t>
      </w:r>
      <w:r w:rsidRPr="00AC47EA">
        <w:rPr>
          <w:rFonts w:ascii="Arial" w:hAnsi="Arial" w:cs="Arial"/>
          <w:iCs/>
        </w:rPr>
        <w:t>;</w:t>
      </w:r>
    </w:p>
    <w:p w:rsidR="001B2B31" w:rsidRPr="00AC47EA" w:rsidRDefault="001B2B31" w:rsidP="001B2B31">
      <w:pPr>
        <w:pStyle w:val="ListParagraph"/>
        <w:numPr>
          <w:ilvl w:val="0"/>
          <w:numId w:val="26"/>
        </w:numPr>
        <w:jc w:val="both"/>
        <w:rPr>
          <w:rFonts w:ascii="Arial" w:hAnsi="Arial" w:cs="Arial"/>
          <w:color w:val="auto"/>
          <w:lang w:val="sr-Cyrl-CS"/>
        </w:rPr>
      </w:pPr>
      <w:r w:rsidRPr="00AC47EA">
        <w:rPr>
          <w:rFonts w:ascii="Arial" w:hAnsi="Arial" w:cs="Arial"/>
          <w:bCs/>
          <w:iCs/>
          <w:lang w:val="sr-Cyrl-CS"/>
        </w:rPr>
        <w:t>Понуђач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Pr="00816605">
        <w:rPr>
          <w:rFonts w:ascii="Arial" w:hAnsi="Arial" w:cs="Arial"/>
          <w:iCs/>
          <w:lang w:val="sr-Cyrl-RS"/>
        </w:rPr>
        <w:t xml:space="preserve"> </w:t>
      </w:r>
      <w:r>
        <w:rPr>
          <w:rFonts w:ascii="Arial" w:hAnsi="Arial" w:cs="Arial"/>
          <w:iCs/>
          <w:lang w:val="sr-Cyrl-RS"/>
        </w:rPr>
        <w:t>(чл. 75. ст. 1. тач. 4) ЗЈН)</w:t>
      </w:r>
      <w:r w:rsidRPr="00AC47EA">
        <w:rPr>
          <w:rFonts w:ascii="Arial" w:hAnsi="Arial" w:cs="Arial"/>
          <w:i/>
        </w:rPr>
        <w:t>;</w:t>
      </w:r>
    </w:p>
    <w:p w:rsidR="001B2B31" w:rsidRPr="00386E5E" w:rsidRDefault="001B2B31" w:rsidP="001B2B31">
      <w:pPr>
        <w:pStyle w:val="ListParagraph"/>
        <w:numPr>
          <w:ilvl w:val="0"/>
          <w:numId w:val="26"/>
        </w:numPr>
        <w:jc w:val="both"/>
        <w:rPr>
          <w:rFonts w:ascii="Arial" w:hAnsi="Arial" w:cs="Arial"/>
          <w:color w:val="auto"/>
          <w:lang w:val="sr-Cyrl-CS"/>
        </w:rPr>
      </w:pPr>
      <w:r w:rsidRPr="00AC47EA">
        <w:rPr>
          <w:rFonts w:ascii="Arial" w:hAnsi="Arial" w:cs="Arial"/>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lang w:eastAsia="sr-Latn-RS"/>
        </w:rPr>
        <w:t>и нема забрану обављања делатности која је на снази у време подношења понуде</w:t>
      </w:r>
      <w:r>
        <w:rPr>
          <w:rFonts w:ascii="Arial" w:eastAsia="Times New Roman" w:hAnsi="Arial" w:cs="Arial"/>
          <w:lang w:val="sr-Cyrl-RS" w:eastAsia="sr-Latn-RS"/>
        </w:rPr>
        <w:t xml:space="preserve"> за предметну јавну набавку </w:t>
      </w:r>
      <w:r>
        <w:rPr>
          <w:rFonts w:ascii="Arial" w:hAnsi="Arial" w:cs="Arial"/>
          <w:iCs/>
          <w:lang w:val="sr-Cyrl-RS"/>
        </w:rPr>
        <w:t>(чл. 75. ст. 2. ЗЈН)</w:t>
      </w:r>
      <w:r>
        <w:rPr>
          <w:rFonts w:ascii="Arial" w:eastAsia="Times New Roman" w:hAnsi="Arial" w:cs="Arial"/>
          <w:lang w:val="sr-Cyrl-RS" w:eastAsia="sr-Latn-RS"/>
        </w:rPr>
        <w:t>;</w:t>
      </w:r>
    </w:p>
    <w:p w:rsidR="001B2B31" w:rsidRPr="00245828" w:rsidRDefault="001B2B31" w:rsidP="001B2B31">
      <w:pPr>
        <w:pStyle w:val="ListParagraph"/>
        <w:numPr>
          <w:ilvl w:val="0"/>
          <w:numId w:val="26"/>
        </w:numPr>
        <w:jc w:val="both"/>
        <w:rPr>
          <w:rFonts w:ascii="Arial" w:hAnsi="Arial" w:cs="Arial"/>
          <w:iCs/>
          <w:lang w:val="sr-Latn-RS"/>
        </w:rPr>
      </w:pPr>
      <w:r w:rsidRPr="00E813D1">
        <w:rPr>
          <w:rFonts w:ascii="Arial" w:hAnsi="Arial" w:cs="Arial"/>
          <w:iCs/>
          <w:lang w:val="sr-Cyrl-RS"/>
        </w:rPr>
        <w:t>Понуђач испуњава додатне услове</w:t>
      </w:r>
      <w:r>
        <w:rPr>
          <w:rFonts w:ascii="Arial" w:hAnsi="Arial" w:cs="Arial"/>
          <w:iCs/>
          <w:lang w:val="sr-Cyrl-RS"/>
        </w:rPr>
        <w:t>:</w:t>
      </w:r>
    </w:p>
    <w:p w:rsidR="001B2B31" w:rsidRPr="00AC47EA" w:rsidRDefault="001B2B31" w:rsidP="001B2B31">
      <w:pPr>
        <w:pStyle w:val="ListParagraph"/>
        <w:jc w:val="both"/>
        <w:rPr>
          <w:rFonts w:ascii="Arial" w:hAnsi="Arial" w:cs="Arial"/>
          <w:iCs/>
          <w:lang w:val="sr-Latn-RS"/>
        </w:rPr>
      </w:pPr>
    </w:p>
    <w:p w:rsidR="001B2B31" w:rsidRPr="00AC47EA" w:rsidRDefault="001B2B31" w:rsidP="001B2B31">
      <w:pPr>
        <w:pStyle w:val="ListParagraph"/>
        <w:ind w:left="1710"/>
        <w:jc w:val="both"/>
        <w:rPr>
          <w:rFonts w:ascii="Arial" w:hAnsi="Arial" w:cs="Arial"/>
          <w:b/>
          <w:i/>
          <w:iCs/>
          <w:color w:val="auto"/>
        </w:rPr>
      </w:pPr>
    </w:p>
    <w:p w:rsidR="001B2B31" w:rsidRPr="00AC47EA" w:rsidRDefault="001B2B31" w:rsidP="001B2B31">
      <w:pPr>
        <w:jc w:val="both"/>
        <w:rPr>
          <w:rFonts w:ascii="Arial" w:hAnsi="Arial" w:cs="Arial"/>
          <w:i/>
          <w:lang w:val="sr-Cyrl-CS"/>
        </w:rPr>
      </w:pPr>
    </w:p>
    <w:p w:rsidR="001B2B31" w:rsidRPr="00AC47EA" w:rsidRDefault="001B2B31" w:rsidP="001B2B31">
      <w:pPr>
        <w:rPr>
          <w:rFonts w:ascii="Arial" w:hAnsi="Arial" w:cs="Arial"/>
          <w:lang w:val="sr-Cyrl-RS"/>
        </w:rPr>
      </w:pPr>
      <w:r w:rsidRPr="00AC47EA">
        <w:rPr>
          <w:rFonts w:ascii="Arial" w:hAnsi="Arial" w:cs="Arial"/>
        </w:rPr>
        <w:t>Место:_____________                                                            Понуђач</w:t>
      </w:r>
      <w:r w:rsidRPr="00AC47EA">
        <w:rPr>
          <w:rFonts w:ascii="Arial" w:hAnsi="Arial" w:cs="Arial"/>
          <w:lang w:val="sr-Cyrl-RS"/>
        </w:rPr>
        <w:t>:</w:t>
      </w:r>
    </w:p>
    <w:p w:rsidR="001B2B31" w:rsidRPr="00AC47EA" w:rsidRDefault="001B2B31" w:rsidP="001B2B31">
      <w:pPr>
        <w:rPr>
          <w:rFonts w:ascii="Arial" w:hAnsi="Arial" w:cs="Arial"/>
          <w:b/>
          <w:bCs/>
          <w:i/>
          <w:color w:val="auto"/>
          <w:lang w:val="sr-Cyrl-RS"/>
        </w:rPr>
      </w:pPr>
      <w:r w:rsidRPr="00AC47EA">
        <w:rPr>
          <w:rFonts w:ascii="Arial" w:hAnsi="Arial" w:cs="Arial"/>
        </w:rPr>
        <w:t xml:space="preserve">Датум:_____________                         М.П.                     _____________________                                                        </w:t>
      </w:r>
    </w:p>
    <w:p w:rsidR="001B2B31" w:rsidRPr="00AC47EA" w:rsidRDefault="001B2B31" w:rsidP="001B2B31">
      <w:pPr>
        <w:pStyle w:val="BodyText2"/>
        <w:spacing w:line="100" w:lineRule="atLeast"/>
        <w:jc w:val="both"/>
        <w:rPr>
          <w:rFonts w:ascii="Arial" w:hAnsi="Arial" w:cs="Arial"/>
          <w:b/>
          <w:bCs/>
          <w:i/>
          <w:color w:val="auto"/>
          <w:lang w:val="sr-Cyrl-RS"/>
        </w:rPr>
      </w:pPr>
    </w:p>
    <w:p w:rsidR="001B2B31" w:rsidRPr="00447B01" w:rsidRDefault="001B2B31" w:rsidP="001B2B31">
      <w:pPr>
        <w:pStyle w:val="ListParagraph"/>
        <w:ind w:left="0"/>
        <w:jc w:val="both"/>
        <w:rPr>
          <w:rFonts w:ascii="Arial" w:hAnsi="Arial" w:cs="Arial"/>
          <w:bCs/>
          <w:i/>
          <w:iCs/>
          <w:color w:val="auto"/>
          <w:sz w:val="22"/>
          <w:szCs w:val="22"/>
          <w:lang w:val="sr-Cyrl-RS"/>
        </w:rPr>
      </w:pPr>
      <w:r w:rsidRPr="00447B01">
        <w:rPr>
          <w:rFonts w:ascii="Arial" w:hAnsi="Arial" w:cs="Arial"/>
          <w:b/>
          <w:bCs/>
          <w:i/>
          <w:color w:val="auto"/>
          <w:lang w:val="sr-Cyrl-RS"/>
        </w:rPr>
        <w:t>Напомена:</w:t>
      </w:r>
      <w:r w:rsidRPr="00447B01">
        <w:rPr>
          <w:rFonts w:ascii="Arial" w:hAnsi="Arial" w:cs="Arial"/>
          <w:bCs/>
          <w:i/>
          <w:color w:val="auto"/>
          <w:lang w:val="sr-Cyrl-RS"/>
        </w:rPr>
        <w:t xml:space="preserve"> </w:t>
      </w:r>
      <w:r w:rsidRPr="00447B01">
        <w:rPr>
          <w:rFonts w:ascii="Arial" w:hAnsi="Arial" w:cs="Arial"/>
          <w:b/>
          <w:bCs/>
          <w:i/>
          <w:iCs/>
          <w:color w:val="auto"/>
          <w:u w:val="single"/>
        </w:rPr>
        <w:t>Уколико понуду подноси група понуђача</w:t>
      </w:r>
      <w:r w:rsidRPr="00447B01">
        <w:rPr>
          <w:rFonts w:ascii="Arial" w:hAnsi="Arial" w:cs="Arial"/>
          <w:b/>
          <w:bCs/>
          <w:i/>
          <w:iCs/>
          <w:color w:val="auto"/>
          <w:u w:val="single"/>
          <w:lang w:val="sr-Cyrl-RS"/>
        </w:rPr>
        <w:t>,</w:t>
      </w:r>
      <w:r w:rsidRPr="00447B01">
        <w:rPr>
          <w:rFonts w:ascii="Arial" w:hAnsi="Arial" w:cs="Arial"/>
          <w:bCs/>
          <w:i/>
          <w:iCs/>
          <w:color w:val="auto"/>
          <w:lang w:val="sr-Cyrl-RS"/>
        </w:rPr>
        <w:t xml:space="preserve"> Изјава мора бити потписана од стране овлашћеног лица </w:t>
      </w:r>
      <w:r w:rsidRPr="00447B01">
        <w:rPr>
          <w:rFonts w:ascii="Arial" w:hAnsi="Arial" w:cs="Arial"/>
          <w:bCs/>
          <w:i/>
          <w:iCs/>
          <w:color w:val="auto"/>
        </w:rPr>
        <w:t>свак</w:t>
      </w:r>
      <w:r w:rsidRPr="00447B01">
        <w:rPr>
          <w:rFonts w:ascii="Arial" w:hAnsi="Arial" w:cs="Arial"/>
          <w:bCs/>
          <w:i/>
          <w:iCs/>
          <w:color w:val="auto"/>
          <w:lang w:val="sr-Cyrl-RS"/>
        </w:rPr>
        <w:t xml:space="preserve">ог </w:t>
      </w:r>
      <w:r w:rsidRPr="00447B01">
        <w:rPr>
          <w:rFonts w:ascii="Arial" w:hAnsi="Arial" w:cs="Arial"/>
          <w:bCs/>
          <w:i/>
          <w:iCs/>
          <w:color w:val="auto"/>
        </w:rPr>
        <w:t>понуђач</w:t>
      </w:r>
      <w:r w:rsidRPr="00447B01">
        <w:rPr>
          <w:rFonts w:ascii="Arial" w:hAnsi="Arial" w:cs="Arial"/>
          <w:bCs/>
          <w:i/>
          <w:iCs/>
          <w:color w:val="auto"/>
          <w:lang w:val="sr-Cyrl-RS"/>
        </w:rPr>
        <w:t>а</w:t>
      </w:r>
      <w:r w:rsidRPr="00447B01">
        <w:rPr>
          <w:rFonts w:ascii="Arial" w:hAnsi="Arial" w:cs="Arial"/>
          <w:bCs/>
          <w:i/>
          <w:iCs/>
          <w:color w:val="auto"/>
        </w:rPr>
        <w:t xml:space="preserve"> из групе понуђача</w:t>
      </w:r>
      <w:r w:rsidRPr="00447B01">
        <w:rPr>
          <w:rFonts w:ascii="Arial" w:hAnsi="Arial" w:cs="Arial"/>
          <w:bCs/>
          <w:i/>
          <w:iCs/>
          <w:color w:val="auto"/>
          <w:lang w:val="sr-Cyrl-RS"/>
        </w:rPr>
        <w:t xml:space="preserve"> и оверена печатом</w:t>
      </w:r>
      <w:r w:rsidRPr="00447B01">
        <w:rPr>
          <w:rFonts w:ascii="Arial" w:hAnsi="Arial" w:cs="Arial"/>
          <w:bCs/>
          <w:iCs/>
          <w:color w:val="auto"/>
          <w:lang w:val="sr-Cyrl-RS"/>
        </w:rPr>
        <w:t xml:space="preserve">, на који начин </w:t>
      </w:r>
      <w:r w:rsidRPr="00447B01">
        <w:rPr>
          <w:rFonts w:ascii="Arial" w:hAnsi="Arial" w:cs="Arial"/>
          <w:bCs/>
          <w:iCs/>
          <w:color w:val="auto"/>
        </w:rPr>
        <w:t xml:space="preserve">сваки понуђач из групе понуђача </w:t>
      </w:r>
      <w:r w:rsidRPr="00447B01">
        <w:rPr>
          <w:rFonts w:ascii="Arial" w:hAnsi="Arial" w:cs="Arial"/>
          <w:bCs/>
          <w:iCs/>
          <w:color w:val="auto"/>
          <w:lang w:val="sr-Cyrl-RS"/>
        </w:rPr>
        <w:t xml:space="preserve">изјављује </w:t>
      </w:r>
      <w:r w:rsidRPr="00447B01">
        <w:rPr>
          <w:rFonts w:ascii="Arial" w:hAnsi="Arial" w:cs="Arial"/>
          <w:bCs/>
          <w:iCs/>
          <w:color w:val="auto"/>
        </w:rPr>
        <w:t>да испу</w:t>
      </w:r>
      <w:r w:rsidRPr="00447B01">
        <w:rPr>
          <w:rFonts w:ascii="Arial" w:hAnsi="Arial" w:cs="Arial"/>
          <w:bCs/>
          <w:iCs/>
          <w:color w:val="auto"/>
          <w:lang w:val="sr-Cyrl-RS"/>
        </w:rPr>
        <w:t>њава</w:t>
      </w:r>
      <w:r w:rsidRPr="00447B01">
        <w:rPr>
          <w:rFonts w:ascii="Arial" w:hAnsi="Arial" w:cs="Arial"/>
          <w:bCs/>
          <w:iCs/>
          <w:color w:val="auto"/>
        </w:rPr>
        <w:t xml:space="preserve"> обавезне услове из члана 75. став 1. тач. 1) до 4) ЗЈН, а </w:t>
      </w:r>
      <w:r w:rsidRPr="00447B01">
        <w:rPr>
          <w:rFonts w:ascii="Arial" w:hAnsi="Arial" w:cs="Arial"/>
          <w:bCs/>
          <w:iCs/>
          <w:color w:val="auto"/>
          <w:lang w:val="sr-Cyrl-RS"/>
        </w:rPr>
        <w:t xml:space="preserve">да </w:t>
      </w:r>
      <w:r w:rsidRPr="00447B01">
        <w:rPr>
          <w:rFonts w:ascii="Arial" w:hAnsi="Arial" w:cs="Arial"/>
          <w:bCs/>
          <w:iCs/>
          <w:color w:val="auto"/>
        </w:rPr>
        <w:t>додатне услове испуњавају заједно</w:t>
      </w:r>
      <w:r w:rsidRPr="00447B01">
        <w:rPr>
          <w:rFonts w:ascii="Arial" w:hAnsi="Arial" w:cs="Arial"/>
          <w:bCs/>
          <w:i/>
          <w:iCs/>
          <w:color w:val="auto"/>
          <w:sz w:val="22"/>
          <w:szCs w:val="22"/>
          <w:lang w:val="sr-Cyrl-RS"/>
        </w:rPr>
        <w:t>.</w:t>
      </w:r>
      <w:r w:rsidRPr="00447B01">
        <w:rPr>
          <w:rFonts w:ascii="Arial" w:hAnsi="Arial" w:cs="Arial"/>
          <w:bCs/>
          <w:i/>
          <w:iCs/>
          <w:color w:val="auto"/>
          <w:sz w:val="22"/>
          <w:szCs w:val="22"/>
        </w:rPr>
        <w:t xml:space="preserve"> </w:t>
      </w:r>
    </w:p>
    <w:p w:rsidR="001B2B31" w:rsidRPr="00816605" w:rsidRDefault="001B2B31" w:rsidP="001B2B31">
      <w:pPr>
        <w:pStyle w:val="ListParagraph"/>
        <w:ind w:left="0"/>
        <w:jc w:val="both"/>
        <w:rPr>
          <w:rFonts w:ascii="Arial" w:hAnsi="Arial" w:cs="Arial"/>
          <w:bCs/>
          <w:i/>
          <w:iCs/>
          <w:color w:val="FF0000"/>
          <w:sz w:val="22"/>
          <w:szCs w:val="22"/>
          <w:lang w:val="sr-Cyrl-RS"/>
        </w:rPr>
      </w:pPr>
    </w:p>
    <w:p w:rsidR="001B2B31" w:rsidRDefault="001B2B31" w:rsidP="001B2B31">
      <w:pPr>
        <w:tabs>
          <w:tab w:val="left" w:pos="6028"/>
        </w:tabs>
        <w:autoSpaceDE w:val="0"/>
        <w:spacing w:line="240" w:lineRule="auto"/>
        <w:ind w:left="360"/>
        <w:rPr>
          <w:rFonts w:ascii="Arial" w:hAnsi="Arial" w:cs="Arial"/>
          <w:bCs/>
          <w:iCs/>
          <w:lang w:val="ru-RU"/>
        </w:rPr>
      </w:pPr>
    </w:p>
    <w:p w:rsidR="001B2B31" w:rsidRPr="00AC47EA" w:rsidRDefault="001B2B31" w:rsidP="001B2B31">
      <w:pPr>
        <w:jc w:val="right"/>
        <w:rPr>
          <w:rFonts w:ascii="Arial" w:hAnsi="Arial" w:cs="Arial"/>
          <w:b/>
          <w:bCs/>
          <w:sz w:val="28"/>
          <w:szCs w:val="28"/>
          <w:lang w:val="sr-Cyrl-RS"/>
        </w:rPr>
      </w:pPr>
      <w:r>
        <w:rPr>
          <w:rFonts w:ascii="Arial" w:hAnsi="Arial" w:cs="Arial"/>
          <w:b/>
          <w:bCs/>
          <w:sz w:val="28"/>
          <w:szCs w:val="28"/>
          <w:lang w:val="sr-Cyrl-RS"/>
        </w:rPr>
        <w:t>(ОБРАЗАЦ 6</w:t>
      </w:r>
      <w:r w:rsidRPr="00AC47EA">
        <w:rPr>
          <w:rFonts w:ascii="Arial" w:hAnsi="Arial" w:cs="Arial"/>
          <w:b/>
          <w:bCs/>
          <w:sz w:val="28"/>
          <w:szCs w:val="28"/>
          <w:lang w:val="sr-Cyrl-RS"/>
        </w:rPr>
        <w:t>)</w:t>
      </w:r>
    </w:p>
    <w:p w:rsidR="001B2B31" w:rsidRPr="00AC47EA" w:rsidRDefault="001B2B31" w:rsidP="001B2B31">
      <w:pPr>
        <w:jc w:val="right"/>
        <w:rPr>
          <w:rFonts w:ascii="Arial" w:hAnsi="Arial" w:cs="Arial"/>
          <w:b/>
          <w:bCs/>
          <w:sz w:val="28"/>
          <w:szCs w:val="28"/>
          <w:lang w:val="sr-Cyrl-RS"/>
        </w:rPr>
      </w:pPr>
    </w:p>
    <w:p w:rsidR="001B2B31" w:rsidRPr="00AC47EA" w:rsidRDefault="001B2B31" w:rsidP="001B2B31">
      <w:pPr>
        <w:jc w:val="center"/>
        <w:rPr>
          <w:rFonts w:ascii="Arial" w:hAnsi="Arial" w:cs="Arial"/>
          <w:b/>
          <w:bCs/>
          <w:sz w:val="28"/>
          <w:szCs w:val="28"/>
          <w:lang w:val="sr-Cyrl-RS"/>
        </w:rPr>
      </w:pPr>
      <w:r>
        <w:rPr>
          <w:rFonts w:ascii="Arial" w:hAnsi="Arial" w:cs="Arial"/>
          <w:b/>
          <w:bCs/>
          <w:sz w:val="28"/>
          <w:szCs w:val="28"/>
          <w:lang w:val="sr-Cyrl-RS"/>
        </w:rPr>
        <w:t>ОБРАЗАЦ ИЗЈАВЕ ПОДИЗВОЂАЧА</w:t>
      </w:r>
      <w:r w:rsidRPr="00AC47EA">
        <w:rPr>
          <w:rFonts w:ascii="Arial" w:hAnsi="Arial" w:cs="Arial"/>
          <w:b/>
          <w:bCs/>
          <w:sz w:val="28"/>
          <w:szCs w:val="28"/>
          <w:lang w:val="sr-Cyrl-RS"/>
        </w:rPr>
        <w:t xml:space="preserve">  О ИСПУЊЕНОСТИ ОБАВЕЗНИ</w:t>
      </w:r>
      <w:r>
        <w:rPr>
          <w:rFonts w:ascii="Arial" w:hAnsi="Arial" w:cs="Arial"/>
          <w:b/>
          <w:bCs/>
          <w:sz w:val="28"/>
          <w:szCs w:val="28"/>
          <w:lang w:val="sr-Cyrl-RS"/>
        </w:rPr>
        <w:t>Х</w:t>
      </w:r>
      <w:r w:rsidRPr="00AC47EA">
        <w:rPr>
          <w:rFonts w:ascii="Arial" w:hAnsi="Arial" w:cs="Arial"/>
          <w:b/>
          <w:bCs/>
          <w:sz w:val="28"/>
          <w:szCs w:val="28"/>
          <w:lang w:val="sr-Cyrl-RS"/>
        </w:rPr>
        <w:t xml:space="preserve"> УСЛОВА ЗА УЧЕШЋЕ </w:t>
      </w:r>
      <w:r w:rsidRPr="00AC47EA">
        <w:rPr>
          <w:rFonts w:ascii="Arial" w:hAnsi="Arial" w:cs="Arial"/>
          <w:b/>
          <w:bCs/>
          <w:sz w:val="28"/>
          <w:szCs w:val="28"/>
        </w:rPr>
        <w:t xml:space="preserve">У ПОСТУПКУ ЈАВНЕ НАБАВКЕ </w:t>
      </w:r>
      <w:r w:rsidRPr="00AC47EA">
        <w:rPr>
          <w:rFonts w:ascii="Arial" w:hAnsi="Arial" w:cs="Arial"/>
          <w:b/>
          <w:bCs/>
          <w:sz w:val="28"/>
          <w:szCs w:val="28"/>
          <w:lang w:val="sr-Cyrl-RS"/>
        </w:rPr>
        <w:t xml:space="preserve">-  </w:t>
      </w:r>
      <w:r>
        <w:rPr>
          <w:rFonts w:ascii="Arial" w:hAnsi="Arial" w:cs="Arial"/>
          <w:b/>
          <w:bCs/>
          <w:sz w:val="28"/>
          <w:szCs w:val="28"/>
          <w:lang w:val="sr-Cyrl-RS"/>
        </w:rPr>
        <w:t>ЧЛ. 75.</w:t>
      </w:r>
      <w:r w:rsidRPr="00AC47EA">
        <w:rPr>
          <w:rFonts w:ascii="Arial" w:hAnsi="Arial" w:cs="Arial"/>
          <w:b/>
          <w:bCs/>
          <w:sz w:val="28"/>
          <w:szCs w:val="28"/>
          <w:lang w:val="sr-Cyrl-RS"/>
        </w:rPr>
        <w:t xml:space="preserve"> </w:t>
      </w:r>
      <w:r>
        <w:rPr>
          <w:rFonts w:ascii="Arial" w:hAnsi="Arial" w:cs="Arial"/>
          <w:b/>
          <w:bCs/>
          <w:sz w:val="28"/>
          <w:szCs w:val="28"/>
          <w:lang w:val="sr-Cyrl-RS"/>
        </w:rPr>
        <w:t>ЗЈН</w:t>
      </w:r>
    </w:p>
    <w:p w:rsidR="001B2B31" w:rsidRDefault="001B2B31" w:rsidP="001B2B3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1B2B31" w:rsidRDefault="001B2B31" w:rsidP="001B2B31">
      <w:pPr>
        <w:jc w:val="center"/>
        <w:rPr>
          <w:rFonts w:ascii="Arial" w:hAnsi="Arial" w:cs="Arial"/>
          <w:b/>
          <w:bCs/>
          <w:lang w:val="sr-Cyrl-RS"/>
        </w:rPr>
      </w:pPr>
    </w:p>
    <w:p w:rsidR="001B2B31" w:rsidRPr="00AC47EA" w:rsidRDefault="001B2B31" w:rsidP="001B2B31">
      <w:pPr>
        <w:jc w:val="center"/>
        <w:rPr>
          <w:rFonts w:ascii="Arial" w:hAnsi="Arial" w:cs="Arial"/>
          <w:b/>
          <w:bCs/>
          <w:lang w:val="sr-Cyrl-RS"/>
        </w:rPr>
      </w:pPr>
    </w:p>
    <w:p w:rsidR="001B2B31" w:rsidRPr="00AC47EA" w:rsidRDefault="001B2B31" w:rsidP="001B2B31">
      <w:pPr>
        <w:jc w:val="both"/>
        <w:rPr>
          <w:rFonts w:ascii="Arial" w:hAnsi="Arial" w:cs="Arial"/>
        </w:rPr>
      </w:pPr>
      <w:r w:rsidRPr="00AC47EA">
        <w:rPr>
          <w:rFonts w:ascii="Arial" w:hAnsi="Arial" w:cs="Arial"/>
          <w:lang w:val="sr-Cyrl-RS"/>
        </w:rPr>
        <w:t>П</w:t>
      </w:r>
      <w:r w:rsidRPr="00AC47EA">
        <w:rPr>
          <w:rFonts w:ascii="Arial" w:hAnsi="Arial" w:cs="Arial"/>
        </w:rPr>
        <w:t xml:space="preserve">од пуном материјалном и кривичном одговорношћу, </w:t>
      </w:r>
      <w:r>
        <w:rPr>
          <w:rFonts w:ascii="Arial" w:hAnsi="Arial" w:cs="Arial"/>
          <w:lang w:val="sr-Cyrl-CS"/>
        </w:rPr>
        <w:t>као заступник подизвођача</w:t>
      </w:r>
      <w:r w:rsidRPr="00AC47EA">
        <w:rPr>
          <w:rFonts w:ascii="Arial" w:hAnsi="Arial" w:cs="Arial"/>
          <w:lang w:val="sr-Cyrl-CS"/>
        </w:rPr>
        <w:t xml:space="preserve">,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1B2B31" w:rsidRPr="00AC47EA" w:rsidRDefault="001B2B31" w:rsidP="001B2B31">
      <w:pPr>
        <w:jc w:val="both"/>
        <w:rPr>
          <w:rFonts w:ascii="Arial" w:hAnsi="Arial" w:cs="Arial"/>
        </w:rPr>
      </w:pPr>
    </w:p>
    <w:p w:rsidR="001B2B31" w:rsidRPr="00AC47EA" w:rsidRDefault="001B2B31" w:rsidP="001B2B31">
      <w:pPr>
        <w:jc w:val="center"/>
        <w:rPr>
          <w:rFonts w:ascii="Arial" w:hAnsi="Arial" w:cs="Arial"/>
          <w:b/>
        </w:rPr>
      </w:pPr>
      <w:r w:rsidRPr="00AC47EA">
        <w:rPr>
          <w:rFonts w:ascii="Arial" w:hAnsi="Arial" w:cs="Arial"/>
          <w:b/>
        </w:rPr>
        <w:t>И З Ј А В У</w:t>
      </w:r>
    </w:p>
    <w:p w:rsidR="001B2B31" w:rsidRPr="00AC47EA" w:rsidRDefault="001B2B31" w:rsidP="001B2B31">
      <w:pPr>
        <w:jc w:val="center"/>
        <w:rPr>
          <w:rFonts w:ascii="Arial" w:hAnsi="Arial" w:cs="Arial"/>
        </w:rPr>
      </w:pPr>
    </w:p>
    <w:p w:rsidR="001B2B31" w:rsidRDefault="001B2B31" w:rsidP="001B2B31">
      <w:pPr>
        <w:jc w:val="both"/>
        <w:rPr>
          <w:rFonts w:ascii="Arial" w:hAnsi="Arial" w:cs="Arial"/>
          <w:lang w:val="sr-Cyrl-CS"/>
        </w:rPr>
      </w:pPr>
    </w:p>
    <w:p w:rsidR="00683A09" w:rsidRPr="00683A09" w:rsidRDefault="001B2B31" w:rsidP="00683A09">
      <w:pPr>
        <w:jc w:val="center"/>
        <w:rPr>
          <w:rFonts w:ascii="Arial" w:hAnsi="Arial" w:cs="Arial"/>
          <w:bCs/>
          <w:i/>
          <w:iCs/>
          <w:lang w:val="sr-Cyrl-RS"/>
        </w:rPr>
      </w:pPr>
      <w:r>
        <w:rPr>
          <w:rFonts w:ascii="Arial" w:hAnsi="Arial" w:cs="Arial"/>
          <w:lang w:val="sr-Cyrl-CS"/>
        </w:rPr>
        <w:t>П</w:t>
      </w:r>
      <w:r>
        <w:rPr>
          <w:rFonts w:ascii="Arial" w:hAnsi="Arial" w:cs="Arial"/>
        </w:rPr>
        <w:t>о</w:t>
      </w:r>
      <w:r>
        <w:rPr>
          <w:rFonts w:ascii="Arial" w:hAnsi="Arial" w:cs="Arial"/>
          <w:lang w:val="sr-Cyrl-RS"/>
        </w:rPr>
        <w:t xml:space="preserve">дизвођач </w:t>
      </w:r>
      <w:r>
        <w:rPr>
          <w:rFonts w:ascii="Arial" w:hAnsi="Arial" w:cs="Arial"/>
          <w:i/>
          <w:lang w:val="sr-Cyrl-RS"/>
        </w:rPr>
        <w:t xml:space="preserve"> _____________________________________________</w:t>
      </w:r>
      <w:r>
        <w:rPr>
          <w:rFonts w:ascii="Arial" w:hAnsi="Arial" w:cs="Arial"/>
          <w:i/>
          <w:iCs/>
        </w:rPr>
        <w:t>[</w:t>
      </w:r>
      <w:r>
        <w:rPr>
          <w:rFonts w:ascii="Arial" w:hAnsi="Arial" w:cs="Arial"/>
          <w:i/>
        </w:rPr>
        <w:t xml:space="preserve">навести </w:t>
      </w:r>
      <w:r>
        <w:rPr>
          <w:rFonts w:ascii="Arial" w:hAnsi="Arial" w:cs="Arial"/>
          <w:i/>
          <w:lang w:val="sr-Cyrl-RS"/>
        </w:rPr>
        <w:t>назив подизвођача</w:t>
      </w:r>
      <w:r>
        <w:rPr>
          <w:rFonts w:ascii="Arial" w:hAnsi="Arial" w:cs="Arial"/>
          <w:i/>
          <w:iCs/>
        </w:rPr>
        <w:t>]</w:t>
      </w:r>
      <w:r>
        <w:rPr>
          <w:rFonts w:ascii="Arial" w:hAnsi="Arial" w:cs="Arial"/>
          <w:i/>
          <w:lang w:val="sr-Cyrl-CS"/>
        </w:rPr>
        <w:t xml:space="preserve"> </w:t>
      </w:r>
      <w:r>
        <w:rPr>
          <w:rFonts w:ascii="Arial" w:hAnsi="Arial" w:cs="Arial"/>
        </w:rPr>
        <w:t xml:space="preserve">у </w:t>
      </w:r>
      <w:proofErr w:type="spellStart"/>
      <w:r>
        <w:rPr>
          <w:rFonts w:ascii="Arial" w:hAnsi="Arial" w:cs="Arial"/>
        </w:rPr>
        <w:t>поступку</w:t>
      </w:r>
      <w:proofErr w:type="spellEnd"/>
      <w:r>
        <w:rPr>
          <w:rFonts w:ascii="Arial" w:hAnsi="Arial" w:cs="Arial"/>
        </w:rPr>
        <w:t xml:space="preserve"> </w:t>
      </w:r>
      <w:proofErr w:type="spellStart"/>
      <w:r>
        <w:rPr>
          <w:rFonts w:ascii="Arial" w:hAnsi="Arial" w:cs="Arial"/>
        </w:rPr>
        <w:t>јавне</w:t>
      </w:r>
      <w:proofErr w:type="spellEnd"/>
      <w:r>
        <w:rPr>
          <w:rFonts w:ascii="Arial" w:hAnsi="Arial" w:cs="Arial"/>
        </w:rPr>
        <w:t xml:space="preserve"> </w:t>
      </w:r>
      <w:proofErr w:type="spellStart"/>
      <w:r>
        <w:rPr>
          <w:rFonts w:ascii="Arial" w:hAnsi="Arial" w:cs="Arial"/>
        </w:rPr>
        <w:t>набавке</w:t>
      </w:r>
      <w:proofErr w:type="spellEnd"/>
      <w:r w:rsidR="00683A09" w:rsidRPr="00683A09">
        <w:rPr>
          <w:rFonts w:ascii="Arial" w:hAnsi="Arial" w:cs="Arial"/>
          <w:bCs/>
          <w:lang w:val="sr-Cyrl-RS"/>
        </w:rPr>
        <w:t xml:space="preserve"> услуга информисања-графичке услуге и услуге билборда ОРН: 22900000, 79810000 ЈНМВ 3/2019</w:t>
      </w:r>
    </w:p>
    <w:p w:rsidR="00683A09" w:rsidRPr="00683A09" w:rsidRDefault="00683A09" w:rsidP="00683A09">
      <w:pPr>
        <w:rPr>
          <w:rFonts w:ascii="Arial" w:hAnsi="Arial" w:cs="Arial"/>
          <w:bCs/>
          <w:i/>
          <w:iCs/>
          <w:lang w:val="sr-Cyrl-RS"/>
        </w:rPr>
      </w:pPr>
      <w:r w:rsidRPr="00683A09">
        <w:rPr>
          <w:rFonts w:ascii="Arial" w:hAnsi="Arial" w:cs="Arial"/>
          <w:bCs/>
          <w:i/>
          <w:iCs/>
          <w:lang w:val="sr-Cyrl-RS"/>
        </w:rPr>
        <w:t>Партија 1.-  графичке услуге-штампање великих и малих плаката, програмских свески</w:t>
      </w:r>
    </w:p>
    <w:p w:rsidR="00683A09" w:rsidRPr="00683A09" w:rsidRDefault="00683A09" w:rsidP="00683A09">
      <w:pPr>
        <w:rPr>
          <w:rFonts w:ascii="Arial" w:hAnsi="Arial" w:cs="Arial"/>
          <w:bCs/>
          <w:i/>
          <w:iCs/>
          <w:lang w:val="sr-Cyrl-RS"/>
        </w:rPr>
      </w:pPr>
      <w:r w:rsidRPr="00683A09">
        <w:rPr>
          <w:rFonts w:ascii="Arial" w:hAnsi="Arial" w:cs="Arial"/>
          <w:bCs/>
          <w:i/>
          <w:iCs/>
          <w:lang w:val="sr-Cyrl-RS"/>
        </w:rPr>
        <w:t>Партија 2.- штампање билборда</w:t>
      </w:r>
    </w:p>
    <w:p w:rsidR="001B2B31" w:rsidRDefault="001B2B31" w:rsidP="001B2B31">
      <w:pPr>
        <w:jc w:val="both"/>
        <w:rPr>
          <w:rFonts w:ascii="Arial" w:hAnsi="Arial" w:cs="Arial"/>
          <w:iCs/>
          <w:lang w:val="sr-Cyrl-CS"/>
        </w:rPr>
      </w:pPr>
      <w:proofErr w:type="spellStart"/>
      <w:r>
        <w:rPr>
          <w:rFonts w:ascii="Arial" w:hAnsi="Arial" w:cs="Arial"/>
        </w:rPr>
        <w:t>испуњава</w:t>
      </w:r>
      <w:proofErr w:type="spellEnd"/>
      <w:r>
        <w:rPr>
          <w:rFonts w:ascii="Arial" w:hAnsi="Arial" w:cs="Arial"/>
        </w:rPr>
        <w:t xml:space="preserve"> </w:t>
      </w:r>
      <w:proofErr w:type="spellStart"/>
      <w:r>
        <w:rPr>
          <w:rFonts w:ascii="Arial" w:hAnsi="Arial" w:cs="Arial"/>
        </w:rPr>
        <w:t>све</w:t>
      </w:r>
      <w:proofErr w:type="spellEnd"/>
      <w:r>
        <w:rPr>
          <w:rFonts w:ascii="Arial" w:hAnsi="Arial" w:cs="Arial"/>
        </w:rPr>
        <w:t xml:space="preserve"> </w:t>
      </w:r>
      <w:proofErr w:type="spellStart"/>
      <w:r>
        <w:rPr>
          <w:rFonts w:ascii="Arial" w:hAnsi="Arial" w:cs="Arial"/>
        </w:rPr>
        <w:t>услове</w:t>
      </w:r>
      <w:proofErr w:type="spellEnd"/>
      <w:r>
        <w:rPr>
          <w:rFonts w:ascii="Arial" w:hAnsi="Arial" w:cs="Arial"/>
        </w:rPr>
        <w:t xml:space="preserve"> </w:t>
      </w:r>
      <w:proofErr w:type="spellStart"/>
      <w:r>
        <w:rPr>
          <w:rFonts w:ascii="Arial" w:hAnsi="Arial" w:cs="Arial"/>
        </w:rPr>
        <w:t>из</w:t>
      </w:r>
      <w:proofErr w:type="spellEnd"/>
      <w:r>
        <w:rPr>
          <w:rFonts w:ascii="Arial" w:hAnsi="Arial" w:cs="Arial"/>
        </w:rPr>
        <w:t xml:space="preserve"> чл. 75. ЗЈН,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1B2B31" w:rsidRPr="001D78E6" w:rsidRDefault="001B2B31" w:rsidP="001B2B31">
      <w:pPr>
        <w:jc w:val="both"/>
        <w:rPr>
          <w:rFonts w:ascii="Arial" w:hAnsi="Arial" w:cs="Arial"/>
          <w:iCs/>
          <w:lang w:val="sr-Cyrl-RS"/>
        </w:rPr>
      </w:pPr>
    </w:p>
    <w:p w:rsidR="001B2B31" w:rsidRPr="00AC47EA" w:rsidRDefault="001B2B31" w:rsidP="001B2B31">
      <w:pPr>
        <w:pStyle w:val="ListParagraph"/>
        <w:numPr>
          <w:ilvl w:val="0"/>
          <w:numId w:val="38"/>
        </w:numPr>
        <w:jc w:val="both"/>
        <w:rPr>
          <w:rFonts w:ascii="Arial" w:hAnsi="Arial" w:cs="Arial"/>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lang w:val="sr-Cyrl-RS"/>
        </w:rPr>
        <w:t xml:space="preserve"> (чл. 75. ст. 1. тач. 1) ЗЈН)</w:t>
      </w:r>
      <w:r w:rsidRPr="00AC47EA">
        <w:rPr>
          <w:rFonts w:ascii="Arial" w:hAnsi="Arial" w:cs="Arial"/>
          <w:iCs/>
        </w:rPr>
        <w:t>;</w:t>
      </w:r>
    </w:p>
    <w:p w:rsidR="001B2B31" w:rsidRPr="00AC47EA" w:rsidRDefault="001B2B31" w:rsidP="001B2B31">
      <w:pPr>
        <w:pStyle w:val="ListParagraph"/>
        <w:numPr>
          <w:ilvl w:val="0"/>
          <w:numId w:val="38"/>
        </w:numPr>
        <w:jc w:val="both"/>
        <w:rPr>
          <w:rFonts w:ascii="Arial" w:hAnsi="Arial" w:cs="Arial"/>
          <w:bCs/>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и његов </w:t>
      </w:r>
      <w:r>
        <w:rPr>
          <w:rFonts w:ascii="Arial" w:hAnsi="Arial" w:cs="Arial"/>
          <w:iCs/>
          <w:lang w:val="sr-Cyrl-RS"/>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Pr>
          <w:rFonts w:ascii="Arial" w:hAnsi="Arial" w:cs="Arial"/>
        </w:rPr>
        <w:t>зоване криминалне групе, да ни</w:t>
      </w:r>
      <w:r>
        <w:rPr>
          <w:rFonts w:ascii="Arial" w:hAnsi="Arial" w:cs="Arial"/>
          <w:lang w:val="sr-Cyrl-RS"/>
        </w:rPr>
        <w:t>су</w:t>
      </w:r>
      <w:r w:rsidRPr="00AC47EA">
        <w:rPr>
          <w:rFonts w:ascii="Arial" w:hAnsi="Arial" w:cs="Arial"/>
        </w:rPr>
        <w:t xml:space="preserve"> осуђиван</w:t>
      </w:r>
      <w:r>
        <w:rPr>
          <w:rFonts w:ascii="Arial" w:hAnsi="Arial" w:cs="Arial"/>
          <w:lang w:val="sr-Cyrl-RS"/>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lang w:val="sr-Cyrl-RS"/>
        </w:rPr>
        <w:t xml:space="preserve"> </w:t>
      </w:r>
      <w:r>
        <w:rPr>
          <w:rFonts w:ascii="Arial" w:hAnsi="Arial" w:cs="Arial"/>
          <w:iCs/>
          <w:lang w:val="sr-Cyrl-RS"/>
        </w:rPr>
        <w:t>(чл. 75. ст. 1. тач. 2) ЗЈН)</w:t>
      </w:r>
      <w:r w:rsidRPr="00AC47EA">
        <w:rPr>
          <w:rFonts w:ascii="Arial" w:hAnsi="Arial" w:cs="Arial"/>
          <w:iCs/>
        </w:rPr>
        <w:t>;</w:t>
      </w:r>
    </w:p>
    <w:p w:rsidR="001B2B31" w:rsidRPr="00AC47EA" w:rsidRDefault="001B2B31" w:rsidP="001B2B31">
      <w:pPr>
        <w:pStyle w:val="ListParagraph"/>
        <w:numPr>
          <w:ilvl w:val="0"/>
          <w:numId w:val="38"/>
        </w:numPr>
        <w:jc w:val="both"/>
        <w:rPr>
          <w:rFonts w:ascii="Arial" w:hAnsi="Arial" w:cs="Arial"/>
          <w:color w:val="auto"/>
          <w:lang w:val="sr-Cyrl-CS"/>
        </w:rPr>
      </w:pPr>
      <w:r w:rsidRPr="00AC47EA">
        <w:rPr>
          <w:rFonts w:ascii="Arial" w:hAnsi="Arial" w:cs="Arial"/>
          <w:bCs/>
          <w:iCs/>
          <w:lang w:val="sr-Cyrl-CS"/>
        </w:rPr>
        <w:t>По</w:t>
      </w:r>
      <w:r>
        <w:rPr>
          <w:rFonts w:ascii="Arial" w:hAnsi="Arial" w:cs="Arial"/>
          <w:bCs/>
          <w:iCs/>
          <w:lang w:val="sr-Cyrl-CS"/>
        </w:rPr>
        <w:t>дизвођач</w:t>
      </w:r>
      <w:r w:rsidRPr="00AC47EA">
        <w:rPr>
          <w:rFonts w:ascii="Arial" w:hAnsi="Arial" w:cs="Arial"/>
          <w:bCs/>
          <w:iCs/>
          <w:lang w:val="sr-Cyrl-CS"/>
        </w:rPr>
        <w:t xml:space="preserve">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Pr="00816605">
        <w:rPr>
          <w:rFonts w:ascii="Arial" w:hAnsi="Arial" w:cs="Arial"/>
          <w:iCs/>
          <w:lang w:val="sr-Cyrl-RS"/>
        </w:rPr>
        <w:t xml:space="preserve"> </w:t>
      </w:r>
      <w:r>
        <w:rPr>
          <w:rFonts w:ascii="Arial" w:hAnsi="Arial" w:cs="Arial"/>
          <w:iCs/>
          <w:lang w:val="sr-Cyrl-RS"/>
        </w:rPr>
        <w:t>(чл. 75. ст. 1. тач. 4) ЗЈН)</w:t>
      </w:r>
      <w:r w:rsidRPr="00AC47EA">
        <w:rPr>
          <w:rFonts w:ascii="Arial" w:hAnsi="Arial" w:cs="Arial"/>
          <w:i/>
        </w:rPr>
        <w:t>;</w:t>
      </w:r>
    </w:p>
    <w:p w:rsidR="001B2B31" w:rsidRPr="00386E5E" w:rsidRDefault="001B2B31" w:rsidP="001B2B31">
      <w:pPr>
        <w:pStyle w:val="ListParagraph"/>
        <w:numPr>
          <w:ilvl w:val="0"/>
          <w:numId w:val="38"/>
        </w:numPr>
        <w:jc w:val="both"/>
        <w:rPr>
          <w:rFonts w:ascii="Arial" w:hAnsi="Arial" w:cs="Arial"/>
          <w:color w:val="auto"/>
          <w:lang w:val="sr-Cyrl-CS"/>
        </w:rPr>
      </w:pPr>
      <w:r w:rsidRPr="00AC47EA">
        <w:rPr>
          <w:rFonts w:ascii="Arial" w:hAnsi="Arial" w:cs="Arial"/>
          <w:bCs/>
          <w:iCs/>
          <w:lang w:val="sr-Cyrl-RS"/>
        </w:rPr>
        <w:t>По</w:t>
      </w:r>
      <w:r>
        <w:rPr>
          <w:rFonts w:ascii="Arial" w:hAnsi="Arial" w:cs="Arial"/>
          <w:bCs/>
          <w:iCs/>
          <w:lang w:val="sr-Cyrl-RS"/>
        </w:rPr>
        <w:t>дизвођач</w:t>
      </w:r>
      <w:r w:rsidRPr="00AC47EA">
        <w:rPr>
          <w:rFonts w:ascii="Arial" w:hAnsi="Arial" w:cs="Arial"/>
          <w:bCs/>
          <w:iCs/>
          <w:lang w:val="sr-Cyrl-RS"/>
        </w:rPr>
        <w:t xml:space="preserve">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lang w:eastAsia="sr-Latn-RS"/>
        </w:rPr>
        <w:t>и нема забрану обављања делатности која је на снази у време подношења понуде</w:t>
      </w:r>
      <w:r>
        <w:rPr>
          <w:rFonts w:ascii="Arial" w:eastAsia="Times New Roman" w:hAnsi="Arial" w:cs="Arial"/>
          <w:lang w:val="sr-Cyrl-RS" w:eastAsia="sr-Latn-RS"/>
        </w:rPr>
        <w:t xml:space="preserve"> за предметну јавну набавку </w:t>
      </w:r>
      <w:r>
        <w:rPr>
          <w:rFonts w:ascii="Arial" w:hAnsi="Arial" w:cs="Arial"/>
          <w:iCs/>
          <w:lang w:val="sr-Cyrl-RS"/>
        </w:rPr>
        <w:t>(чл. 75. ст. 2. ЗЈН)</w:t>
      </w:r>
      <w:r>
        <w:rPr>
          <w:rFonts w:ascii="Arial" w:eastAsia="Times New Roman" w:hAnsi="Arial" w:cs="Arial"/>
          <w:lang w:val="sr-Cyrl-RS" w:eastAsia="sr-Latn-RS"/>
        </w:rPr>
        <w:t>.</w:t>
      </w:r>
    </w:p>
    <w:p w:rsidR="001B2B31" w:rsidRPr="00C75169" w:rsidRDefault="001B2B31" w:rsidP="001B2B31">
      <w:pPr>
        <w:pStyle w:val="ListParagraph"/>
        <w:ind w:left="1080"/>
        <w:jc w:val="both"/>
        <w:rPr>
          <w:rFonts w:ascii="Arial" w:hAnsi="Arial" w:cs="Arial"/>
          <w:iCs/>
          <w:lang w:val="sr-Cyrl-CS"/>
        </w:rPr>
      </w:pPr>
    </w:p>
    <w:p w:rsidR="001B2B31" w:rsidRPr="00AC47EA" w:rsidRDefault="001B2B31" w:rsidP="001B2B31">
      <w:pPr>
        <w:pStyle w:val="ListParagraph"/>
        <w:jc w:val="both"/>
        <w:rPr>
          <w:rFonts w:ascii="Arial" w:hAnsi="Arial" w:cs="Arial"/>
          <w:iCs/>
          <w:lang w:val="sr-Latn-RS"/>
        </w:rPr>
      </w:pPr>
    </w:p>
    <w:p w:rsidR="001B2B31" w:rsidRPr="00AC47EA" w:rsidRDefault="001B2B31" w:rsidP="001B2B31">
      <w:pPr>
        <w:jc w:val="both"/>
        <w:rPr>
          <w:rFonts w:ascii="Arial" w:hAnsi="Arial" w:cs="Arial"/>
          <w:i/>
          <w:lang w:val="sr-Cyrl-CS"/>
        </w:rPr>
      </w:pPr>
    </w:p>
    <w:p w:rsidR="001B2B31" w:rsidRPr="00AC47EA" w:rsidRDefault="001B2B31" w:rsidP="001B2B31">
      <w:pPr>
        <w:rPr>
          <w:rFonts w:ascii="Arial" w:hAnsi="Arial" w:cs="Arial"/>
          <w:lang w:val="sr-Cyrl-RS"/>
        </w:rPr>
      </w:pPr>
      <w:r w:rsidRPr="00AC47EA">
        <w:rPr>
          <w:rFonts w:ascii="Arial" w:hAnsi="Arial" w:cs="Arial"/>
        </w:rPr>
        <w:t>Место:_____________                                                            П</w:t>
      </w:r>
      <w:r>
        <w:rPr>
          <w:rFonts w:ascii="Arial" w:hAnsi="Arial" w:cs="Arial"/>
          <w:lang w:val="sr-Cyrl-RS"/>
        </w:rPr>
        <w:t>одизвођач</w:t>
      </w:r>
      <w:r w:rsidRPr="00AC47EA">
        <w:rPr>
          <w:rFonts w:ascii="Arial" w:hAnsi="Arial" w:cs="Arial"/>
          <w:lang w:val="sr-Cyrl-RS"/>
        </w:rPr>
        <w:t>:</w:t>
      </w:r>
    </w:p>
    <w:p w:rsidR="001B2B31" w:rsidRPr="00AC47EA" w:rsidRDefault="001B2B31" w:rsidP="001B2B31">
      <w:pPr>
        <w:rPr>
          <w:rFonts w:ascii="Arial" w:hAnsi="Arial" w:cs="Arial"/>
          <w:b/>
          <w:bCs/>
          <w:i/>
          <w:color w:val="auto"/>
          <w:lang w:val="sr-Cyrl-RS"/>
        </w:rPr>
      </w:pPr>
      <w:r w:rsidRPr="00AC47EA">
        <w:rPr>
          <w:rFonts w:ascii="Arial" w:hAnsi="Arial" w:cs="Arial"/>
        </w:rPr>
        <w:t xml:space="preserve">Датум:_____________                         М.П.                     _____________________                                                        </w:t>
      </w:r>
    </w:p>
    <w:p w:rsidR="001B2B31" w:rsidRPr="00AC47EA" w:rsidRDefault="001B2B31" w:rsidP="001B2B31">
      <w:pPr>
        <w:pStyle w:val="BodyText2"/>
        <w:spacing w:line="100" w:lineRule="atLeast"/>
        <w:jc w:val="both"/>
        <w:rPr>
          <w:rFonts w:ascii="Arial" w:hAnsi="Arial" w:cs="Arial"/>
          <w:b/>
          <w:bCs/>
          <w:i/>
          <w:color w:val="auto"/>
          <w:lang w:val="sr-Cyrl-RS"/>
        </w:rPr>
      </w:pPr>
    </w:p>
    <w:p w:rsidR="001B2B31" w:rsidRPr="00C75169" w:rsidRDefault="001B2B31" w:rsidP="001B2B31">
      <w:pPr>
        <w:pStyle w:val="ListParagraph"/>
        <w:ind w:left="0"/>
        <w:jc w:val="both"/>
        <w:rPr>
          <w:rFonts w:ascii="Arial" w:hAnsi="Arial" w:cs="Arial"/>
          <w:bCs/>
          <w:i/>
          <w:iCs/>
          <w:color w:val="auto"/>
          <w:sz w:val="22"/>
          <w:szCs w:val="22"/>
          <w:lang w:val="sr-Cyrl-RS"/>
        </w:rPr>
      </w:pPr>
      <w:r w:rsidRPr="00937A49">
        <w:rPr>
          <w:rFonts w:ascii="Arial" w:hAnsi="Arial" w:cs="Arial"/>
          <w:b/>
          <w:bCs/>
          <w:i/>
          <w:color w:val="auto"/>
          <w:lang w:val="sr-Cyrl-RS"/>
        </w:rPr>
        <w:t>Напомена:</w:t>
      </w:r>
      <w:r w:rsidRPr="00937A49">
        <w:rPr>
          <w:rFonts w:ascii="Arial" w:hAnsi="Arial" w:cs="Arial"/>
          <w:bCs/>
          <w:i/>
          <w:color w:val="auto"/>
          <w:lang w:val="sr-Cyrl-RS"/>
        </w:rPr>
        <w:t xml:space="preserve"> </w:t>
      </w:r>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Изјав</w:t>
      </w:r>
      <w:r w:rsidRPr="00444BC8">
        <w:rPr>
          <w:rFonts w:ascii="Arial" w:hAnsi="Arial" w:cs="Arial"/>
          <w:bCs/>
          <w:i/>
          <w:iCs/>
          <w:color w:val="auto"/>
          <w:lang w:val="sr-Cyrl-RS"/>
        </w:rPr>
        <w:t>а</w:t>
      </w:r>
      <w:r w:rsidRPr="00444BC8">
        <w:rPr>
          <w:rFonts w:ascii="Arial" w:hAnsi="Arial" w:cs="Arial"/>
          <w:bCs/>
          <w:i/>
          <w:iCs/>
          <w:color w:val="auto"/>
        </w:rPr>
        <w:t xml:space="preserve"> </w:t>
      </w:r>
      <w:r w:rsidRPr="00444BC8">
        <w:rPr>
          <w:rFonts w:ascii="Arial" w:hAnsi="Arial" w:cs="Arial"/>
          <w:bCs/>
          <w:i/>
          <w:iCs/>
          <w:color w:val="auto"/>
          <w:lang w:val="sr-Cyrl-RS"/>
        </w:rPr>
        <w:t xml:space="preserve">мора бити </w:t>
      </w:r>
      <w:r w:rsidRPr="00444BC8">
        <w:rPr>
          <w:rFonts w:ascii="Arial" w:hAnsi="Arial" w:cs="Arial"/>
          <w:bCs/>
          <w:i/>
          <w:iCs/>
          <w:color w:val="auto"/>
        </w:rPr>
        <w:t>потписан</w:t>
      </w:r>
      <w:r w:rsidRPr="00444BC8">
        <w:rPr>
          <w:rFonts w:ascii="Arial" w:hAnsi="Arial" w:cs="Arial"/>
          <w:bCs/>
          <w:i/>
          <w:iCs/>
          <w:color w:val="auto"/>
          <w:lang w:val="sr-Cyrl-RS"/>
        </w:rPr>
        <w:t>а</w:t>
      </w:r>
      <w:r w:rsidRPr="00444BC8">
        <w:rPr>
          <w:rFonts w:ascii="Arial" w:hAnsi="Arial" w:cs="Arial"/>
          <w:bCs/>
          <w:i/>
          <w:iCs/>
          <w:color w:val="auto"/>
        </w:rPr>
        <w:t xml:space="preserve"> од стране овлашћеног лица подизвођача и оверен</w:t>
      </w:r>
      <w:r w:rsidRPr="00444BC8">
        <w:rPr>
          <w:rFonts w:ascii="Arial" w:hAnsi="Arial" w:cs="Arial"/>
          <w:bCs/>
          <w:i/>
          <w:iCs/>
          <w:color w:val="auto"/>
          <w:lang w:val="sr-Cyrl-RS"/>
        </w:rPr>
        <w:t>а</w:t>
      </w:r>
      <w:r w:rsidRPr="00444BC8">
        <w:rPr>
          <w:rFonts w:ascii="Arial" w:hAnsi="Arial" w:cs="Arial"/>
          <w:bCs/>
          <w:i/>
          <w:iCs/>
          <w:color w:val="auto"/>
        </w:rPr>
        <w:t xml:space="preserve"> печатом. </w:t>
      </w:r>
    </w:p>
    <w:p w:rsidR="001B2B31" w:rsidRDefault="001B2B31" w:rsidP="001B2B31">
      <w:pPr>
        <w:rPr>
          <w:rFonts w:ascii="Arial" w:hAnsi="Arial" w:cs="Arial"/>
          <w:b/>
          <w:bCs/>
          <w:i/>
          <w:iCs/>
          <w:lang w:val="sr-Cyrl-RS"/>
        </w:rPr>
      </w:pPr>
    </w:p>
    <w:p w:rsidR="002D3F92" w:rsidRDefault="002D3F92" w:rsidP="001B2B31">
      <w:pPr>
        <w:rPr>
          <w:rFonts w:ascii="Arial" w:hAnsi="Arial" w:cs="Arial"/>
          <w:b/>
          <w:bCs/>
          <w:i/>
          <w:iCs/>
          <w:lang w:val="sr-Cyrl-RS"/>
        </w:rPr>
      </w:pPr>
    </w:p>
    <w:p w:rsidR="001B2B31" w:rsidRDefault="001B2B31" w:rsidP="001B2B31">
      <w:pPr>
        <w:shd w:val="clear" w:color="auto" w:fill="C6D9F1"/>
        <w:jc w:val="center"/>
        <w:rPr>
          <w:rFonts w:ascii="Arial" w:hAnsi="Arial" w:cs="Arial"/>
          <w:b/>
          <w:bCs/>
          <w:i/>
          <w:iCs/>
          <w:sz w:val="28"/>
          <w:szCs w:val="28"/>
        </w:rPr>
      </w:pPr>
      <w:r>
        <w:rPr>
          <w:rFonts w:ascii="Arial" w:hAnsi="Arial" w:cs="Arial"/>
          <w:b/>
          <w:bCs/>
          <w:i/>
          <w:iCs/>
          <w:sz w:val="28"/>
          <w:szCs w:val="28"/>
        </w:rPr>
        <w:lastRenderedPageBreak/>
        <w:t>VII МОДЕЛ УГОВОРА</w:t>
      </w:r>
    </w:p>
    <w:p w:rsidR="001B2B31" w:rsidRDefault="001B2B31" w:rsidP="001B2B31">
      <w:pPr>
        <w:shd w:val="clear" w:color="auto" w:fill="C6D9F1"/>
        <w:jc w:val="center"/>
        <w:rPr>
          <w:rFonts w:ascii="Arial" w:hAnsi="Arial" w:cs="Arial"/>
          <w:b/>
          <w:bCs/>
          <w:i/>
          <w:iCs/>
          <w:sz w:val="28"/>
          <w:szCs w:val="28"/>
        </w:rPr>
      </w:pPr>
    </w:p>
    <w:p w:rsidR="00B51405" w:rsidRPr="00696DBE" w:rsidRDefault="00B51405" w:rsidP="00B51405">
      <w:pPr>
        <w:rPr>
          <w:rFonts w:ascii="Arial" w:hAnsi="Arial" w:cs="Arial"/>
          <w:b/>
          <w:sz w:val="22"/>
          <w:szCs w:val="22"/>
        </w:rPr>
      </w:pPr>
      <w:proofErr w:type="spellStart"/>
      <w:r w:rsidRPr="00696DBE">
        <w:rPr>
          <w:rFonts w:ascii="Arial" w:hAnsi="Arial" w:cs="Arial"/>
          <w:sz w:val="22"/>
          <w:szCs w:val="22"/>
        </w:rPr>
        <w:t>Наручилац</w:t>
      </w:r>
      <w:proofErr w:type="spellEnd"/>
      <w:r w:rsidRPr="00696DBE">
        <w:rPr>
          <w:rFonts w:ascii="Arial" w:hAnsi="Arial" w:cs="Arial"/>
          <w:sz w:val="22"/>
          <w:szCs w:val="22"/>
        </w:rPr>
        <w:t xml:space="preserve"> </w:t>
      </w:r>
      <w:proofErr w:type="spellStart"/>
      <w:r w:rsidRPr="00696DBE">
        <w:rPr>
          <w:rFonts w:ascii="Arial" w:hAnsi="Arial" w:cs="Arial"/>
          <w:sz w:val="22"/>
          <w:szCs w:val="22"/>
        </w:rPr>
        <w:t>на</w:t>
      </w:r>
      <w:proofErr w:type="spellEnd"/>
      <w:r w:rsidRPr="00696DBE">
        <w:rPr>
          <w:rFonts w:ascii="Arial" w:hAnsi="Arial" w:cs="Arial"/>
          <w:sz w:val="22"/>
          <w:szCs w:val="22"/>
        </w:rPr>
        <w:t xml:space="preserve"> </w:t>
      </w:r>
      <w:proofErr w:type="spellStart"/>
      <w:r w:rsidRPr="00696DBE">
        <w:rPr>
          <w:rFonts w:ascii="Arial" w:hAnsi="Arial" w:cs="Arial"/>
          <w:sz w:val="22"/>
          <w:szCs w:val="22"/>
        </w:rPr>
        <w:t>основу</w:t>
      </w:r>
      <w:proofErr w:type="spellEnd"/>
      <w:r w:rsidRPr="00696DBE">
        <w:rPr>
          <w:rFonts w:ascii="Arial" w:hAnsi="Arial" w:cs="Arial"/>
          <w:sz w:val="22"/>
          <w:szCs w:val="22"/>
        </w:rPr>
        <w:t xml:space="preserve"> чл.39. </w:t>
      </w:r>
      <w:proofErr w:type="spellStart"/>
      <w:r w:rsidRPr="00696DBE">
        <w:rPr>
          <w:rFonts w:ascii="Arial" w:hAnsi="Arial" w:cs="Arial"/>
          <w:sz w:val="22"/>
          <w:szCs w:val="22"/>
        </w:rPr>
        <w:t>Закона</w:t>
      </w:r>
      <w:proofErr w:type="spellEnd"/>
      <w:r w:rsidRPr="00696DBE">
        <w:rPr>
          <w:rFonts w:ascii="Arial" w:hAnsi="Arial" w:cs="Arial"/>
          <w:sz w:val="22"/>
          <w:szCs w:val="22"/>
        </w:rPr>
        <w:t xml:space="preserve"> о </w:t>
      </w:r>
      <w:proofErr w:type="spellStart"/>
      <w:r w:rsidRPr="00696DBE">
        <w:rPr>
          <w:rFonts w:ascii="Arial" w:hAnsi="Arial" w:cs="Arial"/>
          <w:sz w:val="22"/>
          <w:szCs w:val="22"/>
        </w:rPr>
        <w:t>јавним</w:t>
      </w:r>
      <w:proofErr w:type="spellEnd"/>
      <w:r w:rsidRPr="00696DBE">
        <w:rPr>
          <w:rFonts w:ascii="Arial" w:hAnsi="Arial" w:cs="Arial"/>
          <w:sz w:val="22"/>
          <w:szCs w:val="22"/>
        </w:rPr>
        <w:t xml:space="preserve"> </w:t>
      </w:r>
      <w:proofErr w:type="spellStart"/>
      <w:r w:rsidRPr="00696DBE">
        <w:rPr>
          <w:rFonts w:ascii="Arial" w:hAnsi="Arial" w:cs="Arial"/>
          <w:sz w:val="22"/>
          <w:szCs w:val="22"/>
        </w:rPr>
        <w:t>набавкама</w:t>
      </w:r>
      <w:proofErr w:type="spellEnd"/>
      <w:r w:rsidRPr="00696DBE">
        <w:rPr>
          <w:rFonts w:ascii="Arial" w:hAnsi="Arial" w:cs="Arial"/>
          <w:sz w:val="22"/>
          <w:szCs w:val="22"/>
        </w:rPr>
        <w:t xml:space="preserve"> („</w:t>
      </w:r>
      <w:proofErr w:type="spellStart"/>
      <w:r w:rsidRPr="00696DBE">
        <w:rPr>
          <w:rFonts w:ascii="Arial" w:hAnsi="Arial" w:cs="Arial"/>
          <w:sz w:val="22"/>
          <w:szCs w:val="22"/>
        </w:rPr>
        <w:t>Сл.гласник</w:t>
      </w:r>
      <w:proofErr w:type="spellEnd"/>
      <w:r w:rsidRPr="00696DBE">
        <w:rPr>
          <w:rFonts w:ascii="Arial" w:hAnsi="Arial" w:cs="Arial"/>
          <w:sz w:val="22"/>
          <w:szCs w:val="22"/>
        </w:rPr>
        <w:t xml:space="preserve"> </w:t>
      </w:r>
      <w:proofErr w:type="gramStart"/>
      <w:r w:rsidRPr="00696DBE">
        <w:rPr>
          <w:rFonts w:ascii="Arial" w:hAnsi="Arial" w:cs="Arial"/>
          <w:sz w:val="22"/>
          <w:szCs w:val="22"/>
        </w:rPr>
        <w:t>РС“</w:t>
      </w:r>
      <w:proofErr w:type="gramEnd"/>
      <w:r w:rsidRPr="00696DBE">
        <w:rPr>
          <w:rFonts w:ascii="Arial" w:hAnsi="Arial" w:cs="Arial"/>
          <w:sz w:val="22"/>
          <w:szCs w:val="22"/>
        </w:rPr>
        <w:t xml:space="preserve">, бр.124/2012, 68/15 ), </w:t>
      </w:r>
      <w:proofErr w:type="spellStart"/>
      <w:r w:rsidRPr="00696DBE">
        <w:rPr>
          <w:rFonts w:ascii="Arial" w:hAnsi="Arial" w:cs="Arial"/>
          <w:sz w:val="22"/>
          <w:szCs w:val="22"/>
        </w:rPr>
        <w:t>Правилника</w:t>
      </w:r>
      <w:proofErr w:type="spellEnd"/>
      <w:r w:rsidRPr="00696DBE">
        <w:rPr>
          <w:rFonts w:ascii="Arial" w:hAnsi="Arial" w:cs="Arial"/>
          <w:sz w:val="22"/>
          <w:szCs w:val="22"/>
        </w:rPr>
        <w:t xml:space="preserve"> о </w:t>
      </w:r>
      <w:proofErr w:type="spellStart"/>
      <w:r w:rsidRPr="00696DBE">
        <w:rPr>
          <w:rFonts w:ascii="Arial" w:hAnsi="Arial" w:cs="Arial"/>
          <w:sz w:val="22"/>
          <w:szCs w:val="22"/>
        </w:rPr>
        <w:t>обавезним</w:t>
      </w:r>
      <w:proofErr w:type="spellEnd"/>
      <w:r w:rsidRPr="00696DBE">
        <w:rPr>
          <w:rFonts w:ascii="Arial" w:hAnsi="Arial" w:cs="Arial"/>
          <w:sz w:val="22"/>
          <w:szCs w:val="22"/>
        </w:rPr>
        <w:t xml:space="preserve"> </w:t>
      </w:r>
      <w:proofErr w:type="spellStart"/>
      <w:r w:rsidRPr="00696DBE">
        <w:rPr>
          <w:rFonts w:ascii="Arial" w:hAnsi="Arial" w:cs="Arial"/>
          <w:sz w:val="22"/>
          <w:szCs w:val="22"/>
        </w:rPr>
        <w:t>елементима</w:t>
      </w:r>
      <w:proofErr w:type="spellEnd"/>
      <w:r w:rsidRPr="00696DBE">
        <w:rPr>
          <w:rFonts w:ascii="Arial" w:hAnsi="Arial" w:cs="Arial"/>
          <w:sz w:val="22"/>
          <w:szCs w:val="22"/>
        </w:rPr>
        <w:t xml:space="preserve"> </w:t>
      </w:r>
      <w:proofErr w:type="spellStart"/>
      <w:r w:rsidRPr="00696DBE">
        <w:rPr>
          <w:rFonts w:ascii="Arial" w:hAnsi="Arial" w:cs="Arial"/>
          <w:sz w:val="22"/>
          <w:szCs w:val="22"/>
        </w:rPr>
        <w:t>конкурсне</w:t>
      </w:r>
      <w:proofErr w:type="spellEnd"/>
      <w:r w:rsidRPr="00696DBE">
        <w:rPr>
          <w:rFonts w:ascii="Arial" w:hAnsi="Arial" w:cs="Arial"/>
          <w:sz w:val="22"/>
          <w:szCs w:val="22"/>
        </w:rPr>
        <w:t xml:space="preserve"> </w:t>
      </w:r>
      <w:proofErr w:type="spellStart"/>
      <w:r w:rsidRPr="00696DBE">
        <w:rPr>
          <w:rFonts w:ascii="Arial" w:hAnsi="Arial" w:cs="Arial"/>
          <w:sz w:val="22"/>
          <w:szCs w:val="22"/>
        </w:rPr>
        <w:t>документације</w:t>
      </w:r>
      <w:proofErr w:type="spellEnd"/>
      <w:r w:rsidRPr="00696DBE">
        <w:rPr>
          <w:rFonts w:ascii="Arial" w:hAnsi="Arial" w:cs="Arial"/>
          <w:sz w:val="22"/>
          <w:szCs w:val="22"/>
        </w:rPr>
        <w:t xml:space="preserve"> у </w:t>
      </w:r>
      <w:proofErr w:type="spellStart"/>
      <w:r w:rsidRPr="00696DBE">
        <w:rPr>
          <w:rFonts w:ascii="Arial" w:hAnsi="Arial" w:cs="Arial"/>
          <w:sz w:val="22"/>
          <w:szCs w:val="22"/>
        </w:rPr>
        <w:t>поступцима</w:t>
      </w:r>
      <w:proofErr w:type="spellEnd"/>
      <w:r w:rsidRPr="00696DBE">
        <w:rPr>
          <w:rFonts w:ascii="Arial" w:hAnsi="Arial" w:cs="Arial"/>
          <w:sz w:val="22"/>
          <w:szCs w:val="22"/>
        </w:rPr>
        <w:t xml:space="preserve"> </w:t>
      </w:r>
      <w:proofErr w:type="spellStart"/>
      <w:r w:rsidRPr="00696DBE">
        <w:rPr>
          <w:rFonts w:ascii="Arial" w:hAnsi="Arial" w:cs="Arial"/>
          <w:sz w:val="22"/>
          <w:szCs w:val="22"/>
        </w:rPr>
        <w:t>јавних</w:t>
      </w:r>
      <w:proofErr w:type="spellEnd"/>
      <w:r w:rsidRPr="00696DBE">
        <w:rPr>
          <w:rFonts w:ascii="Arial" w:hAnsi="Arial" w:cs="Arial"/>
          <w:sz w:val="22"/>
          <w:szCs w:val="22"/>
        </w:rPr>
        <w:t xml:space="preserve"> </w:t>
      </w:r>
      <w:proofErr w:type="spellStart"/>
      <w:r w:rsidRPr="00696DBE">
        <w:rPr>
          <w:rFonts w:ascii="Arial" w:hAnsi="Arial" w:cs="Arial"/>
          <w:sz w:val="22"/>
          <w:szCs w:val="22"/>
        </w:rPr>
        <w:t>набавки</w:t>
      </w:r>
      <w:proofErr w:type="spellEnd"/>
      <w:r w:rsidRPr="00696DBE">
        <w:rPr>
          <w:rFonts w:ascii="Arial" w:hAnsi="Arial" w:cs="Arial"/>
          <w:sz w:val="22"/>
          <w:szCs w:val="22"/>
        </w:rPr>
        <w:t xml:space="preserve"> чл.6. </w:t>
      </w:r>
      <w:proofErr w:type="gramStart"/>
      <w:r w:rsidRPr="00696DBE">
        <w:rPr>
          <w:rFonts w:ascii="Arial" w:hAnsi="Arial" w:cs="Arial"/>
          <w:sz w:val="22"/>
          <w:szCs w:val="22"/>
        </w:rPr>
        <w:t>( „</w:t>
      </w:r>
      <w:proofErr w:type="spellStart"/>
      <w:proofErr w:type="gramEnd"/>
      <w:r w:rsidRPr="00696DBE">
        <w:rPr>
          <w:rFonts w:ascii="Arial" w:hAnsi="Arial" w:cs="Arial"/>
          <w:sz w:val="22"/>
          <w:szCs w:val="22"/>
        </w:rPr>
        <w:t>Сл</w:t>
      </w:r>
      <w:proofErr w:type="spellEnd"/>
      <w:r w:rsidRPr="00696DBE">
        <w:rPr>
          <w:rFonts w:ascii="Arial" w:hAnsi="Arial" w:cs="Arial"/>
          <w:sz w:val="22"/>
          <w:szCs w:val="22"/>
        </w:rPr>
        <w:t xml:space="preserve">. </w:t>
      </w:r>
      <w:proofErr w:type="spellStart"/>
      <w:r w:rsidRPr="00696DBE">
        <w:rPr>
          <w:rFonts w:ascii="Arial" w:hAnsi="Arial" w:cs="Arial"/>
          <w:sz w:val="22"/>
          <w:szCs w:val="22"/>
        </w:rPr>
        <w:t>Гласник</w:t>
      </w:r>
      <w:proofErr w:type="spellEnd"/>
      <w:r w:rsidRPr="00696DBE">
        <w:rPr>
          <w:rFonts w:ascii="Arial" w:hAnsi="Arial" w:cs="Arial"/>
          <w:sz w:val="22"/>
          <w:szCs w:val="22"/>
        </w:rPr>
        <w:t xml:space="preserve"> РС“, бр.86/2015 ) и </w:t>
      </w:r>
      <w:proofErr w:type="spellStart"/>
      <w:r w:rsidRPr="00696DBE">
        <w:rPr>
          <w:rFonts w:ascii="Arial" w:hAnsi="Arial" w:cs="Arial"/>
          <w:sz w:val="22"/>
          <w:szCs w:val="22"/>
        </w:rPr>
        <w:t>Одлуке</w:t>
      </w:r>
      <w:proofErr w:type="spellEnd"/>
      <w:r w:rsidRPr="00696DBE">
        <w:rPr>
          <w:rFonts w:ascii="Arial" w:hAnsi="Arial" w:cs="Arial"/>
          <w:sz w:val="22"/>
          <w:szCs w:val="22"/>
        </w:rPr>
        <w:t xml:space="preserve"> </w:t>
      </w:r>
      <w:proofErr w:type="spellStart"/>
      <w:r w:rsidRPr="00696DBE">
        <w:rPr>
          <w:rFonts w:ascii="Arial" w:hAnsi="Arial" w:cs="Arial"/>
          <w:sz w:val="22"/>
          <w:szCs w:val="22"/>
        </w:rPr>
        <w:t>директора</w:t>
      </w:r>
      <w:proofErr w:type="spellEnd"/>
      <w:r w:rsidRPr="00696DBE">
        <w:rPr>
          <w:rFonts w:ascii="Arial" w:hAnsi="Arial" w:cs="Arial"/>
          <w:sz w:val="22"/>
          <w:szCs w:val="22"/>
        </w:rPr>
        <w:t xml:space="preserve"> о </w:t>
      </w:r>
      <w:proofErr w:type="spellStart"/>
      <w:r w:rsidRPr="00696DBE">
        <w:rPr>
          <w:rFonts w:ascii="Arial" w:hAnsi="Arial" w:cs="Arial"/>
          <w:sz w:val="22"/>
          <w:szCs w:val="22"/>
        </w:rPr>
        <w:t>покретању</w:t>
      </w:r>
      <w:proofErr w:type="spellEnd"/>
      <w:r w:rsidRPr="00696DBE">
        <w:rPr>
          <w:rFonts w:ascii="Arial" w:hAnsi="Arial" w:cs="Arial"/>
          <w:sz w:val="22"/>
          <w:szCs w:val="22"/>
        </w:rPr>
        <w:t xml:space="preserve"> </w:t>
      </w:r>
      <w:proofErr w:type="spellStart"/>
      <w:r w:rsidRPr="00696DBE">
        <w:rPr>
          <w:rFonts w:ascii="Arial" w:hAnsi="Arial" w:cs="Arial"/>
          <w:sz w:val="22"/>
          <w:szCs w:val="22"/>
        </w:rPr>
        <w:t>поступка</w:t>
      </w:r>
      <w:proofErr w:type="spellEnd"/>
      <w:r w:rsidRPr="00696DBE">
        <w:rPr>
          <w:rFonts w:ascii="Arial" w:hAnsi="Arial" w:cs="Arial"/>
          <w:sz w:val="22"/>
          <w:szCs w:val="22"/>
        </w:rPr>
        <w:t xml:space="preserve"> </w:t>
      </w:r>
      <w:proofErr w:type="spellStart"/>
      <w:r w:rsidRPr="00696DBE">
        <w:rPr>
          <w:rFonts w:ascii="Arial" w:hAnsi="Arial" w:cs="Arial"/>
          <w:sz w:val="22"/>
          <w:szCs w:val="22"/>
        </w:rPr>
        <w:t>јавне</w:t>
      </w:r>
      <w:proofErr w:type="spellEnd"/>
      <w:r w:rsidRPr="00696DBE">
        <w:rPr>
          <w:rFonts w:ascii="Arial" w:hAnsi="Arial" w:cs="Arial"/>
          <w:sz w:val="22"/>
          <w:szCs w:val="22"/>
        </w:rPr>
        <w:t xml:space="preserve"> </w:t>
      </w:r>
      <w:proofErr w:type="spellStart"/>
      <w:r w:rsidRPr="00696DBE">
        <w:rPr>
          <w:rFonts w:ascii="Arial" w:hAnsi="Arial" w:cs="Arial"/>
          <w:sz w:val="22"/>
          <w:szCs w:val="22"/>
        </w:rPr>
        <w:t>наб</w:t>
      </w:r>
      <w:r>
        <w:rPr>
          <w:rFonts w:ascii="Arial" w:hAnsi="Arial" w:cs="Arial"/>
          <w:sz w:val="22"/>
          <w:szCs w:val="22"/>
        </w:rPr>
        <w:t>авке</w:t>
      </w:r>
      <w:proofErr w:type="spellEnd"/>
      <w:r>
        <w:rPr>
          <w:rFonts w:ascii="Arial" w:hAnsi="Arial" w:cs="Arial"/>
          <w:sz w:val="22"/>
          <w:szCs w:val="22"/>
        </w:rPr>
        <w:t xml:space="preserve"> </w:t>
      </w:r>
      <w:proofErr w:type="spellStart"/>
      <w:r>
        <w:rPr>
          <w:rFonts w:ascii="Arial" w:hAnsi="Arial" w:cs="Arial"/>
          <w:sz w:val="22"/>
          <w:szCs w:val="22"/>
        </w:rPr>
        <w:t>мале</w:t>
      </w:r>
      <w:proofErr w:type="spellEnd"/>
      <w:r>
        <w:rPr>
          <w:rFonts w:ascii="Arial" w:hAnsi="Arial" w:cs="Arial"/>
          <w:sz w:val="22"/>
          <w:szCs w:val="22"/>
        </w:rPr>
        <w:t xml:space="preserve"> </w:t>
      </w:r>
      <w:proofErr w:type="spellStart"/>
      <w:r>
        <w:rPr>
          <w:rFonts w:ascii="Arial" w:hAnsi="Arial" w:cs="Arial"/>
          <w:sz w:val="22"/>
          <w:szCs w:val="22"/>
        </w:rPr>
        <w:t>вредности</w:t>
      </w:r>
      <w:proofErr w:type="spellEnd"/>
      <w:r>
        <w:rPr>
          <w:rFonts w:ascii="Arial" w:hAnsi="Arial" w:cs="Arial"/>
          <w:sz w:val="22"/>
          <w:szCs w:val="22"/>
        </w:rPr>
        <w:t xml:space="preserve"> </w:t>
      </w:r>
      <w:proofErr w:type="spellStart"/>
      <w:r>
        <w:rPr>
          <w:rFonts w:ascii="Arial" w:hAnsi="Arial" w:cs="Arial"/>
          <w:sz w:val="22"/>
          <w:szCs w:val="22"/>
        </w:rPr>
        <w:t>услуга</w:t>
      </w:r>
      <w:proofErr w:type="spellEnd"/>
      <w:r>
        <w:rPr>
          <w:rFonts w:ascii="Arial" w:hAnsi="Arial" w:cs="Arial"/>
          <w:sz w:val="22"/>
          <w:szCs w:val="22"/>
        </w:rPr>
        <w:t xml:space="preserve"> </w:t>
      </w:r>
      <w:proofErr w:type="spellStart"/>
      <w:r>
        <w:rPr>
          <w:rFonts w:ascii="Arial" w:hAnsi="Arial" w:cs="Arial"/>
          <w:sz w:val="22"/>
          <w:szCs w:val="22"/>
        </w:rPr>
        <w:t>број</w:t>
      </w:r>
      <w:proofErr w:type="spellEnd"/>
      <w:r w:rsidRPr="00696DBE">
        <w:rPr>
          <w:rFonts w:ascii="Arial" w:hAnsi="Arial" w:cs="Arial"/>
          <w:sz w:val="22"/>
          <w:szCs w:val="22"/>
        </w:rPr>
        <w:t>:</w:t>
      </w:r>
      <w:r>
        <w:rPr>
          <w:rFonts w:ascii="Arial" w:hAnsi="Arial" w:cs="Arial"/>
          <w:sz w:val="22"/>
          <w:szCs w:val="22"/>
        </w:rPr>
        <w:t xml:space="preserve"> 01-</w:t>
      </w:r>
      <w:r w:rsidR="000B72B2">
        <w:rPr>
          <w:rFonts w:ascii="Arial" w:hAnsi="Arial" w:cs="Arial"/>
          <w:sz w:val="22"/>
          <w:szCs w:val="22"/>
          <w:lang w:val="sr-Cyrl-RS"/>
        </w:rPr>
        <w:t>762</w:t>
      </w:r>
      <w:r>
        <w:rPr>
          <w:rFonts w:ascii="Arial" w:hAnsi="Arial" w:cs="Arial"/>
          <w:sz w:val="22"/>
          <w:szCs w:val="22"/>
        </w:rPr>
        <w:t>/1</w:t>
      </w:r>
      <w:r w:rsidR="000B72B2">
        <w:rPr>
          <w:rFonts w:ascii="Arial" w:hAnsi="Arial" w:cs="Arial"/>
          <w:sz w:val="22"/>
          <w:szCs w:val="22"/>
          <w:lang w:val="sr-Cyrl-RS"/>
        </w:rPr>
        <w:t>9</w:t>
      </w:r>
      <w:r>
        <w:rPr>
          <w:rFonts w:ascii="Arial" w:hAnsi="Arial" w:cs="Arial"/>
          <w:sz w:val="22"/>
          <w:szCs w:val="22"/>
        </w:rPr>
        <w:t xml:space="preserve"> </w:t>
      </w:r>
      <w:proofErr w:type="spellStart"/>
      <w:r>
        <w:rPr>
          <w:rFonts w:ascii="Arial" w:hAnsi="Arial" w:cs="Arial"/>
          <w:sz w:val="22"/>
          <w:szCs w:val="22"/>
        </w:rPr>
        <w:t>од</w:t>
      </w:r>
      <w:proofErr w:type="spellEnd"/>
      <w:r>
        <w:rPr>
          <w:rFonts w:ascii="Arial" w:hAnsi="Arial" w:cs="Arial"/>
          <w:sz w:val="22"/>
          <w:szCs w:val="22"/>
        </w:rPr>
        <w:t xml:space="preserve"> </w:t>
      </w:r>
      <w:r w:rsidR="000B72B2">
        <w:rPr>
          <w:rFonts w:ascii="Arial" w:hAnsi="Arial" w:cs="Arial"/>
          <w:sz w:val="22"/>
          <w:szCs w:val="22"/>
          <w:lang w:val="sr-Cyrl-RS"/>
        </w:rPr>
        <w:t>04</w:t>
      </w:r>
      <w:r>
        <w:rPr>
          <w:rFonts w:ascii="Arial" w:hAnsi="Arial" w:cs="Arial"/>
          <w:sz w:val="22"/>
          <w:szCs w:val="22"/>
        </w:rPr>
        <w:t>.0</w:t>
      </w:r>
      <w:r w:rsidR="000B72B2">
        <w:rPr>
          <w:rFonts w:ascii="Arial" w:hAnsi="Arial" w:cs="Arial"/>
          <w:sz w:val="22"/>
          <w:szCs w:val="22"/>
          <w:lang w:val="sr-Cyrl-RS"/>
        </w:rPr>
        <w:t>4</w:t>
      </w:r>
      <w:r>
        <w:rPr>
          <w:rFonts w:ascii="Arial" w:hAnsi="Arial" w:cs="Arial"/>
          <w:sz w:val="22"/>
          <w:szCs w:val="22"/>
        </w:rPr>
        <w:t>.201</w:t>
      </w:r>
      <w:r w:rsidR="000B72B2">
        <w:rPr>
          <w:rFonts w:ascii="Arial" w:hAnsi="Arial" w:cs="Arial"/>
          <w:sz w:val="22"/>
          <w:szCs w:val="22"/>
          <w:lang w:val="sr-Cyrl-RS"/>
        </w:rPr>
        <w:t>9</w:t>
      </w:r>
      <w:r>
        <w:rPr>
          <w:rFonts w:ascii="Arial" w:hAnsi="Arial" w:cs="Arial"/>
          <w:sz w:val="22"/>
          <w:szCs w:val="22"/>
        </w:rPr>
        <w:t>.</w:t>
      </w:r>
      <w:proofErr w:type="spellStart"/>
      <w:r>
        <w:rPr>
          <w:rFonts w:ascii="Arial" w:hAnsi="Arial" w:cs="Arial"/>
          <w:sz w:val="22"/>
          <w:szCs w:val="22"/>
        </w:rPr>
        <w:t>године</w:t>
      </w:r>
      <w:proofErr w:type="spellEnd"/>
      <w:r w:rsidRPr="00696DBE">
        <w:rPr>
          <w:rFonts w:ascii="Arial" w:hAnsi="Arial" w:cs="Arial"/>
          <w:sz w:val="22"/>
          <w:szCs w:val="22"/>
        </w:rPr>
        <w:t xml:space="preserve">, у </w:t>
      </w:r>
      <w:proofErr w:type="spellStart"/>
      <w:r w:rsidRPr="00696DBE">
        <w:rPr>
          <w:rFonts w:ascii="Arial" w:hAnsi="Arial" w:cs="Arial"/>
          <w:sz w:val="22"/>
          <w:szCs w:val="22"/>
        </w:rPr>
        <w:t>складу</w:t>
      </w:r>
      <w:proofErr w:type="spellEnd"/>
      <w:r w:rsidRPr="00696DBE">
        <w:rPr>
          <w:rFonts w:ascii="Arial" w:hAnsi="Arial" w:cs="Arial"/>
          <w:sz w:val="22"/>
          <w:szCs w:val="22"/>
        </w:rPr>
        <w:t xml:space="preserve"> </w:t>
      </w:r>
      <w:proofErr w:type="spellStart"/>
      <w:r w:rsidRPr="00696DBE">
        <w:rPr>
          <w:rFonts w:ascii="Arial" w:hAnsi="Arial" w:cs="Arial"/>
          <w:sz w:val="22"/>
          <w:szCs w:val="22"/>
        </w:rPr>
        <w:t>са</w:t>
      </w:r>
      <w:proofErr w:type="spellEnd"/>
      <w:r w:rsidRPr="00696DBE">
        <w:rPr>
          <w:rFonts w:ascii="Arial" w:hAnsi="Arial" w:cs="Arial"/>
          <w:sz w:val="22"/>
          <w:szCs w:val="22"/>
        </w:rPr>
        <w:t xml:space="preserve"> чл.108.Закона </w:t>
      </w:r>
      <w:proofErr w:type="spellStart"/>
      <w:r w:rsidRPr="00696DBE">
        <w:rPr>
          <w:rFonts w:ascii="Arial" w:hAnsi="Arial" w:cs="Arial"/>
          <w:sz w:val="22"/>
          <w:szCs w:val="22"/>
        </w:rPr>
        <w:t>на</w:t>
      </w:r>
      <w:proofErr w:type="spellEnd"/>
      <w:r w:rsidRPr="00696DBE">
        <w:rPr>
          <w:rFonts w:ascii="Arial" w:hAnsi="Arial" w:cs="Arial"/>
          <w:sz w:val="22"/>
          <w:szCs w:val="22"/>
        </w:rPr>
        <w:t xml:space="preserve"> </w:t>
      </w:r>
      <w:proofErr w:type="spellStart"/>
      <w:r w:rsidRPr="00696DBE">
        <w:rPr>
          <w:rFonts w:ascii="Arial" w:hAnsi="Arial" w:cs="Arial"/>
          <w:sz w:val="22"/>
          <w:szCs w:val="22"/>
        </w:rPr>
        <w:t>основу</w:t>
      </w:r>
      <w:proofErr w:type="spellEnd"/>
      <w:r w:rsidRPr="00696DBE">
        <w:rPr>
          <w:rFonts w:ascii="Arial" w:hAnsi="Arial" w:cs="Arial"/>
          <w:sz w:val="22"/>
          <w:szCs w:val="22"/>
        </w:rPr>
        <w:t xml:space="preserve"> </w:t>
      </w:r>
      <w:proofErr w:type="spellStart"/>
      <w:r w:rsidRPr="00696DBE">
        <w:rPr>
          <w:rFonts w:ascii="Arial" w:hAnsi="Arial" w:cs="Arial"/>
          <w:sz w:val="22"/>
          <w:szCs w:val="22"/>
        </w:rPr>
        <w:t>понуде</w:t>
      </w:r>
      <w:proofErr w:type="spellEnd"/>
      <w:r w:rsidRPr="00696DBE">
        <w:rPr>
          <w:rFonts w:ascii="Arial" w:hAnsi="Arial" w:cs="Arial"/>
          <w:sz w:val="22"/>
          <w:szCs w:val="22"/>
        </w:rPr>
        <w:t xml:space="preserve"> </w:t>
      </w:r>
      <w:proofErr w:type="spellStart"/>
      <w:r w:rsidRPr="00696DBE">
        <w:rPr>
          <w:rFonts w:ascii="Arial" w:hAnsi="Arial" w:cs="Arial"/>
          <w:sz w:val="22"/>
          <w:szCs w:val="22"/>
        </w:rPr>
        <w:t>понуђача</w:t>
      </w:r>
      <w:proofErr w:type="spellEnd"/>
      <w:r w:rsidRPr="00696DBE">
        <w:rPr>
          <w:rFonts w:ascii="Arial" w:hAnsi="Arial" w:cs="Arial"/>
          <w:sz w:val="22"/>
          <w:szCs w:val="22"/>
        </w:rPr>
        <w:t xml:space="preserve"> и </w:t>
      </w:r>
      <w:proofErr w:type="spellStart"/>
      <w:r w:rsidRPr="00696DBE">
        <w:rPr>
          <w:rFonts w:ascii="Arial" w:hAnsi="Arial" w:cs="Arial"/>
          <w:sz w:val="22"/>
          <w:szCs w:val="22"/>
        </w:rPr>
        <w:t>Одлуке</w:t>
      </w:r>
      <w:proofErr w:type="spellEnd"/>
      <w:r w:rsidRPr="00696DBE">
        <w:rPr>
          <w:rFonts w:ascii="Arial" w:hAnsi="Arial" w:cs="Arial"/>
          <w:sz w:val="22"/>
          <w:szCs w:val="22"/>
        </w:rPr>
        <w:t xml:space="preserve"> о </w:t>
      </w:r>
      <w:proofErr w:type="spellStart"/>
      <w:r w:rsidRPr="00696DBE">
        <w:rPr>
          <w:rFonts w:ascii="Arial" w:hAnsi="Arial" w:cs="Arial"/>
          <w:sz w:val="22"/>
          <w:szCs w:val="22"/>
        </w:rPr>
        <w:t>додели</w:t>
      </w:r>
      <w:proofErr w:type="spellEnd"/>
      <w:r w:rsidRPr="00696DBE">
        <w:rPr>
          <w:rFonts w:ascii="Arial" w:hAnsi="Arial" w:cs="Arial"/>
          <w:sz w:val="22"/>
          <w:szCs w:val="22"/>
        </w:rPr>
        <w:t xml:space="preserve"> </w:t>
      </w:r>
      <w:proofErr w:type="spellStart"/>
      <w:r w:rsidRPr="00696DBE">
        <w:rPr>
          <w:rFonts w:ascii="Arial" w:hAnsi="Arial" w:cs="Arial"/>
          <w:sz w:val="22"/>
          <w:szCs w:val="22"/>
        </w:rPr>
        <w:t>уговора</w:t>
      </w:r>
      <w:proofErr w:type="spellEnd"/>
      <w:r w:rsidRPr="00696DBE">
        <w:rPr>
          <w:rFonts w:ascii="Arial" w:hAnsi="Arial" w:cs="Arial"/>
          <w:sz w:val="22"/>
          <w:szCs w:val="22"/>
        </w:rPr>
        <w:t xml:space="preserve"> бр.01-</w:t>
      </w:r>
      <w:r w:rsidR="000B72B2">
        <w:rPr>
          <w:rFonts w:ascii="Arial" w:hAnsi="Arial" w:cs="Arial"/>
          <w:sz w:val="22"/>
          <w:szCs w:val="22"/>
          <w:lang w:val="sr-Cyrl-RS"/>
        </w:rPr>
        <w:t>______</w:t>
      </w:r>
      <w:r w:rsidRPr="00696DBE">
        <w:rPr>
          <w:rFonts w:ascii="Arial" w:hAnsi="Arial" w:cs="Arial"/>
          <w:sz w:val="22"/>
          <w:szCs w:val="22"/>
        </w:rPr>
        <w:t>/1</w:t>
      </w:r>
      <w:r w:rsidR="000B72B2">
        <w:rPr>
          <w:rFonts w:ascii="Arial" w:hAnsi="Arial" w:cs="Arial"/>
          <w:sz w:val="22"/>
          <w:szCs w:val="22"/>
          <w:lang w:val="sr-Cyrl-RS"/>
        </w:rPr>
        <w:t>9</w:t>
      </w:r>
      <w:r w:rsidRPr="00696DBE">
        <w:rPr>
          <w:rFonts w:ascii="Arial" w:hAnsi="Arial" w:cs="Arial"/>
          <w:sz w:val="22"/>
          <w:szCs w:val="22"/>
        </w:rPr>
        <w:t xml:space="preserve"> </w:t>
      </w:r>
      <w:proofErr w:type="spellStart"/>
      <w:r w:rsidRPr="00696DBE">
        <w:rPr>
          <w:rFonts w:ascii="Arial" w:hAnsi="Arial" w:cs="Arial"/>
          <w:sz w:val="22"/>
          <w:szCs w:val="22"/>
        </w:rPr>
        <w:t>од</w:t>
      </w:r>
      <w:proofErr w:type="spellEnd"/>
      <w:r w:rsidRPr="00696DBE">
        <w:rPr>
          <w:rFonts w:ascii="Arial" w:hAnsi="Arial" w:cs="Arial"/>
          <w:sz w:val="22"/>
          <w:szCs w:val="22"/>
        </w:rPr>
        <w:t xml:space="preserve"> </w:t>
      </w:r>
      <w:r w:rsidR="000B72B2">
        <w:rPr>
          <w:rFonts w:ascii="Arial" w:hAnsi="Arial" w:cs="Arial"/>
          <w:sz w:val="22"/>
          <w:szCs w:val="22"/>
          <w:lang w:val="sr-Cyrl-RS"/>
        </w:rPr>
        <w:t>________</w:t>
      </w:r>
      <w:r w:rsidRPr="00696DBE">
        <w:rPr>
          <w:rFonts w:ascii="Arial" w:hAnsi="Arial" w:cs="Arial"/>
          <w:sz w:val="22"/>
          <w:szCs w:val="22"/>
        </w:rPr>
        <w:t>201</w:t>
      </w:r>
      <w:r w:rsidR="000B72B2">
        <w:rPr>
          <w:rFonts w:ascii="Arial" w:hAnsi="Arial" w:cs="Arial"/>
          <w:sz w:val="22"/>
          <w:szCs w:val="22"/>
          <w:lang w:val="sr-Cyrl-RS"/>
        </w:rPr>
        <w:t>9</w:t>
      </w:r>
      <w:r w:rsidRPr="00696DBE">
        <w:rPr>
          <w:rFonts w:ascii="Arial" w:hAnsi="Arial" w:cs="Arial"/>
          <w:sz w:val="22"/>
          <w:szCs w:val="22"/>
        </w:rPr>
        <w:t>.</w:t>
      </w:r>
      <w:proofErr w:type="spellStart"/>
      <w:r w:rsidRPr="00696DBE">
        <w:rPr>
          <w:rFonts w:ascii="Arial" w:hAnsi="Arial" w:cs="Arial"/>
          <w:sz w:val="22"/>
          <w:szCs w:val="22"/>
        </w:rPr>
        <w:t>године</w:t>
      </w:r>
      <w:proofErr w:type="spellEnd"/>
      <w:r w:rsidRPr="00696DBE">
        <w:rPr>
          <w:rFonts w:ascii="Arial" w:hAnsi="Arial" w:cs="Arial"/>
          <w:sz w:val="22"/>
          <w:szCs w:val="22"/>
        </w:rPr>
        <w:t xml:space="preserve">, </w:t>
      </w:r>
      <w:proofErr w:type="spellStart"/>
      <w:r w:rsidRPr="00696DBE">
        <w:rPr>
          <w:rFonts w:ascii="Arial" w:hAnsi="Arial" w:cs="Arial"/>
          <w:sz w:val="22"/>
          <w:szCs w:val="22"/>
        </w:rPr>
        <w:t>изабрао</w:t>
      </w:r>
      <w:proofErr w:type="spellEnd"/>
      <w:r w:rsidRPr="00696DBE">
        <w:rPr>
          <w:rFonts w:ascii="Arial" w:hAnsi="Arial" w:cs="Arial"/>
          <w:sz w:val="22"/>
          <w:szCs w:val="22"/>
        </w:rPr>
        <w:t xml:space="preserve"> </w:t>
      </w:r>
      <w:proofErr w:type="spellStart"/>
      <w:r w:rsidRPr="00696DBE">
        <w:rPr>
          <w:rFonts w:ascii="Arial" w:hAnsi="Arial" w:cs="Arial"/>
          <w:sz w:val="22"/>
          <w:szCs w:val="22"/>
        </w:rPr>
        <w:t>Даваоца</w:t>
      </w:r>
      <w:proofErr w:type="spellEnd"/>
      <w:r w:rsidRPr="00696DBE">
        <w:rPr>
          <w:rFonts w:ascii="Arial" w:hAnsi="Arial" w:cs="Arial"/>
          <w:sz w:val="22"/>
          <w:szCs w:val="22"/>
        </w:rPr>
        <w:t xml:space="preserve"> </w:t>
      </w:r>
      <w:proofErr w:type="spellStart"/>
      <w:r w:rsidRPr="00696DBE">
        <w:rPr>
          <w:rFonts w:ascii="Arial" w:hAnsi="Arial" w:cs="Arial"/>
          <w:sz w:val="22"/>
          <w:szCs w:val="22"/>
        </w:rPr>
        <w:t>услуга</w:t>
      </w:r>
      <w:proofErr w:type="spellEnd"/>
      <w:r w:rsidRPr="00696DBE">
        <w:rPr>
          <w:rFonts w:ascii="Arial" w:hAnsi="Arial" w:cs="Arial"/>
          <w:sz w:val="22"/>
          <w:szCs w:val="22"/>
        </w:rPr>
        <w:t xml:space="preserve"> </w:t>
      </w:r>
      <w:proofErr w:type="spellStart"/>
      <w:r w:rsidRPr="00696DBE">
        <w:rPr>
          <w:rFonts w:ascii="Arial" w:hAnsi="Arial" w:cs="Arial"/>
          <w:sz w:val="22"/>
          <w:szCs w:val="22"/>
        </w:rPr>
        <w:t>за</w:t>
      </w:r>
      <w:proofErr w:type="spellEnd"/>
      <w:r w:rsidRPr="00696DBE">
        <w:rPr>
          <w:rFonts w:ascii="Arial" w:hAnsi="Arial" w:cs="Arial"/>
          <w:sz w:val="22"/>
          <w:szCs w:val="22"/>
        </w:rPr>
        <w:t xml:space="preserve"> </w:t>
      </w:r>
      <w:proofErr w:type="spellStart"/>
      <w:r w:rsidRPr="00696DBE">
        <w:rPr>
          <w:rFonts w:ascii="Arial" w:hAnsi="Arial" w:cs="Arial"/>
          <w:sz w:val="22"/>
          <w:szCs w:val="22"/>
        </w:rPr>
        <w:t>наведену</w:t>
      </w:r>
      <w:proofErr w:type="spellEnd"/>
      <w:r w:rsidRPr="00696DBE">
        <w:rPr>
          <w:rFonts w:ascii="Arial" w:hAnsi="Arial" w:cs="Arial"/>
          <w:sz w:val="22"/>
          <w:szCs w:val="22"/>
        </w:rPr>
        <w:t xml:space="preserve"> </w:t>
      </w:r>
      <w:proofErr w:type="spellStart"/>
      <w:r w:rsidRPr="00696DBE">
        <w:rPr>
          <w:rFonts w:ascii="Arial" w:hAnsi="Arial" w:cs="Arial"/>
          <w:sz w:val="22"/>
          <w:szCs w:val="22"/>
        </w:rPr>
        <w:t>услугу</w:t>
      </w:r>
      <w:proofErr w:type="spellEnd"/>
      <w:r w:rsidRPr="00696DBE">
        <w:rPr>
          <w:rFonts w:ascii="Arial" w:hAnsi="Arial" w:cs="Arial"/>
          <w:sz w:val="22"/>
          <w:szCs w:val="22"/>
        </w:rPr>
        <w:t>.</w:t>
      </w:r>
    </w:p>
    <w:p w:rsidR="00B51405" w:rsidRPr="00696DBE" w:rsidRDefault="00B51405" w:rsidP="00B51405">
      <w:pPr>
        <w:rPr>
          <w:rFonts w:ascii="Arial" w:hAnsi="Arial" w:cs="Arial"/>
          <w:b/>
          <w:sz w:val="22"/>
          <w:szCs w:val="22"/>
        </w:rPr>
      </w:pPr>
    </w:p>
    <w:p w:rsidR="00B51405" w:rsidRPr="00696DBE" w:rsidRDefault="00B51405" w:rsidP="00B51405">
      <w:pPr>
        <w:rPr>
          <w:rFonts w:ascii="Arial" w:hAnsi="Arial" w:cs="Arial"/>
          <w:b/>
          <w:sz w:val="22"/>
          <w:szCs w:val="22"/>
          <w:lang w:val="ru-RU"/>
        </w:rPr>
      </w:pPr>
    </w:p>
    <w:p w:rsidR="00B51405" w:rsidRPr="002D3F92" w:rsidRDefault="00B51405" w:rsidP="00B51405">
      <w:pPr>
        <w:jc w:val="center"/>
        <w:rPr>
          <w:rFonts w:ascii="Arial" w:hAnsi="Arial" w:cs="Arial"/>
          <w:b/>
          <w:sz w:val="22"/>
          <w:szCs w:val="22"/>
          <w:lang w:val="ru-RU"/>
        </w:rPr>
      </w:pPr>
      <w:r w:rsidRPr="002D3F92">
        <w:rPr>
          <w:rFonts w:ascii="Arial" w:hAnsi="Arial" w:cs="Arial"/>
          <w:b/>
          <w:sz w:val="22"/>
          <w:szCs w:val="22"/>
          <w:lang w:val="ru-RU"/>
        </w:rPr>
        <w:t>УГОВОР</w:t>
      </w:r>
    </w:p>
    <w:p w:rsidR="000B72B2" w:rsidRPr="002D3F92" w:rsidRDefault="000B72B2" w:rsidP="000B72B2">
      <w:pPr>
        <w:jc w:val="center"/>
        <w:rPr>
          <w:rFonts w:ascii="Arial" w:hAnsi="Arial" w:cs="Arial"/>
          <w:b/>
          <w:bCs/>
          <w:i/>
          <w:iCs/>
          <w:lang w:val="sr-Cyrl-RS"/>
        </w:rPr>
      </w:pPr>
      <w:proofErr w:type="spellStart"/>
      <w:r w:rsidRPr="002D3F92">
        <w:rPr>
          <w:rFonts w:ascii="Arial" w:hAnsi="Arial" w:cs="Arial"/>
          <w:b/>
        </w:rPr>
        <w:t>набавке</w:t>
      </w:r>
      <w:proofErr w:type="spellEnd"/>
      <w:r w:rsidRPr="002D3F92">
        <w:rPr>
          <w:rFonts w:ascii="Arial" w:hAnsi="Arial" w:cs="Arial"/>
          <w:b/>
          <w:bCs/>
          <w:lang w:val="sr-Cyrl-RS"/>
        </w:rPr>
        <w:t xml:space="preserve"> услуга информисања-графичке услуге и услуге билборда ОРН: 22900000, 79810000 ЈНМВ 3/2019</w:t>
      </w:r>
    </w:p>
    <w:p w:rsidR="000B72B2" w:rsidRPr="00683A09" w:rsidRDefault="000B72B2" w:rsidP="000B72B2">
      <w:pPr>
        <w:rPr>
          <w:rFonts w:ascii="Arial" w:hAnsi="Arial" w:cs="Arial"/>
          <w:bCs/>
          <w:i/>
          <w:iCs/>
          <w:lang w:val="sr-Cyrl-RS"/>
        </w:rPr>
      </w:pPr>
      <w:r w:rsidRPr="00683A09">
        <w:rPr>
          <w:rFonts w:ascii="Arial" w:hAnsi="Arial" w:cs="Arial"/>
          <w:bCs/>
          <w:i/>
          <w:iCs/>
          <w:lang w:val="sr-Cyrl-RS"/>
        </w:rPr>
        <w:t>Партија 1.-  графичке услуге-штампање великих и малих плаката, програмских свески</w:t>
      </w:r>
    </w:p>
    <w:p w:rsidR="000B72B2" w:rsidRPr="00683A09" w:rsidRDefault="000B72B2" w:rsidP="000B72B2">
      <w:pPr>
        <w:rPr>
          <w:rFonts w:ascii="Arial" w:hAnsi="Arial" w:cs="Arial"/>
          <w:bCs/>
          <w:i/>
          <w:iCs/>
          <w:lang w:val="sr-Cyrl-RS"/>
        </w:rPr>
      </w:pPr>
      <w:r w:rsidRPr="00683A09">
        <w:rPr>
          <w:rFonts w:ascii="Arial" w:hAnsi="Arial" w:cs="Arial"/>
          <w:bCs/>
          <w:i/>
          <w:iCs/>
          <w:lang w:val="sr-Cyrl-RS"/>
        </w:rPr>
        <w:t>Партија 2.- штампање билборда</w:t>
      </w:r>
    </w:p>
    <w:p w:rsidR="000B72B2" w:rsidRPr="00696DBE" w:rsidRDefault="000B72B2" w:rsidP="00B51405">
      <w:pPr>
        <w:jc w:val="center"/>
        <w:rPr>
          <w:rFonts w:ascii="Arial" w:hAnsi="Arial" w:cs="Arial"/>
          <w:sz w:val="22"/>
          <w:szCs w:val="22"/>
          <w:lang w:val="ru-RU"/>
        </w:rPr>
      </w:pPr>
    </w:p>
    <w:p w:rsidR="00B51405" w:rsidRPr="00696DBE" w:rsidRDefault="00B51405" w:rsidP="00B51405">
      <w:pPr>
        <w:tabs>
          <w:tab w:val="left" w:pos="120"/>
        </w:tabs>
        <w:rPr>
          <w:rFonts w:ascii="Arial" w:hAnsi="Arial" w:cs="Arial"/>
          <w:b/>
          <w:sz w:val="22"/>
          <w:szCs w:val="22"/>
          <w:u w:val="single"/>
          <w:lang w:val="ru-RU"/>
        </w:rPr>
      </w:pPr>
    </w:p>
    <w:p w:rsidR="00B51405" w:rsidRPr="00696DBE" w:rsidRDefault="00B51405" w:rsidP="00B51405">
      <w:pPr>
        <w:tabs>
          <w:tab w:val="left" w:pos="120"/>
        </w:tabs>
        <w:jc w:val="both"/>
        <w:rPr>
          <w:rFonts w:ascii="Arial" w:hAnsi="Arial" w:cs="Arial"/>
          <w:b/>
          <w:sz w:val="22"/>
          <w:szCs w:val="22"/>
          <w:lang w:val="ru-RU"/>
        </w:rPr>
      </w:pPr>
      <w:r w:rsidRPr="00696DBE">
        <w:rPr>
          <w:rFonts w:ascii="Arial" w:hAnsi="Arial" w:cs="Arial"/>
          <w:sz w:val="22"/>
          <w:szCs w:val="22"/>
          <w:lang w:val="ru-RU"/>
        </w:rPr>
        <w:tab/>
      </w:r>
      <w:r w:rsidRPr="00696DBE">
        <w:rPr>
          <w:rFonts w:ascii="Arial" w:hAnsi="Arial" w:cs="Arial"/>
          <w:sz w:val="22"/>
          <w:szCs w:val="22"/>
          <w:lang w:val="ru-RU"/>
        </w:rPr>
        <w:tab/>
        <w:t>1.Народног позоришта-</w:t>
      </w:r>
      <w:proofErr w:type="spellStart"/>
      <w:r w:rsidRPr="00696DBE">
        <w:rPr>
          <w:rFonts w:ascii="Arial" w:hAnsi="Arial" w:cs="Arial"/>
          <w:sz w:val="22"/>
          <w:szCs w:val="22"/>
        </w:rPr>
        <w:t>Narodnog</w:t>
      </w:r>
      <w:proofErr w:type="spellEnd"/>
      <w:r w:rsidRPr="00696DBE">
        <w:rPr>
          <w:rFonts w:ascii="Arial" w:hAnsi="Arial" w:cs="Arial"/>
          <w:sz w:val="22"/>
          <w:szCs w:val="22"/>
        </w:rPr>
        <w:t xml:space="preserve"> </w:t>
      </w:r>
      <w:proofErr w:type="spellStart"/>
      <w:r w:rsidRPr="00696DBE">
        <w:rPr>
          <w:rFonts w:ascii="Arial" w:hAnsi="Arial" w:cs="Arial"/>
          <w:sz w:val="22"/>
          <w:szCs w:val="22"/>
        </w:rPr>
        <w:t>kazališta</w:t>
      </w:r>
      <w:proofErr w:type="spellEnd"/>
      <w:r w:rsidRPr="00696DBE">
        <w:rPr>
          <w:rFonts w:ascii="Arial" w:hAnsi="Arial" w:cs="Arial"/>
          <w:sz w:val="22"/>
          <w:szCs w:val="22"/>
        </w:rPr>
        <w:t>-</w:t>
      </w:r>
      <w:r w:rsidRPr="00696DBE">
        <w:rPr>
          <w:rFonts w:ascii="Arial" w:hAnsi="Arial" w:cs="Arial"/>
          <w:sz w:val="22"/>
          <w:szCs w:val="22"/>
          <w:lang w:val="hu-HU"/>
        </w:rPr>
        <w:t xml:space="preserve"> Népszinház</w:t>
      </w:r>
      <w:r w:rsidRPr="00696DBE">
        <w:rPr>
          <w:rFonts w:ascii="Arial" w:hAnsi="Arial" w:cs="Arial"/>
          <w:sz w:val="22"/>
          <w:szCs w:val="22"/>
        </w:rPr>
        <w:t xml:space="preserve"> </w:t>
      </w:r>
      <w:proofErr w:type="spellStart"/>
      <w:r w:rsidRPr="00696DBE">
        <w:rPr>
          <w:rFonts w:ascii="Arial" w:hAnsi="Arial" w:cs="Arial"/>
          <w:sz w:val="22"/>
          <w:szCs w:val="22"/>
        </w:rPr>
        <w:t>Суботица</w:t>
      </w:r>
      <w:proofErr w:type="spellEnd"/>
      <w:r w:rsidRPr="00696DBE">
        <w:rPr>
          <w:rFonts w:ascii="Arial" w:hAnsi="Arial" w:cs="Arial"/>
          <w:sz w:val="22"/>
          <w:szCs w:val="22"/>
        </w:rPr>
        <w:t xml:space="preserve">, </w:t>
      </w:r>
      <w:proofErr w:type="spellStart"/>
      <w:r w:rsidRPr="00696DBE">
        <w:rPr>
          <w:rFonts w:ascii="Arial" w:hAnsi="Arial" w:cs="Arial"/>
          <w:sz w:val="22"/>
          <w:szCs w:val="22"/>
        </w:rPr>
        <w:t>Сенћански</w:t>
      </w:r>
      <w:proofErr w:type="spellEnd"/>
      <w:r w:rsidRPr="00696DBE">
        <w:rPr>
          <w:rFonts w:ascii="Arial" w:hAnsi="Arial" w:cs="Arial"/>
          <w:sz w:val="22"/>
          <w:szCs w:val="22"/>
        </w:rPr>
        <w:t xml:space="preserve"> </w:t>
      </w:r>
      <w:proofErr w:type="spellStart"/>
      <w:r w:rsidRPr="00696DBE">
        <w:rPr>
          <w:rFonts w:ascii="Arial" w:hAnsi="Arial" w:cs="Arial"/>
          <w:sz w:val="22"/>
          <w:szCs w:val="22"/>
        </w:rPr>
        <w:t>пут</w:t>
      </w:r>
      <w:proofErr w:type="spellEnd"/>
      <w:r w:rsidRPr="00696DBE">
        <w:rPr>
          <w:rFonts w:ascii="Arial" w:hAnsi="Arial" w:cs="Arial"/>
          <w:sz w:val="22"/>
          <w:szCs w:val="22"/>
        </w:rPr>
        <w:t xml:space="preserve"> 71</w:t>
      </w:r>
      <w:r w:rsidRPr="00696DBE">
        <w:rPr>
          <w:rFonts w:ascii="Arial" w:hAnsi="Arial" w:cs="Arial"/>
          <w:sz w:val="22"/>
          <w:szCs w:val="22"/>
          <w:lang w:val="ru-RU"/>
        </w:rPr>
        <w:t>( у даљем тескту: Наручилац), коју заступа директор Милош Станковић, и</w:t>
      </w:r>
    </w:p>
    <w:p w:rsidR="00B51405" w:rsidRPr="00696DBE" w:rsidRDefault="00B51405" w:rsidP="00B51405">
      <w:pPr>
        <w:tabs>
          <w:tab w:val="left" w:pos="120"/>
        </w:tabs>
        <w:jc w:val="both"/>
        <w:rPr>
          <w:rFonts w:ascii="Arial" w:hAnsi="Arial" w:cs="Arial"/>
          <w:b/>
          <w:sz w:val="22"/>
          <w:szCs w:val="22"/>
          <w:lang w:val="ru-RU"/>
        </w:rPr>
      </w:pPr>
    </w:p>
    <w:p w:rsidR="00B51405" w:rsidRPr="00696DBE" w:rsidRDefault="00B51405" w:rsidP="00B51405">
      <w:pPr>
        <w:tabs>
          <w:tab w:val="left" w:pos="120"/>
        </w:tabs>
        <w:jc w:val="both"/>
        <w:rPr>
          <w:rFonts w:ascii="Arial" w:hAnsi="Arial" w:cs="Arial"/>
          <w:b/>
          <w:sz w:val="22"/>
          <w:szCs w:val="22"/>
          <w:lang w:val="ru-RU"/>
        </w:rPr>
      </w:pPr>
      <w:r w:rsidRPr="00696DBE">
        <w:rPr>
          <w:rFonts w:ascii="Arial" w:hAnsi="Arial" w:cs="Arial"/>
          <w:sz w:val="22"/>
          <w:szCs w:val="22"/>
          <w:lang w:val="ru-RU"/>
        </w:rPr>
        <w:tab/>
      </w:r>
      <w:r w:rsidRPr="00696DBE">
        <w:rPr>
          <w:rFonts w:ascii="Arial" w:hAnsi="Arial" w:cs="Arial"/>
          <w:sz w:val="22"/>
          <w:szCs w:val="22"/>
          <w:lang w:val="ru-RU"/>
        </w:rPr>
        <w:tab/>
        <w:t>2.</w:t>
      </w:r>
      <w:r w:rsidR="002D3F92">
        <w:rPr>
          <w:rFonts w:ascii="Arial" w:hAnsi="Arial" w:cs="Arial"/>
          <w:sz w:val="22"/>
          <w:szCs w:val="22"/>
          <w:lang w:val="ru-RU"/>
        </w:rPr>
        <w:t>____</w:t>
      </w:r>
      <w:r w:rsidR="000B72B2">
        <w:rPr>
          <w:rFonts w:ascii="Arial" w:hAnsi="Arial" w:cs="Arial"/>
          <w:sz w:val="22"/>
          <w:szCs w:val="22"/>
          <w:lang w:val="sr-Cyrl-RS"/>
        </w:rPr>
        <w:t>_______________________________</w:t>
      </w:r>
      <w:r w:rsidR="002D3F92">
        <w:rPr>
          <w:rFonts w:ascii="Arial" w:hAnsi="Arial" w:cs="Arial"/>
          <w:sz w:val="22"/>
          <w:szCs w:val="22"/>
          <w:lang w:val="sr-Cyrl-RS"/>
        </w:rPr>
        <w:t>_________</w:t>
      </w:r>
      <w:r w:rsidRPr="00696DBE">
        <w:rPr>
          <w:rFonts w:ascii="Arial" w:hAnsi="Arial" w:cs="Arial"/>
          <w:sz w:val="22"/>
          <w:szCs w:val="22"/>
          <w:lang w:val="ru-RU"/>
        </w:rPr>
        <w:t>из</w:t>
      </w:r>
      <w:r w:rsidR="000B72B2">
        <w:rPr>
          <w:rFonts w:ascii="Arial" w:hAnsi="Arial" w:cs="Arial"/>
          <w:sz w:val="22"/>
          <w:szCs w:val="22"/>
          <w:lang w:val="ru-RU"/>
        </w:rPr>
        <w:t>____________</w:t>
      </w:r>
      <w:r w:rsidR="002D3F92">
        <w:rPr>
          <w:rFonts w:ascii="Arial" w:hAnsi="Arial" w:cs="Arial"/>
          <w:sz w:val="22"/>
          <w:szCs w:val="22"/>
          <w:lang w:val="ru-RU"/>
        </w:rPr>
        <w:t>____</w:t>
      </w:r>
      <w:r w:rsidR="000B72B2">
        <w:rPr>
          <w:rFonts w:ascii="Arial" w:hAnsi="Arial" w:cs="Arial"/>
          <w:sz w:val="22"/>
          <w:szCs w:val="22"/>
          <w:lang w:val="ru-RU"/>
        </w:rPr>
        <w:t>____</w:t>
      </w:r>
      <w:r w:rsidRPr="00696DBE">
        <w:rPr>
          <w:rFonts w:ascii="Arial" w:hAnsi="Arial" w:cs="Arial"/>
          <w:sz w:val="22"/>
          <w:szCs w:val="22"/>
          <w:lang w:val="ru-RU"/>
        </w:rPr>
        <w:t>, ул.</w:t>
      </w:r>
      <w:r w:rsidR="000B72B2">
        <w:rPr>
          <w:rFonts w:ascii="Arial" w:hAnsi="Arial" w:cs="Arial"/>
          <w:sz w:val="22"/>
          <w:szCs w:val="22"/>
          <w:lang w:val="ru-RU"/>
        </w:rPr>
        <w:t>__________________</w:t>
      </w:r>
      <w:r w:rsidRPr="00696DBE">
        <w:rPr>
          <w:rFonts w:ascii="Arial" w:hAnsi="Arial" w:cs="Arial"/>
          <w:sz w:val="22"/>
          <w:szCs w:val="22"/>
          <w:lang w:val="ru-RU"/>
        </w:rPr>
        <w:t xml:space="preserve">,  ( у даљем тексту: Даваоц услуга) , кога заступа </w:t>
      </w:r>
      <w:r w:rsidR="000B72B2">
        <w:rPr>
          <w:rFonts w:ascii="Arial" w:hAnsi="Arial" w:cs="Arial"/>
          <w:sz w:val="22"/>
          <w:szCs w:val="22"/>
          <w:lang w:val="ru-RU"/>
        </w:rPr>
        <w:t>____________</w:t>
      </w:r>
    </w:p>
    <w:p w:rsidR="00B51405" w:rsidRPr="00696DBE" w:rsidRDefault="00B51405" w:rsidP="00B51405">
      <w:pPr>
        <w:tabs>
          <w:tab w:val="left" w:pos="120"/>
        </w:tabs>
        <w:jc w:val="both"/>
        <w:rPr>
          <w:rFonts w:ascii="Arial" w:hAnsi="Arial" w:cs="Arial"/>
          <w:b/>
          <w:sz w:val="22"/>
          <w:szCs w:val="22"/>
          <w:lang w:val="ru-RU"/>
        </w:rPr>
      </w:pPr>
      <w:r w:rsidRPr="00696DBE">
        <w:rPr>
          <w:rFonts w:ascii="Arial" w:hAnsi="Arial" w:cs="Arial"/>
          <w:sz w:val="22"/>
          <w:szCs w:val="22"/>
          <w:lang w:val="ru-RU"/>
        </w:rPr>
        <w:tab/>
      </w:r>
      <w:r w:rsidRPr="00696DBE">
        <w:rPr>
          <w:rFonts w:ascii="Arial" w:hAnsi="Arial" w:cs="Arial"/>
          <w:sz w:val="22"/>
          <w:szCs w:val="22"/>
          <w:lang w:val="ru-RU"/>
        </w:rPr>
        <w:tab/>
      </w:r>
      <w:r w:rsidRPr="00696DBE">
        <w:rPr>
          <w:rFonts w:ascii="Arial" w:hAnsi="Arial" w:cs="Arial"/>
          <w:sz w:val="22"/>
          <w:szCs w:val="22"/>
          <w:lang w:val="ru-RU"/>
        </w:rPr>
        <w:tab/>
      </w:r>
    </w:p>
    <w:p w:rsidR="00B51405" w:rsidRPr="00696DBE" w:rsidRDefault="00B51405" w:rsidP="00B51405">
      <w:pPr>
        <w:tabs>
          <w:tab w:val="left" w:pos="120"/>
        </w:tabs>
        <w:rPr>
          <w:rFonts w:ascii="Arial" w:hAnsi="Arial" w:cs="Arial"/>
          <w:sz w:val="22"/>
          <w:szCs w:val="22"/>
        </w:rPr>
      </w:pPr>
      <w:r w:rsidRPr="00696DBE">
        <w:rPr>
          <w:rFonts w:ascii="Arial" w:hAnsi="Arial" w:cs="Arial"/>
          <w:sz w:val="22"/>
          <w:szCs w:val="22"/>
          <w:lang w:val="ru-RU"/>
        </w:rPr>
        <w:t>Подаци о наручиоцу:</w:t>
      </w:r>
      <w:r w:rsidRPr="00696DBE">
        <w:rPr>
          <w:rFonts w:ascii="Arial" w:hAnsi="Arial" w:cs="Arial"/>
          <w:sz w:val="22"/>
          <w:szCs w:val="22"/>
          <w:lang w:val="ru-RU"/>
        </w:rPr>
        <w:tab/>
      </w:r>
      <w:r w:rsidRPr="00696DBE">
        <w:rPr>
          <w:rFonts w:ascii="Arial" w:hAnsi="Arial" w:cs="Arial"/>
          <w:sz w:val="22"/>
          <w:szCs w:val="22"/>
          <w:lang w:val="ru-RU"/>
        </w:rPr>
        <w:tab/>
      </w:r>
      <w:r w:rsidRPr="00696DBE">
        <w:rPr>
          <w:rFonts w:ascii="Arial" w:hAnsi="Arial" w:cs="Arial"/>
          <w:sz w:val="22"/>
          <w:szCs w:val="22"/>
          <w:lang w:val="ru-RU"/>
        </w:rPr>
        <w:tab/>
      </w:r>
      <w:r w:rsidRPr="00696DBE">
        <w:rPr>
          <w:rFonts w:ascii="Arial" w:hAnsi="Arial" w:cs="Arial"/>
          <w:sz w:val="22"/>
          <w:szCs w:val="22"/>
          <w:lang w:val="ru-RU"/>
        </w:rPr>
        <w:tab/>
        <w:t xml:space="preserve">          Подаци о </w:t>
      </w:r>
      <w:r w:rsidR="002D3F92">
        <w:rPr>
          <w:rFonts w:ascii="Arial" w:hAnsi="Arial" w:cs="Arial"/>
          <w:sz w:val="22"/>
          <w:szCs w:val="22"/>
          <w:lang w:val="ru-RU"/>
        </w:rPr>
        <w:t>Даваоц услуга</w:t>
      </w:r>
      <w:r w:rsidRPr="00696DBE">
        <w:rPr>
          <w:rFonts w:ascii="Arial" w:hAnsi="Arial" w:cs="Arial"/>
          <w:sz w:val="22"/>
          <w:szCs w:val="22"/>
          <w:lang w:val="ru-RU"/>
        </w:rPr>
        <w:t>:</w:t>
      </w:r>
      <w:r w:rsidRPr="00696DBE">
        <w:rPr>
          <w:rFonts w:ascii="Arial" w:hAnsi="Arial" w:cs="Arial"/>
          <w:sz w:val="22"/>
          <w:szCs w:val="22"/>
          <w:lang w:val="ru-RU"/>
        </w:rPr>
        <w:tab/>
      </w:r>
    </w:p>
    <w:p w:rsidR="00B51405" w:rsidRPr="00696DBE" w:rsidRDefault="00B51405" w:rsidP="00B51405">
      <w:pPr>
        <w:tabs>
          <w:tab w:val="left" w:pos="120"/>
        </w:tabs>
        <w:rPr>
          <w:rFonts w:ascii="Arial" w:hAnsi="Arial" w:cs="Arial"/>
          <w:sz w:val="22"/>
          <w:szCs w:val="22"/>
        </w:rPr>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061"/>
        <w:gridCol w:w="3262"/>
        <w:gridCol w:w="2030"/>
        <w:gridCol w:w="2410"/>
      </w:tblGrid>
      <w:tr w:rsidR="00B51405" w:rsidRPr="00696DBE" w:rsidTr="00B8094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rPr>
            </w:pPr>
            <w:r w:rsidRPr="00696DBE">
              <w:rPr>
                <w:rFonts w:ascii="Arial" w:hAnsi="Arial" w:cs="Arial"/>
                <w:sz w:val="22"/>
                <w:szCs w:val="22"/>
              </w:rPr>
              <w:t>ПИБ:</w:t>
            </w:r>
          </w:p>
        </w:tc>
        <w:tc>
          <w:tcPr>
            <w:tcW w:w="3222"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rPr>
            </w:pPr>
            <w:r w:rsidRPr="00696DBE">
              <w:rPr>
                <w:rFonts w:ascii="Arial" w:hAnsi="Arial" w:cs="Arial"/>
                <w:sz w:val="22"/>
                <w:szCs w:val="22"/>
              </w:rPr>
              <w:t>100959817</w:t>
            </w:r>
          </w:p>
        </w:tc>
        <w:tc>
          <w:tcPr>
            <w:tcW w:w="1990"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rPr>
            </w:pPr>
            <w:r w:rsidRPr="00696DBE">
              <w:rPr>
                <w:rFonts w:ascii="Arial" w:hAnsi="Arial" w:cs="Arial"/>
                <w:sz w:val="22"/>
                <w:szCs w:val="22"/>
              </w:rPr>
              <w:t>ПИБ:</w:t>
            </w:r>
          </w:p>
        </w:tc>
        <w:tc>
          <w:tcPr>
            <w:tcW w:w="2350" w:type="dxa"/>
            <w:tcBorders>
              <w:top w:val="inset" w:sz="6" w:space="0" w:color="auto"/>
              <w:left w:val="inset" w:sz="6" w:space="0" w:color="auto"/>
              <w:bottom w:val="inset" w:sz="6" w:space="0" w:color="auto"/>
              <w:right w:val="inset" w:sz="6" w:space="0" w:color="auto"/>
            </w:tcBorders>
          </w:tcPr>
          <w:p w:rsidR="00B51405" w:rsidRPr="00696DBE" w:rsidRDefault="00B51405" w:rsidP="00B80948">
            <w:pPr>
              <w:tabs>
                <w:tab w:val="left" w:pos="120"/>
              </w:tabs>
              <w:spacing w:line="276" w:lineRule="auto"/>
              <w:rPr>
                <w:rFonts w:ascii="Arial" w:hAnsi="Arial" w:cs="Arial"/>
                <w:b/>
              </w:rPr>
            </w:pPr>
          </w:p>
        </w:tc>
      </w:tr>
      <w:tr w:rsidR="00B51405" w:rsidRPr="00696DBE" w:rsidTr="00B8094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rPr>
            </w:pPr>
            <w:proofErr w:type="spellStart"/>
            <w:r w:rsidRPr="00696DBE">
              <w:rPr>
                <w:rFonts w:ascii="Arial" w:hAnsi="Arial" w:cs="Arial"/>
                <w:sz w:val="22"/>
                <w:szCs w:val="22"/>
              </w:rPr>
              <w:t>Матични</w:t>
            </w:r>
            <w:proofErr w:type="spellEnd"/>
            <w:r w:rsidRPr="00696DBE">
              <w:rPr>
                <w:rFonts w:ascii="Arial" w:hAnsi="Arial" w:cs="Arial"/>
                <w:sz w:val="22"/>
                <w:szCs w:val="22"/>
              </w:rPr>
              <w:t xml:space="preserve"> </w:t>
            </w:r>
            <w:proofErr w:type="spellStart"/>
            <w:r w:rsidRPr="00696DBE">
              <w:rPr>
                <w:rFonts w:ascii="Arial" w:hAnsi="Arial" w:cs="Arial"/>
                <w:sz w:val="22"/>
                <w:szCs w:val="22"/>
              </w:rPr>
              <w:t>број</w:t>
            </w:r>
            <w:proofErr w:type="spellEnd"/>
            <w:r w:rsidRPr="00696DBE">
              <w:rPr>
                <w:rFonts w:ascii="Arial" w:hAnsi="Arial" w:cs="Arial"/>
                <w:sz w:val="22"/>
                <w:szCs w:val="22"/>
              </w:rPr>
              <w:t>:</w:t>
            </w:r>
          </w:p>
        </w:tc>
        <w:tc>
          <w:tcPr>
            <w:tcW w:w="3222"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rPr>
            </w:pPr>
            <w:r w:rsidRPr="00696DBE">
              <w:rPr>
                <w:rFonts w:ascii="Arial" w:hAnsi="Arial" w:cs="Arial"/>
                <w:sz w:val="22"/>
                <w:szCs w:val="22"/>
              </w:rPr>
              <w:t>08009295</w:t>
            </w:r>
          </w:p>
        </w:tc>
        <w:tc>
          <w:tcPr>
            <w:tcW w:w="1990"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rPr>
            </w:pPr>
            <w:proofErr w:type="spellStart"/>
            <w:r w:rsidRPr="00696DBE">
              <w:rPr>
                <w:rFonts w:ascii="Arial" w:hAnsi="Arial" w:cs="Arial"/>
                <w:sz w:val="22"/>
                <w:szCs w:val="22"/>
              </w:rPr>
              <w:t>Матични</w:t>
            </w:r>
            <w:proofErr w:type="spellEnd"/>
            <w:r w:rsidRPr="00696DBE">
              <w:rPr>
                <w:rFonts w:ascii="Arial" w:hAnsi="Arial" w:cs="Arial"/>
                <w:sz w:val="22"/>
                <w:szCs w:val="22"/>
              </w:rPr>
              <w:t xml:space="preserve"> </w:t>
            </w:r>
            <w:proofErr w:type="spellStart"/>
            <w:r w:rsidRPr="00696DBE">
              <w:rPr>
                <w:rFonts w:ascii="Arial" w:hAnsi="Arial" w:cs="Arial"/>
                <w:sz w:val="22"/>
                <w:szCs w:val="22"/>
              </w:rPr>
              <w:t>број</w:t>
            </w:r>
            <w:proofErr w:type="spellEnd"/>
            <w:r w:rsidRPr="00696DBE">
              <w:rPr>
                <w:rFonts w:ascii="Arial" w:hAnsi="Arial" w:cs="Arial"/>
                <w:sz w:val="22"/>
                <w:szCs w:val="22"/>
              </w:rPr>
              <w:t>:</w:t>
            </w:r>
          </w:p>
        </w:tc>
        <w:tc>
          <w:tcPr>
            <w:tcW w:w="2350" w:type="dxa"/>
            <w:tcBorders>
              <w:top w:val="inset" w:sz="6" w:space="0" w:color="auto"/>
              <w:left w:val="inset" w:sz="6" w:space="0" w:color="auto"/>
              <w:bottom w:val="inset" w:sz="6" w:space="0" w:color="auto"/>
              <w:right w:val="inset" w:sz="6" w:space="0" w:color="auto"/>
            </w:tcBorders>
          </w:tcPr>
          <w:p w:rsidR="00B51405" w:rsidRPr="00696DBE" w:rsidRDefault="00B51405" w:rsidP="00B80948">
            <w:pPr>
              <w:tabs>
                <w:tab w:val="left" w:pos="1080"/>
              </w:tabs>
              <w:spacing w:line="276" w:lineRule="auto"/>
              <w:rPr>
                <w:rFonts w:ascii="Arial" w:hAnsi="Arial" w:cs="Arial"/>
                <w:b/>
              </w:rPr>
            </w:pPr>
          </w:p>
        </w:tc>
      </w:tr>
      <w:tr w:rsidR="00B51405" w:rsidRPr="00696DBE" w:rsidTr="00B8094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rPr>
            </w:pPr>
            <w:proofErr w:type="spellStart"/>
            <w:r w:rsidRPr="00696DBE">
              <w:rPr>
                <w:rFonts w:ascii="Arial" w:hAnsi="Arial" w:cs="Arial"/>
                <w:sz w:val="22"/>
                <w:szCs w:val="22"/>
              </w:rPr>
              <w:t>Број</w:t>
            </w:r>
            <w:proofErr w:type="spellEnd"/>
            <w:r w:rsidRPr="00696DBE">
              <w:rPr>
                <w:rFonts w:ascii="Arial" w:hAnsi="Arial" w:cs="Arial"/>
                <w:sz w:val="22"/>
                <w:szCs w:val="22"/>
              </w:rPr>
              <w:t xml:space="preserve"> </w:t>
            </w:r>
            <w:proofErr w:type="spellStart"/>
            <w:r w:rsidRPr="00696DBE">
              <w:rPr>
                <w:rFonts w:ascii="Arial" w:hAnsi="Arial" w:cs="Arial"/>
                <w:sz w:val="22"/>
                <w:szCs w:val="22"/>
              </w:rPr>
              <w:t>рачуна</w:t>
            </w:r>
            <w:proofErr w:type="spellEnd"/>
            <w:r w:rsidRPr="00696DBE">
              <w:rPr>
                <w:rFonts w:ascii="Arial" w:hAnsi="Arial" w:cs="Arial"/>
                <w:sz w:val="22"/>
                <w:szCs w:val="22"/>
              </w:rPr>
              <w:t>:</w:t>
            </w:r>
          </w:p>
        </w:tc>
        <w:tc>
          <w:tcPr>
            <w:tcW w:w="3222" w:type="dxa"/>
            <w:tcBorders>
              <w:top w:val="inset" w:sz="6" w:space="0" w:color="auto"/>
              <w:left w:val="inset" w:sz="6" w:space="0" w:color="auto"/>
              <w:bottom w:val="inset" w:sz="6" w:space="0" w:color="auto"/>
              <w:right w:val="inset" w:sz="6" w:space="0" w:color="auto"/>
            </w:tcBorders>
          </w:tcPr>
          <w:p w:rsidR="00B51405" w:rsidRPr="00696DBE" w:rsidRDefault="00B51405" w:rsidP="00B80948">
            <w:pPr>
              <w:tabs>
                <w:tab w:val="left" w:pos="120"/>
              </w:tabs>
              <w:spacing w:line="276" w:lineRule="auto"/>
              <w:rPr>
                <w:rFonts w:ascii="Arial" w:hAnsi="Arial" w:cs="Arial"/>
                <w:b/>
              </w:rPr>
            </w:pPr>
          </w:p>
        </w:tc>
        <w:tc>
          <w:tcPr>
            <w:tcW w:w="1990"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rPr>
            </w:pPr>
            <w:proofErr w:type="spellStart"/>
            <w:r w:rsidRPr="00696DBE">
              <w:rPr>
                <w:rFonts w:ascii="Arial" w:hAnsi="Arial" w:cs="Arial"/>
                <w:sz w:val="22"/>
                <w:szCs w:val="22"/>
              </w:rPr>
              <w:t>Број</w:t>
            </w:r>
            <w:proofErr w:type="spellEnd"/>
            <w:r w:rsidRPr="00696DBE">
              <w:rPr>
                <w:rFonts w:ascii="Arial" w:hAnsi="Arial" w:cs="Arial"/>
                <w:sz w:val="22"/>
                <w:szCs w:val="22"/>
              </w:rPr>
              <w:t xml:space="preserve"> </w:t>
            </w:r>
            <w:proofErr w:type="spellStart"/>
            <w:r w:rsidRPr="00696DBE">
              <w:rPr>
                <w:rFonts w:ascii="Arial" w:hAnsi="Arial" w:cs="Arial"/>
                <w:sz w:val="22"/>
                <w:szCs w:val="22"/>
              </w:rPr>
              <w:t>рачуна</w:t>
            </w:r>
            <w:proofErr w:type="spellEnd"/>
            <w:r w:rsidRPr="00696DBE">
              <w:rPr>
                <w:rFonts w:ascii="Arial" w:hAnsi="Arial" w:cs="Arial"/>
                <w:sz w:val="22"/>
                <w:szCs w:val="22"/>
              </w:rPr>
              <w:t>:</w:t>
            </w:r>
          </w:p>
        </w:tc>
        <w:tc>
          <w:tcPr>
            <w:tcW w:w="2350" w:type="dxa"/>
            <w:tcBorders>
              <w:top w:val="inset" w:sz="6" w:space="0" w:color="auto"/>
              <w:left w:val="inset" w:sz="6" w:space="0" w:color="auto"/>
              <w:bottom w:val="inset" w:sz="6" w:space="0" w:color="auto"/>
              <w:right w:val="inset" w:sz="6" w:space="0" w:color="auto"/>
            </w:tcBorders>
          </w:tcPr>
          <w:p w:rsidR="00B51405" w:rsidRPr="00696DBE" w:rsidRDefault="00B51405" w:rsidP="00B80948">
            <w:pPr>
              <w:tabs>
                <w:tab w:val="left" w:pos="120"/>
              </w:tabs>
              <w:spacing w:line="276" w:lineRule="auto"/>
              <w:rPr>
                <w:rFonts w:ascii="Arial" w:hAnsi="Arial" w:cs="Arial"/>
                <w:b/>
              </w:rPr>
            </w:pPr>
          </w:p>
        </w:tc>
      </w:tr>
      <w:tr w:rsidR="00B51405" w:rsidRPr="00696DBE" w:rsidTr="00B8094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rPr>
            </w:pPr>
            <w:proofErr w:type="spellStart"/>
            <w:r w:rsidRPr="00696DBE">
              <w:rPr>
                <w:rFonts w:ascii="Arial" w:hAnsi="Arial" w:cs="Arial"/>
                <w:sz w:val="22"/>
                <w:szCs w:val="22"/>
              </w:rPr>
              <w:t>Телефон</w:t>
            </w:r>
            <w:proofErr w:type="spellEnd"/>
            <w:r w:rsidRPr="00696DBE">
              <w:rPr>
                <w:rFonts w:ascii="Arial" w:hAnsi="Arial" w:cs="Arial"/>
                <w:sz w:val="22"/>
                <w:szCs w:val="22"/>
              </w:rPr>
              <w:t>:</w:t>
            </w:r>
          </w:p>
        </w:tc>
        <w:tc>
          <w:tcPr>
            <w:tcW w:w="3222"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rPr>
            </w:pPr>
            <w:r w:rsidRPr="00696DBE">
              <w:rPr>
                <w:rFonts w:ascii="Arial" w:hAnsi="Arial" w:cs="Arial"/>
                <w:sz w:val="22"/>
                <w:szCs w:val="22"/>
              </w:rPr>
              <w:t>024/554700</w:t>
            </w:r>
          </w:p>
        </w:tc>
        <w:tc>
          <w:tcPr>
            <w:tcW w:w="1990"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rPr>
            </w:pPr>
            <w:proofErr w:type="spellStart"/>
            <w:r w:rsidRPr="00696DBE">
              <w:rPr>
                <w:rFonts w:ascii="Arial" w:hAnsi="Arial" w:cs="Arial"/>
                <w:sz w:val="22"/>
                <w:szCs w:val="22"/>
              </w:rPr>
              <w:t>Телефон</w:t>
            </w:r>
            <w:proofErr w:type="spellEnd"/>
            <w:r w:rsidRPr="00696DBE">
              <w:rPr>
                <w:rFonts w:ascii="Arial" w:hAnsi="Arial" w:cs="Arial"/>
                <w:sz w:val="22"/>
                <w:szCs w:val="22"/>
              </w:rPr>
              <w:t>:</w:t>
            </w:r>
          </w:p>
        </w:tc>
        <w:tc>
          <w:tcPr>
            <w:tcW w:w="2350" w:type="dxa"/>
            <w:tcBorders>
              <w:top w:val="inset" w:sz="6" w:space="0" w:color="auto"/>
              <w:left w:val="inset" w:sz="6" w:space="0" w:color="auto"/>
              <w:bottom w:val="inset" w:sz="6" w:space="0" w:color="auto"/>
              <w:right w:val="inset" w:sz="6" w:space="0" w:color="auto"/>
            </w:tcBorders>
          </w:tcPr>
          <w:p w:rsidR="00B51405" w:rsidRPr="00696DBE" w:rsidRDefault="00B51405" w:rsidP="00B80948">
            <w:pPr>
              <w:tabs>
                <w:tab w:val="left" w:pos="120"/>
              </w:tabs>
              <w:spacing w:line="276" w:lineRule="auto"/>
              <w:rPr>
                <w:rFonts w:ascii="Arial" w:hAnsi="Arial" w:cs="Arial"/>
                <w:b/>
              </w:rPr>
            </w:pPr>
          </w:p>
        </w:tc>
      </w:tr>
      <w:tr w:rsidR="00B51405" w:rsidRPr="00696DBE" w:rsidTr="00B8094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rPr>
            </w:pPr>
            <w:proofErr w:type="spellStart"/>
            <w:r w:rsidRPr="00696DBE">
              <w:rPr>
                <w:rFonts w:ascii="Arial" w:hAnsi="Arial" w:cs="Arial"/>
                <w:sz w:val="22"/>
                <w:szCs w:val="22"/>
              </w:rPr>
              <w:t>Факс</w:t>
            </w:r>
            <w:proofErr w:type="spellEnd"/>
            <w:r w:rsidRPr="00696DBE">
              <w:rPr>
                <w:rFonts w:ascii="Arial" w:hAnsi="Arial" w:cs="Arial"/>
                <w:sz w:val="22"/>
                <w:szCs w:val="22"/>
              </w:rPr>
              <w:t>:</w:t>
            </w:r>
          </w:p>
        </w:tc>
        <w:tc>
          <w:tcPr>
            <w:tcW w:w="3222"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rPr>
            </w:pPr>
            <w:r w:rsidRPr="00696DBE">
              <w:rPr>
                <w:rFonts w:ascii="Arial" w:hAnsi="Arial" w:cs="Arial"/>
                <w:sz w:val="22"/>
                <w:szCs w:val="22"/>
              </w:rPr>
              <w:t>024/552 649</w:t>
            </w:r>
          </w:p>
        </w:tc>
        <w:tc>
          <w:tcPr>
            <w:tcW w:w="1990"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rPr>
            </w:pPr>
            <w:proofErr w:type="spellStart"/>
            <w:r w:rsidRPr="00696DBE">
              <w:rPr>
                <w:rFonts w:ascii="Arial" w:hAnsi="Arial" w:cs="Arial"/>
                <w:sz w:val="22"/>
                <w:szCs w:val="22"/>
              </w:rPr>
              <w:t>Факс</w:t>
            </w:r>
            <w:proofErr w:type="spellEnd"/>
            <w:r w:rsidRPr="00696DBE">
              <w:rPr>
                <w:rFonts w:ascii="Arial" w:hAnsi="Arial" w:cs="Arial"/>
                <w:sz w:val="22"/>
                <w:szCs w:val="22"/>
              </w:rPr>
              <w:t>:</w:t>
            </w:r>
          </w:p>
        </w:tc>
        <w:tc>
          <w:tcPr>
            <w:tcW w:w="2350" w:type="dxa"/>
            <w:tcBorders>
              <w:top w:val="inset" w:sz="6" w:space="0" w:color="auto"/>
              <w:left w:val="inset" w:sz="6" w:space="0" w:color="auto"/>
              <w:bottom w:val="inset" w:sz="6" w:space="0" w:color="auto"/>
              <w:right w:val="inset" w:sz="6" w:space="0" w:color="auto"/>
            </w:tcBorders>
          </w:tcPr>
          <w:p w:rsidR="00B51405" w:rsidRPr="00696DBE" w:rsidRDefault="00B51405" w:rsidP="00B80948">
            <w:pPr>
              <w:tabs>
                <w:tab w:val="left" w:pos="120"/>
              </w:tabs>
              <w:spacing w:line="276" w:lineRule="auto"/>
              <w:rPr>
                <w:rFonts w:ascii="Arial" w:hAnsi="Arial" w:cs="Arial"/>
                <w:b/>
              </w:rPr>
            </w:pPr>
          </w:p>
        </w:tc>
      </w:tr>
      <w:tr w:rsidR="00B51405" w:rsidRPr="00696DBE" w:rsidTr="00B8094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rPr>
            </w:pPr>
            <w:r w:rsidRPr="00696DBE">
              <w:rPr>
                <w:rFonts w:ascii="Arial" w:hAnsi="Arial" w:cs="Arial"/>
                <w:sz w:val="22"/>
                <w:szCs w:val="22"/>
              </w:rPr>
              <w:t>E-mail:</w:t>
            </w:r>
          </w:p>
        </w:tc>
        <w:tc>
          <w:tcPr>
            <w:tcW w:w="3222" w:type="dxa"/>
            <w:tcBorders>
              <w:top w:val="inset" w:sz="6" w:space="0" w:color="auto"/>
              <w:left w:val="inset" w:sz="6" w:space="0" w:color="auto"/>
              <w:bottom w:val="inset" w:sz="6" w:space="0" w:color="auto"/>
              <w:right w:val="inset" w:sz="6" w:space="0" w:color="auto"/>
            </w:tcBorders>
          </w:tcPr>
          <w:p w:rsidR="00B51405" w:rsidRPr="00696DBE" w:rsidRDefault="00B51405" w:rsidP="00B80948">
            <w:pPr>
              <w:tabs>
                <w:tab w:val="left" w:pos="120"/>
              </w:tabs>
              <w:spacing w:line="276" w:lineRule="auto"/>
              <w:rPr>
                <w:rFonts w:ascii="Arial" w:hAnsi="Arial" w:cs="Arial"/>
                <w:b/>
              </w:rPr>
            </w:pPr>
          </w:p>
        </w:tc>
        <w:tc>
          <w:tcPr>
            <w:tcW w:w="1990" w:type="dxa"/>
            <w:vMerge w:val="restart"/>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lang w:val="ru-RU"/>
              </w:rPr>
            </w:pPr>
            <w:r w:rsidRPr="00696DBE">
              <w:rPr>
                <w:rFonts w:ascii="Arial" w:hAnsi="Arial" w:cs="Arial"/>
                <w:sz w:val="22"/>
                <w:szCs w:val="22"/>
              </w:rPr>
              <w:t>E</w:t>
            </w:r>
            <w:r w:rsidRPr="00696DBE">
              <w:rPr>
                <w:rFonts w:ascii="Arial" w:hAnsi="Arial" w:cs="Arial"/>
                <w:sz w:val="22"/>
                <w:szCs w:val="22"/>
                <w:lang w:val="ru-RU"/>
              </w:rPr>
              <w:t>-</w:t>
            </w:r>
            <w:r w:rsidRPr="00696DBE">
              <w:rPr>
                <w:rFonts w:ascii="Arial" w:hAnsi="Arial" w:cs="Arial"/>
                <w:sz w:val="22"/>
                <w:szCs w:val="22"/>
              </w:rPr>
              <w:t>mail</w:t>
            </w:r>
            <w:r w:rsidRPr="00696DBE">
              <w:rPr>
                <w:rFonts w:ascii="Arial" w:hAnsi="Arial" w:cs="Arial"/>
                <w:sz w:val="22"/>
                <w:szCs w:val="22"/>
                <w:lang w:val="ru-RU"/>
              </w:rPr>
              <w:t>:</w:t>
            </w:r>
          </w:p>
        </w:tc>
        <w:tc>
          <w:tcPr>
            <w:tcW w:w="2350" w:type="dxa"/>
            <w:vMerge w:val="restart"/>
            <w:tcBorders>
              <w:top w:val="inset" w:sz="6" w:space="0" w:color="auto"/>
              <w:left w:val="inset" w:sz="6" w:space="0" w:color="auto"/>
              <w:bottom w:val="inset" w:sz="6" w:space="0" w:color="auto"/>
              <w:right w:val="inset" w:sz="6" w:space="0" w:color="auto"/>
            </w:tcBorders>
          </w:tcPr>
          <w:p w:rsidR="00B51405" w:rsidRPr="00696DBE" w:rsidRDefault="00B51405" w:rsidP="00B80948">
            <w:pPr>
              <w:tabs>
                <w:tab w:val="left" w:pos="1080"/>
              </w:tabs>
              <w:spacing w:line="276" w:lineRule="auto"/>
              <w:rPr>
                <w:rFonts w:ascii="Arial" w:hAnsi="Arial" w:cs="Arial"/>
                <w:b/>
                <w:bCs/>
                <w:lang w:val="sr-Latn-CS"/>
              </w:rPr>
            </w:pPr>
          </w:p>
        </w:tc>
      </w:tr>
      <w:tr w:rsidR="00B51405" w:rsidRPr="00696DBE" w:rsidTr="00B80948">
        <w:trPr>
          <w:tblCellSpacing w:w="20" w:type="dxa"/>
        </w:trPr>
        <w:tc>
          <w:tcPr>
            <w:tcW w:w="2001"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lang w:val="ru-RU"/>
              </w:rPr>
            </w:pPr>
            <w:r w:rsidRPr="00696DBE">
              <w:rPr>
                <w:rFonts w:ascii="Arial" w:hAnsi="Arial" w:cs="Arial"/>
                <w:sz w:val="22"/>
                <w:szCs w:val="22"/>
                <w:lang w:val="ru-RU"/>
              </w:rPr>
              <w:t>Интернет страница наручиоца:</w:t>
            </w:r>
          </w:p>
        </w:tc>
        <w:tc>
          <w:tcPr>
            <w:tcW w:w="3222"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rPr>
            </w:pPr>
            <w:r w:rsidRPr="00696DBE">
              <w:rPr>
                <w:rFonts w:ascii="Arial" w:hAnsi="Arial" w:cs="Arial"/>
                <w:sz w:val="22"/>
                <w:szCs w:val="22"/>
              </w:rPr>
              <w:t>www</w:t>
            </w:r>
            <w:r w:rsidRPr="00696DBE">
              <w:rPr>
                <w:rFonts w:ascii="Arial" w:hAnsi="Arial" w:cs="Arial"/>
                <w:sz w:val="22"/>
                <w:szCs w:val="22"/>
                <w:lang w:val="ru-RU"/>
              </w:rPr>
              <w:t>.</w:t>
            </w:r>
            <w:r w:rsidRPr="00696DBE">
              <w:rPr>
                <w:rFonts w:ascii="Arial" w:hAnsi="Arial" w:cs="Arial"/>
                <w:sz w:val="22"/>
                <w:szCs w:val="22"/>
              </w:rPr>
              <w:t xml:space="preserve"> suteatar.org</w:t>
            </w:r>
          </w:p>
        </w:tc>
        <w:tc>
          <w:tcPr>
            <w:tcW w:w="0" w:type="auto"/>
            <w:vMerge/>
            <w:tcBorders>
              <w:top w:val="inset" w:sz="6" w:space="0" w:color="auto"/>
              <w:left w:val="inset" w:sz="6" w:space="0" w:color="auto"/>
              <w:bottom w:val="inset" w:sz="6" w:space="0" w:color="auto"/>
              <w:right w:val="inset" w:sz="6" w:space="0" w:color="auto"/>
            </w:tcBorders>
            <w:vAlign w:val="center"/>
            <w:hideMark/>
          </w:tcPr>
          <w:p w:rsidR="00B51405" w:rsidRPr="00696DBE" w:rsidRDefault="00B51405" w:rsidP="00B80948">
            <w:pPr>
              <w:rPr>
                <w:rFonts w:ascii="Arial" w:hAnsi="Arial" w:cs="Arial"/>
                <w:b/>
                <w:lang w:val="ru-RU"/>
              </w:rPr>
            </w:pPr>
          </w:p>
        </w:tc>
        <w:tc>
          <w:tcPr>
            <w:tcW w:w="0" w:type="auto"/>
            <w:vMerge/>
            <w:tcBorders>
              <w:top w:val="inset" w:sz="6" w:space="0" w:color="auto"/>
              <w:left w:val="inset" w:sz="6" w:space="0" w:color="auto"/>
              <w:bottom w:val="inset" w:sz="6" w:space="0" w:color="auto"/>
              <w:right w:val="inset" w:sz="6" w:space="0" w:color="auto"/>
            </w:tcBorders>
            <w:vAlign w:val="center"/>
            <w:hideMark/>
          </w:tcPr>
          <w:p w:rsidR="00B51405" w:rsidRPr="00696DBE" w:rsidRDefault="00B51405" w:rsidP="00B80948">
            <w:pPr>
              <w:rPr>
                <w:rFonts w:ascii="Arial" w:hAnsi="Arial" w:cs="Arial"/>
                <w:b/>
                <w:bCs/>
                <w:lang w:val="sr-Latn-CS"/>
              </w:rPr>
            </w:pPr>
          </w:p>
        </w:tc>
      </w:tr>
    </w:tbl>
    <w:p w:rsidR="00B51405" w:rsidRPr="00696DBE" w:rsidRDefault="00B51405" w:rsidP="00B51405">
      <w:pPr>
        <w:tabs>
          <w:tab w:val="left" w:pos="120"/>
        </w:tabs>
        <w:rPr>
          <w:rFonts w:ascii="Arial" w:hAnsi="Arial" w:cs="Arial"/>
          <w:sz w:val="22"/>
          <w:szCs w:val="22"/>
          <w:lang w:val="ru-RU"/>
        </w:rPr>
      </w:pPr>
    </w:p>
    <w:p w:rsidR="00B51405" w:rsidRPr="00696DBE" w:rsidRDefault="00B51405" w:rsidP="00B51405">
      <w:pPr>
        <w:tabs>
          <w:tab w:val="left" w:pos="120"/>
        </w:tabs>
        <w:rPr>
          <w:rFonts w:ascii="Arial" w:hAnsi="Arial" w:cs="Arial"/>
          <w:sz w:val="22"/>
          <w:szCs w:val="22"/>
          <w:u w:val="single"/>
          <w:lang w:val="ru-RU"/>
        </w:rPr>
      </w:pPr>
    </w:p>
    <w:p w:rsidR="00B51405" w:rsidRPr="00696DBE" w:rsidRDefault="00B51405" w:rsidP="00B51405">
      <w:pPr>
        <w:tabs>
          <w:tab w:val="left" w:pos="120"/>
        </w:tabs>
        <w:rPr>
          <w:rFonts w:ascii="Arial" w:hAnsi="Arial" w:cs="Arial"/>
          <w:sz w:val="22"/>
          <w:szCs w:val="22"/>
        </w:rPr>
      </w:pPr>
      <w:r w:rsidRPr="00696DBE">
        <w:rPr>
          <w:rFonts w:ascii="Arial" w:hAnsi="Arial" w:cs="Arial"/>
          <w:sz w:val="22"/>
          <w:szCs w:val="22"/>
          <w:lang w:val="ru-RU"/>
        </w:rPr>
        <w:t>Основ уго</w:t>
      </w:r>
      <w:proofErr w:type="spellStart"/>
      <w:r w:rsidRPr="00696DBE">
        <w:rPr>
          <w:rFonts w:ascii="Arial" w:hAnsi="Arial" w:cs="Arial"/>
          <w:sz w:val="22"/>
          <w:szCs w:val="22"/>
        </w:rPr>
        <w:t>вора</w:t>
      </w:r>
      <w:proofErr w:type="spellEnd"/>
      <w:r w:rsidRPr="00696DBE">
        <w:rPr>
          <w:rFonts w:ascii="Arial" w:hAnsi="Arial" w:cs="Arial"/>
          <w:sz w:val="22"/>
          <w:szCs w:val="22"/>
        </w:rPr>
        <w:t xml:space="preserve">: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60"/>
        <w:gridCol w:w="4772"/>
      </w:tblGrid>
      <w:tr w:rsidR="00B51405" w:rsidRPr="00696DBE" w:rsidTr="00B80948">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rPr>
            </w:pPr>
            <w:proofErr w:type="spellStart"/>
            <w:r w:rsidRPr="00696DBE">
              <w:rPr>
                <w:rFonts w:ascii="Arial" w:hAnsi="Arial" w:cs="Arial"/>
                <w:sz w:val="22"/>
                <w:szCs w:val="22"/>
              </w:rPr>
              <w:t>Број</w:t>
            </w:r>
            <w:proofErr w:type="spellEnd"/>
            <w:r w:rsidRPr="00696DBE">
              <w:rPr>
                <w:rFonts w:ascii="Arial" w:hAnsi="Arial" w:cs="Arial"/>
                <w:sz w:val="22"/>
                <w:szCs w:val="22"/>
              </w:rPr>
              <w:t xml:space="preserve"> ЈН:</w:t>
            </w:r>
          </w:p>
        </w:tc>
        <w:tc>
          <w:tcPr>
            <w:tcW w:w="4765" w:type="dxa"/>
            <w:tcBorders>
              <w:top w:val="inset" w:sz="6" w:space="0" w:color="auto"/>
              <w:left w:val="inset" w:sz="6" w:space="0" w:color="auto"/>
              <w:bottom w:val="inset" w:sz="6" w:space="0" w:color="auto"/>
              <w:right w:val="inset" w:sz="6" w:space="0" w:color="auto"/>
            </w:tcBorders>
            <w:hideMark/>
          </w:tcPr>
          <w:p w:rsidR="00B51405" w:rsidRPr="000B72B2" w:rsidRDefault="00B51405" w:rsidP="00B80948">
            <w:pPr>
              <w:tabs>
                <w:tab w:val="left" w:pos="120"/>
              </w:tabs>
              <w:spacing w:line="276" w:lineRule="auto"/>
              <w:rPr>
                <w:rFonts w:ascii="Arial" w:hAnsi="Arial" w:cs="Arial"/>
                <w:b/>
                <w:lang w:val="sr-Cyrl-RS"/>
              </w:rPr>
            </w:pPr>
            <w:r w:rsidRPr="00696DBE">
              <w:rPr>
                <w:rFonts w:ascii="Arial" w:hAnsi="Arial" w:cs="Arial"/>
                <w:sz w:val="22"/>
                <w:szCs w:val="22"/>
              </w:rPr>
              <w:t>ЈН МВ 3/201</w:t>
            </w:r>
            <w:r w:rsidR="000B72B2">
              <w:rPr>
                <w:rFonts w:ascii="Arial" w:hAnsi="Arial" w:cs="Arial"/>
                <w:sz w:val="22"/>
                <w:szCs w:val="22"/>
                <w:lang w:val="sr-Cyrl-RS"/>
              </w:rPr>
              <w:t>9</w:t>
            </w:r>
          </w:p>
        </w:tc>
      </w:tr>
      <w:tr w:rsidR="00B51405" w:rsidRPr="00696DBE" w:rsidTr="00B80948">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lang w:val="ru-RU"/>
              </w:rPr>
            </w:pPr>
            <w:r w:rsidRPr="00696DBE">
              <w:rPr>
                <w:rFonts w:ascii="Arial" w:hAnsi="Arial" w:cs="Arial"/>
                <w:sz w:val="22"/>
                <w:szCs w:val="22"/>
                <w:lang w:val="ru-RU"/>
              </w:rPr>
              <w:t>Датум објављивања јавне набавке на Порталу јавних набавки и интернет страници наручиоца</w:t>
            </w:r>
          </w:p>
        </w:tc>
        <w:tc>
          <w:tcPr>
            <w:tcW w:w="4765" w:type="dxa"/>
            <w:tcBorders>
              <w:top w:val="inset" w:sz="6" w:space="0" w:color="auto"/>
              <w:left w:val="inset" w:sz="6" w:space="0" w:color="auto"/>
              <w:bottom w:val="inset" w:sz="6" w:space="0" w:color="auto"/>
              <w:right w:val="inset" w:sz="6" w:space="0" w:color="auto"/>
            </w:tcBorders>
            <w:hideMark/>
          </w:tcPr>
          <w:p w:rsidR="00B51405" w:rsidRPr="00696DBE" w:rsidRDefault="000B72B2" w:rsidP="00B80948">
            <w:pPr>
              <w:tabs>
                <w:tab w:val="left" w:pos="120"/>
              </w:tabs>
              <w:spacing w:line="276" w:lineRule="auto"/>
              <w:rPr>
                <w:rFonts w:ascii="Arial" w:hAnsi="Arial" w:cs="Arial"/>
                <w:b/>
                <w:color w:val="FF0000"/>
              </w:rPr>
            </w:pPr>
            <w:r>
              <w:rPr>
                <w:rFonts w:ascii="Arial" w:hAnsi="Arial" w:cs="Arial"/>
                <w:sz w:val="22"/>
                <w:szCs w:val="22"/>
                <w:lang w:val="sr-Cyrl-RS"/>
              </w:rPr>
              <w:t>05</w:t>
            </w:r>
            <w:r w:rsidR="00B51405" w:rsidRPr="00696DBE">
              <w:rPr>
                <w:rFonts w:ascii="Arial" w:hAnsi="Arial" w:cs="Arial"/>
                <w:sz w:val="22"/>
                <w:szCs w:val="22"/>
              </w:rPr>
              <w:t>.0</w:t>
            </w:r>
            <w:r>
              <w:rPr>
                <w:rFonts w:ascii="Arial" w:hAnsi="Arial" w:cs="Arial"/>
                <w:sz w:val="22"/>
                <w:szCs w:val="22"/>
                <w:lang w:val="sr-Cyrl-RS"/>
              </w:rPr>
              <w:t>4</w:t>
            </w:r>
            <w:r w:rsidR="00B51405" w:rsidRPr="00696DBE">
              <w:rPr>
                <w:rFonts w:ascii="Arial" w:hAnsi="Arial" w:cs="Arial"/>
                <w:sz w:val="22"/>
                <w:szCs w:val="22"/>
              </w:rPr>
              <w:t>.201</w:t>
            </w:r>
            <w:r>
              <w:rPr>
                <w:rFonts w:ascii="Arial" w:hAnsi="Arial" w:cs="Arial"/>
                <w:sz w:val="22"/>
                <w:szCs w:val="22"/>
                <w:lang w:val="sr-Cyrl-RS"/>
              </w:rPr>
              <w:t>9</w:t>
            </w:r>
            <w:r w:rsidR="00B51405" w:rsidRPr="00696DBE">
              <w:rPr>
                <w:rFonts w:ascii="Arial" w:hAnsi="Arial" w:cs="Arial"/>
                <w:sz w:val="22"/>
                <w:szCs w:val="22"/>
              </w:rPr>
              <w:t>.</w:t>
            </w:r>
            <w:proofErr w:type="spellStart"/>
            <w:r w:rsidR="00B51405" w:rsidRPr="00696DBE">
              <w:rPr>
                <w:rFonts w:ascii="Arial" w:hAnsi="Arial" w:cs="Arial"/>
                <w:sz w:val="22"/>
                <w:szCs w:val="22"/>
              </w:rPr>
              <w:t>године</w:t>
            </w:r>
            <w:proofErr w:type="spellEnd"/>
          </w:p>
        </w:tc>
      </w:tr>
      <w:tr w:rsidR="00B51405" w:rsidRPr="00696DBE" w:rsidTr="00B80948">
        <w:trPr>
          <w:tblCellSpacing w:w="20" w:type="dxa"/>
        </w:trPr>
        <w:tc>
          <w:tcPr>
            <w:tcW w:w="5067" w:type="dxa"/>
            <w:tcBorders>
              <w:top w:val="inset" w:sz="6" w:space="0" w:color="auto"/>
              <w:left w:val="inset" w:sz="6" w:space="0" w:color="auto"/>
              <w:bottom w:val="inset" w:sz="6" w:space="0" w:color="auto"/>
              <w:right w:val="inset" w:sz="6" w:space="0" w:color="auto"/>
            </w:tcBorders>
            <w:hideMark/>
          </w:tcPr>
          <w:p w:rsidR="00B51405" w:rsidRPr="00696DBE" w:rsidRDefault="00B51405" w:rsidP="00B80948">
            <w:pPr>
              <w:tabs>
                <w:tab w:val="left" w:pos="120"/>
              </w:tabs>
              <w:spacing w:line="276" w:lineRule="auto"/>
              <w:rPr>
                <w:rFonts w:ascii="Arial" w:hAnsi="Arial" w:cs="Arial"/>
                <w:b/>
                <w:lang w:val="ru-RU"/>
              </w:rPr>
            </w:pPr>
            <w:r w:rsidRPr="00696DBE">
              <w:rPr>
                <w:rFonts w:ascii="Arial" w:hAnsi="Arial" w:cs="Arial"/>
                <w:sz w:val="22"/>
                <w:szCs w:val="22"/>
                <w:lang w:val="ru-RU"/>
              </w:rPr>
              <w:t>Број и датум одлуке о додели уговора</w:t>
            </w:r>
          </w:p>
        </w:tc>
        <w:tc>
          <w:tcPr>
            <w:tcW w:w="4765" w:type="dxa"/>
            <w:tcBorders>
              <w:top w:val="inset" w:sz="6" w:space="0" w:color="auto"/>
              <w:left w:val="inset" w:sz="6" w:space="0" w:color="auto"/>
              <w:bottom w:val="inset" w:sz="6" w:space="0" w:color="auto"/>
              <w:right w:val="inset" w:sz="6" w:space="0" w:color="auto"/>
            </w:tcBorders>
          </w:tcPr>
          <w:p w:rsidR="00B51405" w:rsidRPr="00696DBE" w:rsidRDefault="00B51405" w:rsidP="00B80948">
            <w:pPr>
              <w:tabs>
                <w:tab w:val="left" w:pos="120"/>
              </w:tabs>
              <w:spacing w:line="276" w:lineRule="auto"/>
              <w:rPr>
                <w:rFonts w:ascii="Arial" w:hAnsi="Arial" w:cs="Arial"/>
                <w:b/>
              </w:rPr>
            </w:pPr>
          </w:p>
        </w:tc>
      </w:tr>
      <w:tr w:rsidR="00B51405" w:rsidRPr="00696DBE" w:rsidTr="00B80948">
        <w:trPr>
          <w:tblCellSpacing w:w="20" w:type="dxa"/>
        </w:trPr>
        <w:tc>
          <w:tcPr>
            <w:tcW w:w="9832" w:type="dxa"/>
            <w:gridSpan w:val="2"/>
            <w:tcBorders>
              <w:top w:val="inset" w:sz="6" w:space="0" w:color="auto"/>
              <w:left w:val="inset" w:sz="6" w:space="0" w:color="auto"/>
              <w:bottom w:val="inset" w:sz="6" w:space="0" w:color="auto"/>
              <w:right w:val="inset" w:sz="6" w:space="0" w:color="auto"/>
            </w:tcBorders>
          </w:tcPr>
          <w:p w:rsidR="00B51405" w:rsidRPr="00696DBE" w:rsidRDefault="00B51405" w:rsidP="00B80948">
            <w:pPr>
              <w:tabs>
                <w:tab w:val="left" w:pos="120"/>
              </w:tabs>
              <w:spacing w:line="276" w:lineRule="auto"/>
              <w:rPr>
                <w:rFonts w:ascii="Arial" w:hAnsi="Arial" w:cs="Arial"/>
                <w:b/>
                <w:lang w:val="ru-RU"/>
              </w:rPr>
            </w:pPr>
          </w:p>
          <w:p w:rsidR="00B51405" w:rsidRPr="00696DBE" w:rsidRDefault="00B51405" w:rsidP="00B80948">
            <w:pPr>
              <w:tabs>
                <w:tab w:val="left" w:pos="120"/>
              </w:tabs>
              <w:spacing w:line="276" w:lineRule="auto"/>
              <w:rPr>
                <w:rFonts w:ascii="Arial" w:hAnsi="Arial" w:cs="Arial"/>
                <w:b/>
                <w:lang w:val="ru-RU"/>
              </w:rPr>
            </w:pPr>
            <w:r w:rsidRPr="00696DBE">
              <w:rPr>
                <w:rFonts w:ascii="Arial" w:hAnsi="Arial" w:cs="Arial"/>
                <w:sz w:val="22"/>
                <w:szCs w:val="22"/>
                <w:lang w:val="ru-RU"/>
              </w:rPr>
              <w:t xml:space="preserve">Понуда изабраног понуђача број: </w:t>
            </w:r>
          </w:p>
          <w:p w:rsidR="00B51405" w:rsidRPr="00696DBE" w:rsidRDefault="00B51405" w:rsidP="00B80948">
            <w:pPr>
              <w:tabs>
                <w:tab w:val="left" w:pos="120"/>
              </w:tabs>
              <w:spacing w:line="276" w:lineRule="auto"/>
              <w:rPr>
                <w:rFonts w:ascii="Arial" w:hAnsi="Arial" w:cs="Arial"/>
                <w:b/>
                <w:lang w:val="ru-RU"/>
              </w:rPr>
            </w:pPr>
          </w:p>
        </w:tc>
      </w:tr>
    </w:tbl>
    <w:p w:rsidR="00B51405" w:rsidRPr="00696DBE" w:rsidRDefault="00B51405" w:rsidP="00B51405">
      <w:pPr>
        <w:tabs>
          <w:tab w:val="left" w:pos="120"/>
        </w:tabs>
        <w:rPr>
          <w:rFonts w:ascii="Arial" w:hAnsi="Arial" w:cs="Arial"/>
          <w:sz w:val="22"/>
          <w:szCs w:val="22"/>
          <w:u w:val="single"/>
          <w:lang w:val="ru-RU"/>
        </w:rPr>
      </w:pPr>
    </w:p>
    <w:p w:rsidR="00B51405" w:rsidRPr="00696DBE" w:rsidRDefault="00B51405" w:rsidP="00B51405">
      <w:pPr>
        <w:tabs>
          <w:tab w:val="left" w:pos="120"/>
        </w:tabs>
        <w:jc w:val="center"/>
        <w:rPr>
          <w:rFonts w:ascii="Arial" w:hAnsi="Arial" w:cs="Arial"/>
          <w:sz w:val="22"/>
          <w:szCs w:val="22"/>
          <w:lang w:val="ru-RU"/>
        </w:rPr>
      </w:pPr>
      <w:r w:rsidRPr="00696DBE">
        <w:rPr>
          <w:rFonts w:ascii="Arial" w:hAnsi="Arial" w:cs="Arial"/>
          <w:sz w:val="22"/>
          <w:szCs w:val="22"/>
          <w:lang w:val="ru-RU"/>
        </w:rPr>
        <w:t>Предмет уговора</w:t>
      </w:r>
    </w:p>
    <w:p w:rsidR="00B51405" w:rsidRPr="00696DBE" w:rsidRDefault="00B51405" w:rsidP="00B51405">
      <w:pPr>
        <w:tabs>
          <w:tab w:val="left" w:pos="120"/>
        </w:tabs>
        <w:jc w:val="center"/>
        <w:rPr>
          <w:rFonts w:ascii="Arial" w:hAnsi="Arial" w:cs="Arial"/>
          <w:b/>
          <w:sz w:val="22"/>
          <w:szCs w:val="22"/>
          <w:lang w:val="ru-RU"/>
        </w:rPr>
      </w:pPr>
    </w:p>
    <w:p w:rsidR="00B51405" w:rsidRPr="00696DBE" w:rsidRDefault="00B51405" w:rsidP="00B51405">
      <w:pPr>
        <w:tabs>
          <w:tab w:val="left" w:pos="120"/>
        </w:tabs>
        <w:jc w:val="center"/>
        <w:rPr>
          <w:rFonts w:ascii="Arial" w:hAnsi="Arial" w:cs="Arial"/>
          <w:b/>
          <w:sz w:val="22"/>
          <w:szCs w:val="22"/>
          <w:lang w:val="ru-RU"/>
        </w:rPr>
      </w:pPr>
      <w:r w:rsidRPr="00696DBE">
        <w:rPr>
          <w:rFonts w:ascii="Arial" w:hAnsi="Arial" w:cs="Arial"/>
          <w:sz w:val="22"/>
          <w:szCs w:val="22"/>
          <w:lang w:val="ru-RU"/>
        </w:rPr>
        <w:t>Члан 1.</w:t>
      </w:r>
    </w:p>
    <w:p w:rsidR="00B51405" w:rsidRPr="00696DBE" w:rsidRDefault="00B51405" w:rsidP="00B51405">
      <w:pPr>
        <w:tabs>
          <w:tab w:val="left" w:pos="120"/>
        </w:tabs>
        <w:rPr>
          <w:rFonts w:ascii="Arial" w:hAnsi="Arial" w:cs="Arial"/>
          <w:b/>
          <w:sz w:val="22"/>
          <w:szCs w:val="22"/>
          <w:lang w:val="ru-RU"/>
        </w:rPr>
      </w:pPr>
    </w:p>
    <w:p w:rsidR="000B72B2" w:rsidRPr="00683A09" w:rsidRDefault="00B51405" w:rsidP="000B72B2">
      <w:pPr>
        <w:jc w:val="center"/>
        <w:rPr>
          <w:rFonts w:ascii="Arial" w:hAnsi="Arial" w:cs="Arial"/>
          <w:bCs/>
          <w:i/>
          <w:iCs/>
          <w:lang w:val="sr-Cyrl-RS"/>
        </w:rPr>
      </w:pPr>
      <w:r w:rsidRPr="00696DBE">
        <w:rPr>
          <w:rFonts w:ascii="Arial" w:hAnsi="Arial" w:cs="Arial"/>
          <w:sz w:val="22"/>
          <w:szCs w:val="22"/>
          <w:lang w:val="ru-RU"/>
        </w:rPr>
        <w:tab/>
        <w:t>Предмет уговора</w:t>
      </w:r>
      <w:r w:rsidR="000B72B2">
        <w:rPr>
          <w:rFonts w:ascii="Arial" w:hAnsi="Arial" w:cs="Arial"/>
          <w:lang w:val="sr-Cyrl-RS"/>
        </w:rPr>
        <w:t>:</w:t>
      </w:r>
      <w:r w:rsidR="000B72B2" w:rsidRPr="00683A09">
        <w:rPr>
          <w:rFonts w:ascii="Arial" w:hAnsi="Arial" w:cs="Arial"/>
          <w:bCs/>
          <w:lang w:val="sr-Cyrl-RS"/>
        </w:rPr>
        <w:t xml:space="preserve"> услуга информисања-графичке услуге и услуге билборда ОРН: 22900000, 79810000 ЈНМВ 3/2019</w:t>
      </w:r>
    </w:p>
    <w:p w:rsidR="000B72B2" w:rsidRPr="00683A09" w:rsidRDefault="000B72B2" w:rsidP="000B72B2">
      <w:pPr>
        <w:rPr>
          <w:rFonts w:ascii="Arial" w:hAnsi="Arial" w:cs="Arial"/>
          <w:bCs/>
          <w:i/>
          <w:iCs/>
          <w:lang w:val="sr-Cyrl-RS"/>
        </w:rPr>
      </w:pPr>
      <w:r w:rsidRPr="00683A09">
        <w:rPr>
          <w:rFonts w:ascii="Arial" w:hAnsi="Arial" w:cs="Arial"/>
          <w:bCs/>
          <w:i/>
          <w:iCs/>
          <w:lang w:val="sr-Cyrl-RS"/>
        </w:rPr>
        <w:t>Партија 1.-  графичке услуге-штампање великих и малих плаката, програмских свески</w:t>
      </w:r>
    </w:p>
    <w:p w:rsidR="000B72B2" w:rsidRPr="00683A09" w:rsidRDefault="000B72B2" w:rsidP="000B72B2">
      <w:pPr>
        <w:rPr>
          <w:rFonts w:ascii="Arial" w:hAnsi="Arial" w:cs="Arial"/>
          <w:bCs/>
          <w:i/>
          <w:iCs/>
          <w:lang w:val="sr-Cyrl-RS"/>
        </w:rPr>
      </w:pPr>
      <w:r w:rsidRPr="00683A09">
        <w:rPr>
          <w:rFonts w:ascii="Arial" w:hAnsi="Arial" w:cs="Arial"/>
          <w:bCs/>
          <w:i/>
          <w:iCs/>
          <w:lang w:val="sr-Cyrl-RS"/>
        </w:rPr>
        <w:t>Партија 2.- штампање билборда</w:t>
      </w:r>
    </w:p>
    <w:p w:rsidR="000B72B2" w:rsidRPr="00696DBE" w:rsidRDefault="000B72B2" w:rsidP="000B72B2">
      <w:pPr>
        <w:spacing w:line="276" w:lineRule="auto"/>
        <w:jc w:val="both"/>
        <w:rPr>
          <w:rFonts w:ascii="Arial" w:hAnsi="Arial" w:cs="Arial"/>
          <w:sz w:val="22"/>
          <w:szCs w:val="22"/>
          <w:lang w:val="ru-RU"/>
        </w:rPr>
      </w:pPr>
    </w:p>
    <w:p w:rsidR="00B51405" w:rsidRDefault="00B51405" w:rsidP="00B51405">
      <w:pPr>
        <w:tabs>
          <w:tab w:val="left" w:pos="120"/>
        </w:tabs>
        <w:spacing w:line="276" w:lineRule="auto"/>
        <w:rPr>
          <w:rFonts w:ascii="Arial" w:hAnsi="Arial" w:cs="Arial"/>
          <w:b/>
          <w:sz w:val="22"/>
          <w:szCs w:val="22"/>
        </w:rPr>
      </w:pPr>
      <w:r w:rsidRPr="00696DBE">
        <w:rPr>
          <w:rFonts w:ascii="Arial" w:hAnsi="Arial" w:cs="Arial"/>
          <w:sz w:val="22"/>
          <w:szCs w:val="22"/>
          <w:lang w:val="ru-RU"/>
        </w:rPr>
        <w:tab/>
      </w:r>
    </w:p>
    <w:p w:rsidR="00B51405" w:rsidRPr="00696DBE" w:rsidRDefault="00B51405" w:rsidP="00B51405">
      <w:pPr>
        <w:tabs>
          <w:tab w:val="left" w:pos="120"/>
        </w:tabs>
        <w:spacing w:line="276" w:lineRule="auto"/>
        <w:rPr>
          <w:rFonts w:ascii="Arial" w:hAnsi="Arial" w:cs="Arial"/>
          <w:b/>
          <w:sz w:val="22"/>
          <w:szCs w:val="22"/>
          <w:lang w:val="ru-RU"/>
        </w:rPr>
      </w:pPr>
      <w:r w:rsidRPr="00696DBE">
        <w:rPr>
          <w:rFonts w:ascii="Arial" w:hAnsi="Arial" w:cs="Arial"/>
          <w:sz w:val="22"/>
          <w:szCs w:val="22"/>
          <w:lang w:val="ru-RU"/>
        </w:rPr>
        <w:t xml:space="preserve">Врста, количина и цена услуга утврђене су према Позиву  и Конкурсној документацији Наручиоца објављеним на Порталу јавних набавки и интернет страници наручиоцау дана </w:t>
      </w:r>
      <w:r w:rsidR="000B72B2">
        <w:rPr>
          <w:rFonts w:ascii="Arial" w:hAnsi="Arial" w:cs="Arial"/>
          <w:sz w:val="22"/>
          <w:szCs w:val="22"/>
          <w:lang w:val="ru-RU"/>
        </w:rPr>
        <w:t>05</w:t>
      </w:r>
      <w:r w:rsidRPr="00696DBE">
        <w:rPr>
          <w:rFonts w:ascii="Arial" w:hAnsi="Arial" w:cs="Arial"/>
          <w:sz w:val="22"/>
          <w:szCs w:val="22"/>
          <w:lang w:val="ru-RU"/>
        </w:rPr>
        <w:t>.0</w:t>
      </w:r>
      <w:r w:rsidR="000B72B2">
        <w:rPr>
          <w:rFonts w:ascii="Arial" w:hAnsi="Arial" w:cs="Arial"/>
          <w:sz w:val="22"/>
          <w:szCs w:val="22"/>
          <w:lang w:val="ru-RU"/>
        </w:rPr>
        <w:t>4</w:t>
      </w:r>
      <w:r w:rsidRPr="00696DBE">
        <w:rPr>
          <w:rFonts w:ascii="Arial" w:hAnsi="Arial" w:cs="Arial"/>
          <w:sz w:val="22"/>
          <w:szCs w:val="22"/>
          <w:lang w:val="ru-RU"/>
        </w:rPr>
        <w:t>.201</w:t>
      </w:r>
      <w:r w:rsidR="000B72B2">
        <w:rPr>
          <w:rFonts w:ascii="Arial" w:hAnsi="Arial" w:cs="Arial"/>
          <w:sz w:val="22"/>
          <w:szCs w:val="22"/>
          <w:lang w:val="ru-RU"/>
        </w:rPr>
        <w:t>9</w:t>
      </w:r>
      <w:r w:rsidRPr="00696DBE">
        <w:rPr>
          <w:rFonts w:ascii="Arial" w:hAnsi="Arial" w:cs="Arial"/>
          <w:sz w:val="22"/>
          <w:szCs w:val="22"/>
          <w:lang w:val="ru-RU"/>
        </w:rPr>
        <w:t>.</w:t>
      </w:r>
      <w:proofErr w:type="spellStart"/>
      <w:r w:rsidRPr="00696DBE">
        <w:rPr>
          <w:rFonts w:ascii="Arial" w:hAnsi="Arial" w:cs="Arial"/>
          <w:sz w:val="22"/>
          <w:szCs w:val="22"/>
        </w:rPr>
        <w:t>године</w:t>
      </w:r>
      <w:proofErr w:type="spellEnd"/>
      <w:r w:rsidRPr="00696DBE">
        <w:rPr>
          <w:rFonts w:ascii="Arial" w:hAnsi="Arial" w:cs="Arial"/>
          <w:sz w:val="22"/>
          <w:szCs w:val="22"/>
          <w:lang w:val="ru-RU"/>
        </w:rPr>
        <w:t>, спроведеном поступку јавне набавке мале вредности и прихваћеној понуди</w:t>
      </w:r>
      <w:r>
        <w:rPr>
          <w:rFonts w:ascii="Arial" w:hAnsi="Arial" w:cs="Arial"/>
          <w:sz w:val="22"/>
          <w:szCs w:val="22"/>
        </w:rPr>
        <w:t xml:space="preserve"> </w:t>
      </w:r>
      <w:r w:rsidRPr="00696DBE">
        <w:rPr>
          <w:rFonts w:ascii="Arial" w:hAnsi="Arial" w:cs="Arial"/>
          <w:sz w:val="22"/>
          <w:szCs w:val="22"/>
          <w:lang w:val="ru-RU"/>
        </w:rPr>
        <w:t xml:space="preserve"> Даваоца услуга број:</w:t>
      </w:r>
      <w:r w:rsidRPr="00696DBE">
        <w:rPr>
          <w:rFonts w:ascii="Arial" w:hAnsi="Arial" w:cs="Arial"/>
          <w:sz w:val="22"/>
          <w:szCs w:val="22"/>
        </w:rPr>
        <w:t xml:space="preserve"> </w:t>
      </w:r>
      <w:r w:rsidR="000B72B2">
        <w:rPr>
          <w:rFonts w:ascii="Arial" w:hAnsi="Arial" w:cs="Arial"/>
          <w:sz w:val="22"/>
          <w:szCs w:val="22"/>
          <w:lang w:val="sr-Cyrl-RS"/>
        </w:rPr>
        <w:t>________________</w:t>
      </w:r>
      <w:r w:rsidRPr="00696DBE">
        <w:rPr>
          <w:rFonts w:ascii="Arial" w:hAnsi="Arial" w:cs="Arial"/>
          <w:sz w:val="22"/>
          <w:szCs w:val="22"/>
          <w:lang w:val="ru-RU"/>
        </w:rPr>
        <w:t>(у даљем тексту:Понуда).</w:t>
      </w:r>
    </w:p>
    <w:p w:rsidR="00B51405" w:rsidRPr="00696DBE" w:rsidRDefault="00B51405" w:rsidP="00B51405">
      <w:pPr>
        <w:tabs>
          <w:tab w:val="left" w:pos="120"/>
        </w:tabs>
        <w:jc w:val="both"/>
        <w:rPr>
          <w:rFonts w:ascii="Arial" w:hAnsi="Arial" w:cs="Arial"/>
          <w:b/>
          <w:sz w:val="22"/>
          <w:szCs w:val="22"/>
          <w:lang w:val="ru-RU"/>
        </w:rPr>
      </w:pPr>
      <w:r w:rsidRPr="00696DBE">
        <w:rPr>
          <w:rFonts w:ascii="Arial" w:hAnsi="Arial" w:cs="Arial"/>
          <w:sz w:val="22"/>
          <w:szCs w:val="22"/>
          <w:lang w:val="ru-RU"/>
        </w:rPr>
        <w:tab/>
      </w:r>
      <w:r w:rsidRPr="00696DBE">
        <w:rPr>
          <w:rFonts w:ascii="Arial" w:hAnsi="Arial" w:cs="Arial"/>
          <w:sz w:val="22"/>
          <w:szCs w:val="22"/>
          <w:lang w:val="ru-RU"/>
        </w:rPr>
        <w:tab/>
        <w:t>Понуда из става 2. овог члана чини саставни део Уговора.</w:t>
      </w:r>
    </w:p>
    <w:p w:rsidR="00B51405" w:rsidRPr="00696DBE" w:rsidRDefault="00B51405" w:rsidP="00B51405">
      <w:pPr>
        <w:tabs>
          <w:tab w:val="left" w:pos="120"/>
        </w:tabs>
        <w:jc w:val="both"/>
        <w:rPr>
          <w:rFonts w:ascii="Arial" w:hAnsi="Arial" w:cs="Arial"/>
          <w:b/>
          <w:sz w:val="22"/>
          <w:szCs w:val="22"/>
          <w:lang w:val="ru-RU"/>
        </w:rPr>
      </w:pPr>
    </w:p>
    <w:p w:rsidR="00B51405" w:rsidRPr="00696DBE" w:rsidRDefault="00B51405" w:rsidP="00B51405">
      <w:pPr>
        <w:tabs>
          <w:tab w:val="left" w:pos="120"/>
        </w:tabs>
        <w:jc w:val="center"/>
        <w:rPr>
          <w:rFonts w:ascii="Arial" w:hAnsi="Arial" w:cs="Arial"/>
          <w:b/>
          <w:sz w:val="22"/>
          <w:szCs w:val="22"/>
          <w:lang w:val="ru-RU"/>
        </w:rPr>
      </w:pPr>
      <w:r w:rsidRPr="00696DBE">
        <w:rPr>
          <w:rFonts w:ascii="Arial" w:hAnsi="Arial" w:cs="Arial"/>
          <w:sz w:val="22"/>
          <w:szCs w:val="22"/>
          <w:lang w:val="ru-RU"/>
        </w:rPr>
        <w:t>Члан 2.</w:t>
      </w:r>
    </w:p>
    <w:p w:rsidR="00B51405" w:rsidRPr="00696DBE" w:rsidRDefault="00B51405" w:rsidP="00B51405">
      <w:pPr>
        <w:tabs>
          <w:tab w:val="left" w:pos="120"/>
          <w:tab w:val="left" w:pos="3900"/>
        </w:tabs>
        <w:jc w:val="both"/>
        <w:rPr>
          <w:rFonts w:ascii="Arial" w:hAnsi="Arial" w:cs="Arial"/>
          <w:b/>
          <w:color w:val="FF0000"/>
          <w:sz w:val="22"/>
          <w:szCs w:val="22"/>
          <w:lang w:val="ru-RU"/>
        </w:rPr>
      </w:pPr>
    </w:p>
    <w:p w:rsidR="00B51405" w:rsidRPr="00696DBE" w:rsidRDefault="00B51405" w:rsidP="00B51405">
      <w:pPr>
        <w:tabs>
          <w:tab w:val="left" w:pos="120"/>
        </w:tabs>
        <w:jc w:val="both"/>
        <w:rPr>
          <w:rFonts w:ascii="Arial" w:hAnsi="Arial" w:cs="Arial"/>
          <w:b/>
          <w:sz w:val="22"/>
          <w:szCs w:val="22"/>
          <w:lang w:val="ru-RU"/>
        </w:rPr>
      </w:pPr>
      <w:r w:rsidRPr="00696DBE">
        <w:rPr>
          <w:rFonts w:ascii="Arial" w:hAnsi="Arial" w:cs="Arial"/>
          <w:sz w:val="22"/>
          <w:szCs w:val="22"/>
          <w:lang w:val="ru-RU"/>
        </w:rPr>
        <w:tab/>
      </w:r>
      <w:r w:rsidRPr="00696DBE">
        <w:rPr>
          <w:rFonts w:ascii="Arial" w:hAnsi="Arial" w:cs="Arial"/>
          <w:sz w:val="22"/>
          <w:szCs w:val="22"/>
          <w:lang w:val="ru-RU"/>
        </w:rPr>
        <w:tab/>
        <w:t>Даваоц услуга  се обавезује да уговорену услугу пружи  стручно и квалитетно и по    правилима струке за ову врсту посла, сходно датој понуди.</w:t>
      </w:r>
    </w:p>
    <w:p w:rsidR="00B51405" w:rsidRPr="00696DBE" w:rsidRDefault="00B51405" w:rsidP="00B51405">
      <w:pPr>
        <w:tabs>
          <w:tab w:val="left" w:pos="120"/>
        </w:tabs>
        <w:jc w:val="both"/>
        <w:rPr>
          <w:rFonts w:ascii="Arial" w:hAnsi="Arial" w:cs="Arial"/>
          <w:b/>
          <w:sz w:val="22"/>
          <w:szCs w:val="22"/>
          <w:lang w:val="ru-RU"/>
        </w:rPr>
      </w:pPr>
      <w:r w:rsidRPr="00696DBE">
        <w:rPr>
          <w:rFonts w:ascii="Arial" w:hAnsi="Arial" w:cs="Arial"/>
          <w:sz w:val="22"/>
          <w:szCs w:val="22"/>
          <w:lang w:val="ru-RU"/>
        </w:rPr>
        <w:t>Динамику услуге  Даваоц услуге договара са управом позоришта.</w:t>
      </w:r>
    </w:p>
    <w:p w:rsidR="00B51405" w:rsidRPr="00696DBE" w:rsidRDefault="00B51405" w:rsidP="00B51405">
      <w:pPr>
        <w:tabs>
          <w:tab w:val="left" w:pos="-57"/>
          <w:tab w:val="left" w:pos="120"/>
        </w:tabs>
        <w:rPr>
          <w:rFonts w:ascii="Arial" w:hAnsi="Arial" w:cs="Arial"/>
          <w:b/>
          <w:sz w:val="22"/>
          <w:szCs w:val="22"/>
          <w:lang w:val="ru-RU"/>
        </w:rPr>
      </w:pPr>
    </w:p>
    <w:p w:rsidR="00B51405" w:rsidRPr="00696DBE" w:rsidRDefault="00B51405" w:rsidP="00B51405">
      <w:pPr>
        <w:tabs>
          <w:tab w:val="left" w:pos="120"/>
          <w:tab w:val="left" w:pos="3900"/>
        </w:tabs>
        <w:jc w:val="center"/>
        <w:rPr>
          <w:rFonts w:ascii="Arial" w:hAnsi="Arial" w:cs="Arial"/>
          <w:sz w:val="22"/>
          <w:szCs w:val="22"/>
          <w:lang w:val="ru-RU"/>
        </w:rPr>
      </w:pPr>
      <w:r w:rsidRPr="00696DBE">
        <w:rPr>
          <w:rFonts w:ascii="Arial" w:hAnsi="Arial" w:cs="Arial"/>
          <w:sz w:val="22"/>
          <w:szCs w:val="22"/>
          <w:lang w:val="ru-RU"/>
        </w:rPr>
        <w:t>Цена</w:t>
      </w:r>
    </w:p>
    <w:p w:rsidR="00B51405" w:rsidRPr="00696DBE" w:rsidRDefault="00B51405" w:rsidP="00B51405">
      <w:pPr>
        <w:tabs>
          <w:tab w:val="left" w:pos="120"/>
          <w:tab w:val="left" w:pos="3900"/>
        </w:tabs>
        <w:jc w:val="center"/>
        <w:rPr>
          <w:rFonts w:ascii="Arial" w:hAnsi="Arial" w:cs="Arial"/>
          <w:b/>
          <w:sz w:val="22"/>
          <w:szCs w:val="22"/>
          <w:lang w:val="ru-RU"/>
        </w:rPr>
      </w:pPr>
    </w:p>
    <w:p w:rsidR="00B51405" w:rsidRPr="00696DBE" w:rsidRDefault="00B51405" w:rsidP="00B51405">
      <w:pPr>
        <w:tabs>
          <w:tab w:val="left" w:pos="120"/>
          <w:tab w:val="left" w:pos="3900"/>
        </w:tabs>
        <w:jc w:val="center"/>
        <w:rPr>
          <w:rFonts w:ascii="Arial" w:hAnsi="Arial" w:cs="Arial"/>
          <w:b/>
          <w:sz w:val="22"/>
          <w:szCs w:val="22"/>
          <w:lang w:val="ru-RU"/>
        </w:rPr>
      </w:pPr>
      <w:r w:rsidRPr="00696DBE">
        <w:rPr>
          <w:rFonts w:ascii="Arial" w:hAnsi="Arial" w:cs="Arial"/>
          <w:sz w:val="22"/>
          <w:szCs w:val="22"/>
          <w:lang w:val="ru-RU"/>
        </w:rPr>
        <w:t>Члан 3.</w:t>
      </w:r>
    </w:p>
    <w:p w:rsidR="00B51405" w:rsidRPr="00696DBE" w:rsidRDefault="00B51405" w:rsidP="00B51405">
      <w:pPr>
        <w:tabs>
          <w:tab w:val="left" w:pos="120"/>
          <w:tab w:val="left" w:pos="3900"/>
        </w:tabs>
        <w:rPr>
          <w:rFonts w:ascii="Arial" w:hAnsi="Arial" w:cs="Arial"/>
          <w:b/>
          <w:sz w:val="22"/>
          <w:szCs w:val="22"/>
          <w:lang w:val="ru-RU"/>
        </w:rPr>
      </w:pPr>
    </w:p>
    <w:p w:rsidR="00B51405" w:rsidRPr="00696DBE" w:rsidRDefault="00B51405" w:rsidP="00B51405">
      <w:pPr>
        <w:tabs>
          <w:tab w:val="left" w:pos="-234"/>
          <w:tab w:val="left" w:pos="120"/>
          <w:tab w:val="left" w:pos="468"/>
          <w:tab w:val="left" w:pos="624"/>
        </w:tabs>
        <w:jc w:val="both"/>
        <w:rPr>
          <w:rFonts w:ascii="Arial" w:hAnsi="Arial" w:cs="Arial"/>
          <w:b/>
          <w:sz w:val="22"/>
          <w:szCs w:val="22"/>
          <w:lang w:val="ru-RU"/>
        </w:rPr>
      </w:pPr>
      <w:r w:rsidRPr="00696DBE">
        <w:rPr>
          <w:rFonts w:ascii="Arial" w:hAnsi="Arial" w:cs="Arial"/>
          <w:sz w:val="22"/>
          <w:szCs w:val="22"/>
          <w:lang w:val="ru-RU"/>
        </w:rPr>
        <w:tab/>
      </w:r>
      <w:r w:rsidRPr="00696DBE">
        <w:rPr>
          <w:rFonts w:ascii="Arial" w:hAnsi="Arial" w:cs="Arial"/>
          <w:sz w:val="22"/>
          <w:szCs w:val="22"/>
          <w:lang w:val="ru-RU"/>
        </w:rPr>
        <w:tab/>
        <w:t xml:space="preserve">   Уговорне стране прихватају јединичне цене и укупну цену коју је Извршиоц дао у Понуди.</w:t>
      </w:r>
    </w:p>
    <w:p w:rsidR="00B51405" w:rsidRPr="00696DBE" w:rsidRDefault="00B51405" w:rsidP="00B51405">
      <w:pPr>
        <w:tabs>
          <w:tab w:val="left" w:pos="120"/>
        </w:tabs>
        <w:jc w:val="both"/>
        <w:rPr>
          <w:rFonts w:ascii="Arial" w:hAnsi="Arial" w:cs="Arial"/>
          <w:b/>
          <w:sz w:val="22"/>
          <w:szCs w:val="22"/>
          <w:lang w:val="ru-RU"/>
        </w:rPr>
      </w:pPr>
      <w:r w:rsidRPr="00696DBE">
        <w:rPr>
          <w:rFonts w:ascii="Arial" w:hAnsi="Arial" w:cs="Arial"/>
          <w:sz w:val="22"/>
          <w:szCs w:val="22"/>
          <w:lang w:val="ru-RU"/>
        </w:rPr>
        <w:t xml:space="preserve">         Укупна цена уговорених услуга из члана 1. овог уговора износи</w:t>
      </w:r>
      <w:r w:rsidR="000B72B2">
        <w:rPr>
          <w:rFonts w:ascii="Arial" w:hAnsi="Arial" w:cs="Arial"/>
          <w:sz w:val="22"/>
          <w:szCs w:val="22"/>
          <w:lang w:val="ru-RU"/>
        </w:rPr>
        <w:t>_______________</w:t>
      </w:r>
      <w:r w:rsidRPr="00696DBE">
        <w:rPr>
          <w:rFonts w:ascii="Arial" w:hAnsi="Arial" w:cs="Arial"/>
          <w:sz w:val="22"/>
          <w:szCs w:val="22"/>
          <w:lang w:val="ru-RU"/>
        </w:rPr>
        <w:t xml:space="preserve"> динара, без обрачунатог пореза на додатну вредност, односно </w:t>
      </w:r>
      <w:r w:rsidR="000B72B2">
        <w:rPr>
          <w:rFonts w:ascii="Arial" w:hAnsi="Arial" w:cs="Arial"/>
          <w:sz w:val="22"/>
          <w:szCs w:val="22"/>
          <w:lang w:val="ru-RU"/>
        </w:rPr>
        <w:t>________________</w:t>
      </w:r>
      <w:r w:rsidRPr="00696DBE">
        <w:rPr>
          <w:rFonts w:ascii="Arial" w:hAnsi="Arial" w:cs="Arial"/>
          <w:sz w:val="22"/>
          <w:szCs w:val="22"/>
          <w:lang w:val="ru-RU"/>
        </w:rPr>
        <w:t xml:space="preserve"> динара са обрачунатим порезом на додатну вредност.</w:t>
      </w:r>
    </w:p>
    <w:p w:rsidR="00B51405" w:rsidRPr="00696DBE" w:rsidRDefault="00B51405" w:rsidP="00B51405">
      <w:pPr>
        <w:tabs>
          <w:tab w:val="left" w:pos="120"/>
        </w:tabs>
        <w:jc w:val="both"/>
        <w:rPr>
          <w:rFonts w:ascii="Arial" w:hAnsi="Arial" w:cs="Arial"/>
          <w:b/>
          <w:sz w:val="22"/>
          <w:szCs w:val="22"/>
          <w:lang w:val="ru-RU"/>
        </w:rPr>
      </w:pPr>
      <w:r w:rsidRPr="00696DBE">
        <w:rPr>
          <w:rFonts w:ascii="Arial" w:hAnsi="Arial" w:cs="Arial"/>
          <w:sz w:val="22"/>
          <w:szCs w:val="22"/>
          <w:lang w:val="ru-RU"/>
        </w:rPr>
        <w:tab/>
      </w:r>
      <w:r w:rsidRPr="00696DBE">
        <w:rPr>
          <w:rFonts w:ascii="Arial" w:hAnsi="Arial" w:cs="Arial"/>
          <w:sz w:val="22"/>
          <w:szCs w:val="22"/>
          <w:lang w:val="ru-RU"/>
        </w:rPr>
        <w:tab/>
        <w:t xml:space="preserve">Уговорена цена се може мењати из оправданих разлога. </w:t>
      </w:r>
    </w:p>
    <w:p w:rsidR="00B51405" w:rsidRPr="00696DBE" w:rsidRDefault="00B51405" w:rsidP="00B51405">
      <w:pPr>
        <w:tabs>
          <w:tab w:val="left" w:pos="120"/>
        </w:tabs>
        <w:rPr>
          <w:rFonts w:ascii="Arial" w:hAnsi="Arial" w:cs="Arial"/>
          <w:b/>
          <w:sz w:val="22"/>
          <w:szCs w:val="22"/>
          <w:lang w:val="ru-RU"/>
        </w:rPr>
      </w:pPr>
    </w:p>
    <w:p w:rsidR="00B51405" w:rsidRPr="00696DBE" w:rsidRDefault="00B51405" w:rsidP="00B51405">
      <w:pPr>
        <w:tabs>
          <w:tab w:val="left" w:pos="120"/>
        </w:tabs>
        <w:rPr>
          <w:rFonts w:ascii="Arial" w:hAnsi="Arial" w:cs="Arial"/>
          <w:b/>
          <w:sz w:val="22"/>
          <w:szCs w:val="22"/>
          <w:lang w:val="ru-RU"/>
        </w:rPr>
      </w:pPr>
    </w:p>
    <w:p w:rsidR="00B51405" w:rsidRPr="00696DBE" w:rsidRDefault="00B51405" w:rsidP="00B51405">
      <w:pPr>
        <w:tabs>
          <w:tab w:val="left" w:pos="120"/>
        </w:tabs>
        <w:jc w:val="both"/>
        <w:rPr>
          <w:rFonts w:ascii="Arial" w:hAnsi="Arial" w:cs="Arial"/>
          <w:b/>
          <w:sz w:val="22"/>
          <w:szCs w:val="22"/>
          <w:lang w:val="ru-RU"/>
        </w:rPr>
      </w:pPr>
      <w:r w:rsidRPr="00696DBE">
        <w:rPr>
          <w:rFonts w:ascii="Arial" w:hAnsi="Arial" w:cs="Arial"/>
          <w:sz w:val="22"/>
          <w:szCs w:val="22"/>
          <w:lang w:val="ru-RU"/>
        </w:rPr>
        <w:tab/>
      </w:r>
      <w:r w:rsidRPr="00696DBE">
        <w:rPr>
          <w:rFonts w:ascii="Arial" w:hAnsi="Arial" w:cs="Arial"/>
          <w:sz w:val="22"/>
          <w:szCs w:val="22"/>
          <w:lang w:val="ru-RU"/>
        </w:rPr>
        <w:tab/>
      </w:r>
    </w:p>
    <w:p w:rsidR="00B51405" w:rsidRPr="00696DBE" w:rsidRDefault="00B51405" w:rsidP="00B51405">
      <w:pPr>
        <w:tabs>
          <w:tab w:val="left" w:pos="120"/>
          <w:tab w:val="left" w:pos="3900"/>
        </w:tabs>
        <w:jc w:val="center"/>
        <w:rPr>
          <w:rFonts w:ascii="Arial" w:hAnsi="Arial" w:cs="Arial"/>
          <w:sz w:val="22"/>
          <w:szCs w:val="22"/>
          <w:lang w:val="ru-RU"/>
        </w:rPr>
      </w:pPr>
      <w:r w:rsidRPr="00696DBE">
        <w:rPr>
          <w:rFonts w:ascii="Arial" w:hAnsi="Arial" w:cs="Arial"/>
          <w:sz w:val="22"/>
          <w:szCs w:val="22"/>
          <w:lang w:val="ru-RU"/>
        </w:rPr>
        <w:t>Рок пружања услуге</w:t>
      </w:r>
    </w:p>
    <w:p w:rsidR="00B51405" w:rsidRPr="00696DBE" w:rsidRDefault="00B51405" w:rsidP="00B51405">
      <w:pPr>
        <w:tabs>
          <w:tab w:val="left" w:pos="120"/>
          <w:tab w:val="left" w:pos="3900"/>
        </w:tabs>
        <w:jc w:val="center"/>
        <w:rPr>
          <w:rFonts w:ascii="Arial" w:hAnsi="Arial" w:cs="Arial"/>
          <w:b/>
          <w:sz w:val="22"/>
          <w:szCs w:val="22"/>
          <w:lang w:val="ru-RU"/>
        </w:rPr>
      </w:pPr>
    </w:p>
    <w:p w:rsidR="00B51405" w:rsidRPr="00696DBE" w:rsidRDefault="00B51405" w:rsidP="00B51405">
      <w:pPr>
        <w:tabs>
          <w:tab w:val="left" w:pos="120"/>
          <w:tab w:val="left" w:pos="3900"/>
        </w:tabs>
        <w:jc w:val="center"/>
        <w:rPr>
          <w:rFonts w:ascii="Arial" w:hAnsi="Arial" w:cs="Arial"/>
          <w:b/>
          <w:sz w:val="22"/>
          <w:szCs w:val="22"/>
          <w:lang w:val="ru-RU"/>
        </w:rPr>
      </w:pPr>
      <w:r w:rsidRPr="00696DBE">
        <w:rPr>
          <w:rFonts w:ascii="Arial" w:hAnsi="Arial" w:cs="Arial"/>
          <w:sz w:val="22"/>
          <w:szCs w:val="22"/>
          <w:lang w:val="ru-RU"/>
        </w:rPr>
        <w:t>Члан 4.</w:t>
      </w:r>
    </w:p>
    <w:p w:rsidR="00B51405" w:rsidRPr="00696DBE" w:rsidRDefault="00B51405" w:rsidP="00B51405">
      <w:pPr>
        <w:tabs>
          <w:tab w:val="left" w:pos="120"/>
          <w:tab w:val="left" w:pos="3900"/>
        </w:tabs>
        <w:rPr>
          <w:rFonts w:ascii="Arial" w:hAnsi="Arial" w:cs="Arial"/>
          <w:b/>
          <w:sz w:val="22"/>
          <w:szCs w:val="22"/>
          <w:lang w:val="ru-RU"/>
        </w:rPr>
      </w:pPr>
    </w:p>
    <w:p w:rsidR="00B51405" w:rsidRPr="00696DBE" w:rsidRDefault="00B51405" w:rsidP="00B51405">
      <w:pPr>
        <w:tabs>
          <w:tab w:val="left" w:pos="120"/>
        </w:tabs>
        <w:jc w:val="both"/>
        <w:rPr>
          <w:rFonts w:ascii="Arial" w:hAnsi="Arial" w:cs="Arial"/>
          <w:b/>
          <w:sz w:val="22"/>
          <w:szCs w:val="22"/>
          <w:lang w:val="ru-RU"/>
        </w:rPr>
      </w:pPr>
      <w:r w:rsidRPr="00696DBE">
        <w:rPr>
          <w:rFonts w:ascii="Arial" w:hAnsi="Arial" w:cs="Arial"/>
          <w:sz w:val="22"/>
          <w:szCs w:val="22"/>
          <w:lang w:val="ru-RU"/>
        </w:rPr>
        <w:tab/>
      </w:r>
      <w:r w:rsidRPr="00696DBE">
        <w:rPr>
          <w:rFonts w:ascii="Arial" w:hAnsi="Arial" w:cs="Arial"/>
          <w:sz w:val="22"/>
          <w:szCs w:val="22"/>
          <w:lang w:val="ru-RU"/>
        </w:rPr>
        <w:tab/>
        <w:t>Извршиоц се обавезује да ће уговорене услуге из члана 1. овог уговора пружити у следећим роковима:</w:t>
      </w:r>
      <w:r>
        <w:rPr>
          <w:rFonts w:ascii="Arial" w:hAnsi="Arial" w:cs="Arial"/>
          <w:sz w:val="22"/>
          <w:szCs w:val="22"/>
        </w:rPr>
        <w:t xml:space="preserve"> </w:t>
      </w:r>
      <w:r w:rsidRPr="005179FF">
        <w:rPr>
          <w:rFonts w:ascii="Arial" w:hAnsi="Arial" w:cs="Arial"/>
          <w:sz w:val="22"/>
          <w:szCs w:val="22"/>
          <w:lang w:val="ru-RU"/>
        </w:rPr>
        <w:t>2</w:t>
      </w:r>
      <w:r w:rsidR="000B72B2">
        <w:rPr>
          <w:rFonts w:ascii="Arial" w:hAnsi="Arial" w:cs="Arial"/>
          <w:sz w:val="22"/>
          <w:szCs w:val="22"/>
          <w:lang w:val="ru-RU"/>
        </w:rPr>
        <w:t>6</w:t>
      </w:r>
      <w:r w:rsidRPr="005179FF">
        <w:rPr>
          <w:rFonts w:ascii="Arial" w:hAnsi="Arial" w:cs="Arial"/>
          <w:sz w:val="22"/>
          <w:szCs w:val="22"/>
          <w:lang w:val="ru-RU"/>
        </w:rPr>
        <w:t>. април 201</w:t>
      </w:r>
      <w:r w:rsidR="000B72B2">
        <w:rPr>
          <w:rFonts w:ascii="Arial" w:hAnsi="Arial" w:cs="Arial"/>
          <w:sz w:val="22"/>
          <w:szCs w:val="22"/>
          <w:lang w:val="ru-RU"/>
        </w:rPr>
        <w:t>9</w:t>
      </w:r>
      <w:r w:rsidRPr="005179FF">
        <w:rPr>
          <w:rFonts w:ascii="Arial" w:hAnsi="Arial" w:cs="Arial"/>
          <w:sz w:val="22"/>
          <w:szCs w:val="22"/>
          <w:lang w:val="ru-RU"/>
        </w:rPr>
        <w:t>.године до 2</w:t>
      </w:r>
      <w:r w:rsidR="000B72B2">
        <w:rPr>
          <w:rFonts w:ascii="Arial" w:hAnsi="Arial" w:cs="Arial"/>
          <w:sz w:val="22"/>
          <w:szCs w:val="22"/>
          <w:lang w:val="ru-RU"/>
        </w:rPr>
        <w:t>6</w:t>
      </w:r>
      <w:r w:rsidRPr="005179FF">
        <w:rPr>
          <w:rFonts w:ascii="Arial" w:hAnsi="Arial" w:cs="Arial"/>
          <w:sz w:val="22"/>
          <w:szCs w:val="22"/>
          <w:lang w:val="ru-RU"/>
        </w:rPr>
        <w:t>.април 20</w:t>
      </w:r>
      <w:r w:rsidR="000B72B2">
        <w:rPr>
          <w:rFonts w:ascii="Arial" w:hAnsi="Arial" w:cs="Arial"/>
          <w:sz w:val="22"/>
          <w:szCs w:val="22"/>
          <w:lang w:val="ru-RU"/>
        </w:rPr>
        <w:t>20</w:t>
      </w:r>
      <w:r w:rsidRPr="005179FF">
        <w:rPr>
          <w:rFonts w:ascii="Arial" w:hAnsi="Arial" w:cs="Arial"/>
          <w:sz w:val="22"/>
          <w:szCs w:val="22"/>
          <w:lang w:val="ru-RU"/>
        </w:rPr>
        <w:t>.године.</w:t>
      </w:r>
      <w:r w:rsidRPr="00696DBE">
        <w:rPr>
          <w:rFonts w:ascii="Arial" w:hAnsi="Arial" w:cs="Arial"/>
          <w:sz w:val="22"/>
          <w:szCs w:val="22"/>
          <w:lang w:val="ru-RU"/>
        </w:rPr>
        <w:t xml:space="preserve"> </w:t>
      </w:r>
    </w:p>
    <w:p w:rsidR="00B51405" w:rsidRPr="00696DBE" w:rsidRDefault="00B51405" w:rsidP="00B51405">
      <w:pPr>
        <w:rPr>
          <w:rFonts w:ascii="Arial" w:hAnsi="Arial" w:cs="Arial"/>
          <w:b/>
          <w:sz w:val="22"/>
          <w:szCs w:val="22"/>
          <w:lang w:val="ru-RU"/>
        </w:rPr>
      </w:pPr>
    </w:p>
    <w:p w:rsidR="00B51405" w:rsidRPr="00696DBE" w:rsidRDefault="00B51405" w:rsidP="00B51405">
      <w:pPr>
        <w:jc w:val="both"/>
        <w:rPr>
          <w:rFonts w:ascii="Arial" w:hAnsi="Arial" w:cs="Arial"/>
          <w:b/>
          <w:sz w:val="22"/>
          <w:szCs w:val="22"/>
          <w:lang w:val="ru-RU"/>
        </w:rPr>
      </w:pPr>
      <w:r w:rsidRPr="00696DBE">
        <w:rPr>
          <w:rFonts w:ascii="Arial" w:hAnsi="Arial" w:cs="Arial"/>
          <w:sz w:val="22"/>
          <w:szCs w:val="22"/>
          <w:lang w:val="ru-RU"/>
        </w:rPr>
        <w:tab/>
      </w:r>
    </w:p>
    <w:p w:rsidR="00B51405" w:rsidRPr="00696DBE" w:rsidRDefault="00B51405" w:rsidP="00B51405">
      <w:pPr>
        <w:jc w:val="center"/>
        <w:rPr>
          <w:rFonts w:ascii="Arial" w:hAnsi="Arial" w:cs="Arial"/>
          <w:sz w:val="22"/>
          <w:szCs w:val="22"/>
          <w:lang w:val="ru-RU"/>
        </w:rPr>
      </w:pPr>
      <w:r w:rsidRPr="00696DBE">
        <w:rPr>
          <w:rFonts w:ascii="Arial" w:hAnsi="Arial" w:cs="Arial"/>
          <w:sz w:val="22"/>
          <w:szCs w:val="22"/>
          <w:lang w:val="ru-RU"/>
        </w:rPr>
        <w:t>Место пружања услуге</w:t>
      </w:r>
    </w:p>
    <w:p w:rsidR="00B51405" w:rsidRPr="00696DBE" w:rsidRDefault="00B51405" w:rsidP="00B51405">
      <w:pPr>
        <w:rPr>
          <w:rFonts w:ascii="Arial" w:hAnsi="Arial" w:cs="Arial"/>
          <w:b/>
          <w:sz w:val="22"/>
          <w:szCs w:val="22"/>
          <w:lang w:val="ru-RU"/>
        </w:rPr>
      </w:pPr>
    </w:p>
    <w:p w:rsidR="00B51405" w:rsidRPr="00696DBE" w:rsidRDefault="00B51405" w:rsidP="00B51405">
      <w:pPr>
        <w:jc w:val="center"/>
        <w:rPr>
          <w:rFonts w:ascii="Arial" w:hAnsi="Arial" w:cs="Arial"/>
          <w:b/>
          <w:sz w:val="22"/>
          <w:szCs w:val="22"/>
          <w:lang w:val="ru-RU"/>
        </w:rPr>
      </w:pPr>
      <w:r w:rsidRPr="00696DBE">
        <w:rPr>
          <w:rFonts w:ascii="Arial" w:hAnsi="Arial" w:cs="Arial"/>
          <w:sz w:val="22"/>
          <w:szCs w:val="22"/>
          <w:lang w:val="ru-RU"/>
        </w:rPr>
        <w:t>Члан 5.</w:t>
      </w:r>
    </w:p>
    <w:p w:rsidR="00B51405" w:rsidRPr="00696DBE" w:rsidRDefault="00B51405" w:rsidP="00B51405">
      <w:pPr>
        <w:rPr>
          <w:rFonts w:ascii="Arial" w:hAnsi="Arial" w:cs="Arial"/>
          <w:b/>
          <w:sz w:val="22"/>
          <w:szCs w:val="22"/>
          <w:lang w:val="ru-RU"/>
        </w:rPr>
      </w:pPr>
    </w:p>
    <w:p w:rsidR="00B51405" w:rsidRPr="00696DBE" w:rsidRDefault="00B51405" w:rsidP="00B51405">
      <w:pPr>
        <w:jc w:val="both"/>
        <w:rPr>
          <w:rFonts w:ascii="Arial" w:hAnsi="Arial" w:cs="Arial"/>
          <w:sz w:val="22"/>
          <w:szCs w:val="22"/>
        </w:rPr>
      </w:pPr>
      <w:r w:rsidRPr="00696DBE">
        <w:rPr>
          <w:rFonts w:ascii="Arial" w:hAnsi="Arial" w:cs="Arial"/>
          <w:sz w:val="22"/>
          <w:szCs w:val="22"/>
          <w:lang w:val="ru-RU"/>
        </w:rPr>
        <w:t>-договор са управом позоришта.-уметничким секретарима позоришта.</w:t>
      </w:r>
    </w:p>
    <w:p w:rsidR="00B51405" w:rsidRPr="00696DBE" w:rsidRDefault="00B51405" w:rsidP="00B51405">
      <w:pPr>
        <w:tabs>
          <w:tab w:val="left" w:pos="120"/>
        </w:tabs>
        <w:rPr>
          <w:rFonts w:ascii="Arial" w:hAnsi="Arial" w:cs="Arial"/>
          <w:color w:val="0000FF"/>
          <w:sz w:val="22"/>
          <w:szCs w:val="22"/>
          <w:lang w:val="ru-RU"/>
        </w:rPr>
      </w:pPr>
    </w:p>
    <w:p w:rsidR="00B51405" w:rsidRPr="00696DBE" w:rsidRDefault="00B51405" w:rsidP="00B51405">
      <w:pPr>
        <w:tabs>
          <w:tab w:val="left" w:pos="120"/>
          <w:tab w:val="left" w:pos="3900"/>
        </w:tabs>
        <w:rPr>
          <w:rFonts w:ascii="Arial" w:hAnsi="Arial" w:cs="Arial"/>
          <w:b/>
          <w:sz w:val="22"/>
          <w:szCs w:val="22"/>
          <w:lang w:val="ru-RU"/>
        </w:rPr>
      </w:pPr>
    </w:p>
    <w:p w:rsidR="00B51405" w:rsidRPr="00696DBE" w:rsidRDefault="00B51405" w:rsidP="00B51405">
      <w:pPr>
        <w:tabs>
          <w:tab w:val="left" w:pos="120"/>
          <w:tab w:val="left" w:pos="3900"/>
        </w:tabs>
        <w:jc w:val="center"/>
        <w:rPr>
          <w:rFonts w:ascii="Arial" w:hAnsi="Arial" w:cs="Arial"/>
          <w:sz w:val="22"/>
          <w:szCs w:val="22"/>
          <w:lang w:val="ru-RU"/>
        </w:rPr>
      </w:pPr>
      <w:r w:rsidRPr="00696DBE">
        <w:rPr>
          <w:rFonts w:ascii="Arial" w:hAnsi="Arial" w:cs="Arial"/>
          <w:sz w:val="22"/>
          <w:szCs w:val="22"/>
          <w:lang w:val="ru-RU"/>
        </w:rPr>
        <w:t>Плаћање</w:t>
      </w:r>
    </w:p>
    <w:p w:rsidR="00B51405" w:rsidRPr="00696DBE" w:rsidRDefault="00B51405" w:rsidP="00B51405">
      <w:pPr>
        <w:tabs>
          <w:tab w:val="left" w:pos="120"/>
          <w:tab w:val="left" w:pos="3900"/>
        </w:tabs>
        <w:jc w:val="center"/>
        <w:rPr>
          <w:rFonts w:ascii="Arial" w:hAnsi="Arial" w:cs="Arial"/>
          <w:b/>
          <w:sz w:val="22"/>
          <w:szCs w:val="22"/>
          <w:lang w:val="ru-RU"/>
        </w:rPr>
      </w:pPr>
    </w:p>
    <w:p w:rsidR="00B51405" w:rsidRPr="00696DBE" w:rsidRDefault="00B51405" w:rsidP="00B51405">
      <w:pPr>
        <w:tabs>
          <w:tab w:val="left" w:pos="120"/>
          <w:tab w:val="left" w:pos="3900"/>
        </w:tabs>
        <w:jc w:val="center"/>
        <w:rPr>
          <w:rFonts w:ascii="Arial" w:hAnsi="Arial" w:cs="Arial"/>
          <w:b/>
          <w:sz w:val="22"/>
          <w:szCs w:val="22"/>
          <w:lang w:val="ru-RU"/>
        </w:rPr>
      </w:pPr>
      <w:r w:rsidRPr="00696DBE">
        <w:rPr>
          <w:rFonts w:ascii="Arial" w:hAnsi="Arial" w:cs="Arial"/>
          <w:sz w:val="22"/>
          <w:szCs w:val="22"/>
          <w:lang w:val="ru-RU"/>
        </w:rPr>
        <w:t>Члан 6.</w:t>
      </w:r>
    </w:p>
    <w:p w:rsidR="00B51405" w:rsidRPr="00696DBE" w:rsidRDefault="00B51405" w:rsidP="00B51405">
      <w:pPr>
        <w:tabs>
          <w:tab w:val="left" w:pos="120"/>
          <w:tab w:val="left" w:pos="3900"/>
        </w:tabs>
        <w:rPr>
          <w:rFonts w:ascii="Arial" w:hAnsi="Arial" w:cs="Arial"/>
          <w:b/>
          <w:sz w:val="22"/>
          <w:szCs w:val="22"/>
          <w:lang w:val="ru-RU"/>
        </w:rPr>
      </w:pPr>
    </w:p>
    <w:p w:rsidR="00B51405" w:rsidRPr="00696DBE" w:rsidRDefault="00B51405" w:rsidP="00B51405">
      <w:pPr>
        <w:ind w:firstLine="720"/>
        <w:jc w:val="both"/>
        <w:rPr>
          <w:rFonts w:ascii="Arial" w:hAnsi="Arial" w:cs="Arial"/>
          <w:b/>
          <w:sz w:val="22"/>
          <w:szCs w:val="22"/>
          <w:lang w:val="ru-RU"/>
        </w:rPr>
      </w:pPr>
      <w:r w:rsidRPr="00696DBE">
        <w:rPr>
          <w:rFonts w:ascii="Arial" w:hAnsi="Arial" w:cs="Arial"/>
          <w:sz w:val="22"/>
          <w:szCs w:val="22"/>
          <w:lang w:val="ru-RU"/>
        </w:rPr>
        <w:t>Наручилац се обавезује да  Даваоцу услуга исплати уговорену цену из члана 3. овог уговора вирмански, на рачун  број</w:t>
      </w:r>
      <w:r w:rsidR="000B72B2">
        <w:rPr>
          <w:rFonts w:ascii="Arial" w:hAnsi="Arial" w:cs="Arial"/>
          <w:sz w:val="22"/>
          <w:szCs w:val="22"/>
          <w:lang w:val="ru-RU"/>
        </w:rPr>
        <w:t>:_________________________________.</w:t>
      </w:r>
      <w:r w:rsidRPr="00696DBE">
        <w:rPr>
          <w:rFonts w:ascii="Arial" w:hAnsi="Arial" w:cs="Arial"/>
          <w:sz w:val="22"/>
          <w:szCs w:val="22"/>
          <w:lang w:val="ru-RU"/>
        </w:rPr>
        <w:t xml:space="preserve"> </w:t>
      </w:r>
    </w:p>
    <w:p w:rsidR="00B51405" w:rsidRPr="00696DBE" w:rsidRDefault="00B51405" w:rsidP="00B51405">
      <w:pPr>
        <w:tabs>
          <w:tab w:val="left" w:pos="120"/>
        </w:tabs>
        <w:rPr>
          <w:rFonts w:ascii="Arial" w:hAnsi="Arial" w:cs="Arial"/>
          <w:b/>
          <w:color w:val="0000FF"/>
          <w:sz w:val="22"/>
          <w:szCs w:val="22"/>
          <w:lang w:val="ru-RU"/>
        </w:rPr>
      </w:pPr>
    </w:p>
    <w:p w:rsidR="00B51405" w:rsidRPr="00696DBE" w:rsidRDefault="00B51405" w:rsidP="00B51405">
      <w:pPr>
        <w:tabs>
          <w:tab w:val="left" w:pos="120"/>
        </w:tabs>
        <w:jc w:val="center"/>
        <w:rPr>
          <w:rFonts w:ascii="Arial" w:hAnsi="Arial" w:cs="Arial"/>
          <w:sz w:val="22"/>
          <w:szCs w:val="22"/>
          <w:lang w:val="ru-RU"/>
        </w:rPr>
      </w:pPr>
      <w:r w:rsidRPr="00696DBE">
        <w:rPr>
          <w:rFonts w:ascii="Arial" w:hAnsi="Arial" w:cs="Arial"/>
          <w:sz w:val="22"/>
          <w:szCs w:val="22"/>
          <w:lang w:val="ru-RU"/>
        </w:rPr>
        <w:t>Остале обавезе наручиоца и извршиоца</w:t>
      </w:r>
    </w:p>
    <w:p w:rsidR="00B51405" w:rsidRPr="00696DBE" w:rsidRDefault="00B51405" w:rsidP="00B51405">
      <w:pPr>
        <w:tabs>
          <w:tab w:val="left" w:pos="120"/>
        </w:tabs>
        <w:rPr>
          <w:rFonts w:ascii="Arial" w:hAnsi="Arial" w:cs="Arial"/>
          <w:b/>
          <w:sz w:val="22"/>
          <w:szCs w:val="22"/>
          <w:lang w:val="ru-RU"/>
        </w:rPr>
      </w:pPr>
    </w:p>
    <w:p w:rsidR="00B51405" w:rsidRPr="00696DBE" w:rsidRDefault="00B51405" w:rsidP="00B51405">
      <w:pPr>
        <w:tabs>
          <w:tab w:val="left" w:pos="120"/>
        </w:tabs>
        <w:jc w:val="center"/>
        <w:rPr>
          <w:rFonts w:ascii="Arial" w:hAnsi="Arial" w:cs="Arial"/>
          <w:b/>
          <w:sz w:val="22"/>
          <w:szCs w:val="22"/>
          <w:lang w:val="ru-RU"/>
        </w:rPr>
      </w:pPr>
      <w:r w:rsidRPr="00696DBE">
        <w:rPr>
          <w:rFonts w:ascii="Arial" w:hAnsi="Arial" w:cs="Arial"/>
          <w:sz w:val="22"/>
          <w:szCs w:val="22"/>
          <w:lang w:val="ru-RU"/>
        </w:rPr>
        <w:t>Члан 7.</w:t>
      </w:r>
    </w:p>
    <w:p w:rsidR="00B51405" w:rsidRPr="00696DBE" w:rsidRDefault="00B51405" w:rsidP="00B51405">
      <w:pPr>
        <w:tabs>
          <w:tab w:val="left" w:pos="120"/>
        </w:tabs>
        <w:rPr>
          <w:rFonts w:ascii="Arial" w:hAnsi="Arial" w:cs="Arial"/>
          <w:b/>
          <w:sz w:val="22"/>
          <w:szCs w:val="22"/>
          <w:lang w:val="ru-RU"/>
        </w:rPr>
      </w:pPr>
      <w:r w:rsidRPr="00696DBE">
        <w:rPr>
          <w:rFonts w:ascii="Arial" w:hAnsi="Arial" w:cs="Arial"/>
          <w:sz w:val="22"/>
          <w:szCs w:val="22"/>
          <w:lang w:val="ru-RU"/>
        </w:rPr>
        <w:tab/>
      </w:r>
    </w:p>
    <w:p w:rsidR="00B51405" w:rsidRPr="00696DBE" w:rsidRDefault="00B51405" w:rsidP="00B51405">
      <w:pPr>
        <w:tabs>
          <w:tab w:val="left" w:pos="120"/>
        </w:tabs>
        <w:jc w:val="both"/>
        <w:rPr>
          <w:rFonts w:ascii="Arial" w:hAnsi="Arial" w:cs="Arial"/>
          <w:b/>
          <w:sz w:val="22"/>
          <w:szCs w:val="22"/>
          <w:lang w:val="ru-RU"/>
        </w:rPr>
      </w:pPr>
      <w:r w:rsidRPr="00696DBE">
        <w:rPr>
          <w:rFonts w:ascii="Arial" w:hAnsi="Arial" w:cs="Arial"/>
          <w:sz w:val="22"/>
          <w:szCs w:val="22"/>
          <w:lang w:val="ru-RU"/>
        </w:rPr>
        <w:tab/>
      </w:r>
      <w:r w:rsidRPr="00696DBE">
        <w:rPr>
          <w:rFonts w:ascii="Arial" w:hAnsi="Arial" w:cs="Arial"/>
          <w:sz w:val="22"/>
          <w:szCs w:val="22"/>
          <w:lang w:val="ru-RU"/>
        </w:rPr>
        <w:tab/>
      </w:r>
    </w:p>
    <w:p w:rsidR="00B51405" w:rsidRPr="00696DBE" w:rsidRDefault="00B51405" w:rsidP="00B51405">
      <w:pPr>
        <w:tabs>
          <w:tab w:val="left" w:pos="120"/>
        </w:tabs>
        <w:jc w:val="both"/>
        <w:rPr>
          <w:rFonts w:ascii="Arial" w:hAnsi="Arial" w:cs="Arial"/>
          <w:b/>
          <w:sz w:val="22"/>
          <w:szCs w:val="22"/>
          <w:lang w:val="ru-RU"/>
        </w:rPr>
      </w:pPr>
      <w:r w:rsidRPr="00696DBE">
        <w:rPr>
          <w:rFonts w:ascii="Arial" w:hAnsi="Arial" w:cs="Arial"/>
          <w:sz w:val="22"/>
          <w:szCs w:val="22"/>
          <w:lang w:val="ru-RU"/>
        </w:rPr>
        <w:tab/>
      </w:r>
      <w:r w:rsidRPr="00696DBE">
        <w:rPr>
          <w:rFonts w:ascii="Arial" w:hAnsi="Arial" w:cs="Arial"/>
          <w:sz w:val="22"/>
          <w:szCs w:val="22"/>
          <w:lang w:val="ru-RU"/>
        </w:rPr>
        <w:tab/>
        <w:t>Током пружања услуга Наручилац је дужан да обавештава Извршиоца о свим околностима од значаја за пружање услуга и да му даје упутства  када их он тражи.</w:t>
      </w:r>
    </w:p>
    <w:p w:rsidR="00B51405" w:rsidRPr="00696DBE" w:rsidRDefault="00B51405" w:rsidP="00B51405">
      <w:pPr>
        <w:tabs>
          <w:tab w:val="left" w:pos="120"/>
        </w:tabs>
        <w:rPr>
          <w:rFonts w:ascii="Arial" w:hAnsi="Arial" w:cs="Arial"/>
          <w:b/>
          <w:sz w:val="22"/>
          <w:szCs w:val="22"/>
          <w:lang w:val="ru-RU"/>
        </w:rPr>
      </w:pPr>
    </w:p>
    <w:p w:rsidR="00B51405" w:rsidRPr="00696DBE" w:rsidRDefault="00B51405" w:rsidP="00B51405">
      <w:pPr>
        <w:tabs>
          <w:tab w:val="left" w:pos="120"/>
        </w:tabs>
        <w:jc w:val="center"/>
        <w:rPr>
          <w:rFonts w:ascii="Arial" w:hAnsi="Arial" w:cs="Arial"/>
          <w:sz w:val="22"/>
          <w:szCs w:val="22"/>
          <w:lang w:val="ru-RU"/>
        </w:rPr>
      </w:pPr>
      <w:r w:rsidRPr="00696DBE">
        <w:rPr>
          <w:rFonts w:ascii="Arial" w:hAnsi="Arial" w:cs="Arial"/>
          <w:sz w:val="22"/>
          <w:szCs w:val="22"/>
          <w:lang w:val="ru-RU"/>
        </w:rPr>
        <w:t>Завршне одредбе</w:t>
      </w:r>
    </w:p>
    <w:p w:rsidR="00B51405" w:rsidRPr="00696DBE" w:rsidRDefault="00B51405" w:rsidP="00B51405">
      <w:pPr>
        <w:tabs>
          <w:tab w:val="left" w:pos="120"/>
        </w:tabs>
        <w:rPr>
          <w:rFonts w:ascii="Arial" w:hAnsi="Arial" w:cs="Arial"/>
          <w:b/>
          <w:sz w:val="22"/>
          <w:szCs w:val="22"/>
          <w:lang w:val="ru-RU"/>
        </w:rPr>
      </w:pPr>
    </w:p>
    <w:p w:rsidR="00B51405" w:rsidRPr="00696DBE" w:rsidRDefault="00B51405" w:rsidP="00B51405">
      <w:pPr>
        <w:tabs>
          <w:tab w:val="left" w:pos="120"/>
        </w:tabs>
        <w:jc w:val="center"/>
        <w:rPr>
          <w:rFonts w:ascii="Arial" w:hAnsi="Arial" w:cs="Arial"/>
          <w:b/>
          <w:sz w:val="22"/>
          <w:szCs w:val="22"/>
          <w:lang w:val="ru-RU"/>
        </w:rPr>
      </w:pPr>
      <w:r w:rsidRPr="00696DBE">
        <w:rPr>
          <w:rFonts w:ascii="Arial" w:hAnsi="Arial" w:cs="Arial"/>
          <w:sz w:val="22"/>
          <w:szCs w:val="22"/>
          <w:lang w:val="ru-RU"/>
        </w:rPr>
        <w:t>Члан 8.</w:t>
      </w:r>
    </w:p>
    <w:p w:rsidR="00B51405" w:rsidRPr="00696DBE" w:rsidRDefault="00B51405" w:rsidP="00B51405">
      <w:pPr>
        <w:tabs>
          <w:tab w:val="left" w:pos="120"/>
        </w:tabs>
        <w:jc w:val="both"/>
        <w:rPr>
          <w:rFonts w:ascii="Arial" w:hAnsi="Arial" w:cs="Arial"/>
          <w:b/>
          <w:sz w:val="22"/>
          <w:szCs w:val="22"/>
          <w:lang w:val="ru-RU"/>
        </w:rPr>
      </w:pPr>
    </w:p>
    <w:p w:rsidR="00B51405" w:rsidRPr="00696DBE" w:rsidRDefault="00B51405" w:rsidP="00B51405">
      <w:pPr>
        <w:tabs>
          <w:tab w:val="left" w:pos="120"/>
        </w:tabs>
        <w:jc w:val="both"/>
        <w:rPr>
          <w:rFonts w:ascii="Arial" w:hAnsi="Arial" w:cs="Arial"/>
          <w:b/>
          <w:sz w:val="22"/>
          <w:szCs w:val="22"/>
          <w:lang w:val="ru-RU"/>
        </w:rPr>
      </w:pPr>
      <w:r w:rsidRPr="00696DBE">
        <w:rPr>
          <w:rFonts w:ascii="Arial" w:hAnsi="Arial" w:cs="Arial"/>
          <w:sz w:val="22"/>
          <w:szCs w:val="22"/>
          <w:lang w:val="ru-RU"/>
        </w:rPr>
        <w:tab/>
      </w:r>
      <w:r w:rsidRPr="00696DBE">
        <w:rPr>
          <w:rFonts w:ascii="Arial" w:hAnsi="Arial" w:cs="Arial"/>
          <w:sz w:val="22"/>
          <w:szCs w:val="22"/>
          <w:lang w:val="ru-RU"/>
        </w:rPr>
        <w:tab/>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rsidR="00B51405" w:rsidRPr="00696DBE" w:rsidRDefault="00B51405" w:rsidP="00B51405">
      <w:pPr>
        <w:tabs>
          <w:tab w:val="left" w:pos="120"/>
        </w:tabs>
        <w:rPr>
          <w:rFonts w:ascii="Arial" w:hAnsi="Arial" w:cs="Arial"/>
          <w:b/>
          <w:sz w:val="22"/>
          <w:szCs w:val="22"/>
          <w:lang w:val="ru-RU"/>
        </w:rPr>
      </w:pPr>
    </w:p>
    <w:p w:rsidR="00B51405" w:rsidRPr="00696DBE" w:rsidRDefault="00B51405" w:rsidP="00B51405">
      <w:pPr>
        <w:tabs>
          <w:tab w:val="left" w:pos="120"/>
        </w:tabs>
        <w:jc w:val="center"/>
        <w:rPr>
          <w:rFonts w:ascii="Arial" w:hAnsi="Arial" w:cs="Arial"/>
          <w:b/>
          <w:sz w:val="22"/>
          <w:szCs w:val="22"/>
          <w:lang w:val="ru-RU"/>
        </w:rPr>
      </w:pPr>
      <w:r w:rsidRPr="00696DBE">
        <w:rPr>
          <w:rFonts w:ascii="Arial" w:hAnsi="Arial" w:cs="Arial"/>
          <w:sz w:val="22"/>
          <w:szCs w:val="22"/>
          <w:lang w:val="ru-RU"/>
        </w:rPr>
        <w:t>Члан 9.</w:t>
      </w:r>
    </w:p>
    <w:p w:rsidR="00B51405" w:rsidRPr="00696DBE" w:rsidRDefault="00B51405" w:rsidP="00B51405">
      <w:pPr>
        <w:tabs>
          <w:tab w:val="left" w:pos="120"/>
        </w:tabs>
        <w:rPr>
          <w:rFonts w:ascii="Arial" w:hAnsi="Arial" w:cs="Arial"/>
          <w:b/>
          <w:sz w:val="22"/>
          <w:szCs w:val="22"/>
          <w:lang w:val="ru-RU"/>
        </w:rPr>
      </w:pPr>
    </w:p>
    <w:p w:rsidR="00B51405" w:rsidRPr="00696DBE" w:rsidRDefault="00B51405" w:rsidP="00B51405">
      <w:pPr>
        <w:tabs>
          <w:tab w:val="left" w:pos="120"/>
        </w:tabs>
        <w:jc w:val="both"/>
        <w:rPr>
          <w:rFonts w:ascii="Arial" w:hAnsi="Arial" w:cs="Arial"/>
          <w:b/>
          <w:sz w:val="22"/>
          <w:szCs w:val="22"/>
          <w:lang w:val="ru-RU"/>
        </w:rPr>
      </w:pPr>
      <w:r w:rsidRPr="00696DBE">
        <w:rPr>
          <w:rFonts w:ascii="Arial" w:hAnsi="Arial" w:cs="Arial"/>
          <w:sz w:val="22"/>
          <w:szCs w:val="22"/>
          <w:lang w:val="ru-RU"/>
        </w:rPr>
        <w:tab/>
      </w:r>
      <w:r w:rsidRPr="00696DBE">
        <w:rPr>
          <w:rFonts w:ascii="Arial" w:hAnsi="Arial" w:cs="Arial"/>
          <w:sz w:val="22"/>
          <w:szCs w:val="22"/>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rsidR="00B51405" w:rsidRPr="00696DBE" w:rsidRDefault="00B51405" w:rsidP="00B51405">
      <w:pPr>
        <w:tabs>
          <w:tab w:val="left" w:pos="120"/>
        </w:tabs>
        <w:jc w:val="both"/>
        <w:rPr>
          <w:rFonts w:ascii="Arial" w:hAnsi="Arial" w:cs="Arial"/>
          <w:b/>
          <w:sz w:val="22"/>
          <w:szCs w:val="22"/>
          <w:lang w:val="ru-RU"/>
        </w:rPr>
      </w:pPr>
    </w:p>
    <w:p w:rsidR="00B51405" w:rsidRPr="00696DBE" w:rsidRDefault="00B51405" w:rsidP="00B51405">
      <w:pPr>
        <w:tabs>
          <w:tab w:val="left" w:pos="120"/>
        </w:tabs>
        <w:jc w:val="both"/>
        <w:rPr>
          <w:rFonts w:ascii="Arial" w:hAnsi="Arial" w:cs="Arial"/>
          <w:b/>
          <w:sz w:val="22"/>
          <w:szCs w:val="22"/>
          <w:lang w:val="ru-RU"/>
        </w:rPr>
      </w:pPr>
    </w:p>
    <w:p w:rsidR="00B51405" w:rsidRPr="00696DBE" w:rsidRDefault="00B51405" w:rsidP="00B51405">
      <w:pPr>
        <w:tabs>
          <w:tab w:val="left" w:pos="120"/>
        </w:tabs>
        <w:jc w:val="center"/>
        <w:rPr>
          <w:rFonts w:ascii="Arial" w:hAnsi="Arial" w:cs="Arial"/>
          <w:b/>
          <w:sz w:val="22"/>
          <w:szCs w:val="22"/>
          <w:lang w:val="ru-RU"/>
        </w:rPr>
      </w:pPr>
      <w:r w:rsidRPr="00696DBE">
        <w:rPr>
          <w:rFonts w:ascii="Arial" w:hAnsi="Arial" w:cs="Arial"/>
          <w:sz w:val="22"/>
          <w:szCs w:val="22"/>
          <w:lang w:val="ru-RU"/>
        </w:rPr>
        <w:t>Члан 10.</w:t>
      </w:r>
    </w:p>
    <w:p w:rsidR="00B51405" w:rsidRPr="00696DBE" w:rsidRDefault="00B51405" w:rsidP="00B51405">
      <w:pPr>
        <w:tabs>
          <w:tab w:val="left" w:pos="120"/>
        </w:tabs>
        <w:rPr>
          <w:rFonts w:ascii="Arial" w:hAnsi="Arial" w:cs="Arial"/>
          <w:b/>
          <w:sz w:val="22"/>
          <w:szCs w:val="22"/>
          <w:lang w:val="ru-RU"/>
        </w:rPr>
      </w:pPr>
    </w:p>
    <w:p w:rsidR="00B51405" w:rsidRPr="00696DBE" w:rsidRDefault="00B51405" w:rsidP="00B51405">
      <w:pPr>
        <w:tabs>
          <w:tab w:val="left" w:pos="120"/>
        </w:tabs>
        <w:jc w:val="both"/>
        <w:rPr>
          <w:rFonts w:ascii="Arial" w:hAnsi="Arial" w:cs="Arial"/>
          <w:b/>
          <w:sz w:val="22"/>
          <w:szCs w:val="22"/>
          <w:lang w:val="ru-RU"/>
        </w:rPr>
      </w:pPr>
      <w:r w:rsidRPr="00696DBE">
        <w:rPr>
          <w:rFonts w:ascii="Arial" w:hAnsi="Arial" w:cs="Arial"/>
          <w:sz w:val="22"/>
          <w:szCs w:val="22"/>
          <w:lang w:val="ru-RU"/>
        </w:rPr>
        <w:tab/>
      </w:r>
      <w:r w:rsidRPr="00696DBE">
        <w:rPr>
          <w:rFonts w:ascii="Arial" w:hAnsi="Arial" w:cs="Arial"/>
          <w:sz w:val="22"/>
          <w:szCs w:val="22"/>
          <w:lang w:val="ru-RU"/>
        </w:rPr>
        <w:tab/>
        <w:t>Уговор је сачињен у 3 (три) истоветних примерака од којих Наручилац задржава 2 (два) примерака а Даваоц услуга 1 (један) примерак.</w:t>
      </w:r>
    </w:p>
    <w:p w:rsidR="00B51405" w:rsidRPr="00696DBE" w:rsidRDefault="00B51405" w:rsidP="00B51405">
      <w:pPr>
        <w:tabs>
          <w:tab w:val="left" w:pos="120"/>
        </w:tabs>
        <w:rPr>
          <w:rFonts w:ascii="Arial" w:hAnsi="Arial" w:cs="Arial"/>
          <w:b/>
          <w:sz w:val="22"/>
          <w:szCs w:val="22"/>
          <w:lang w:val="ru-RU"/>
        </w:rPr>
      </w:pPr>
    </w:p>
    <w:p w:rsidR="00B51405" w:rsidRPr="00696DBE" w:rsidRDefault="00B51405" w:rsidP="00B51405">
      <w:pPr>
        <w:tabs>
          <w:tab w:val="left" w:pos="120"/>
        </w:tabs>
        <w:rPr>
          <w:rFonts w:ascii="Arial" w:hAnsi="Arial" w:cs="Arial"/>
          <w:b/>
          <w:sz w:val="22"/>
          <w:szCs w:val="22"/>
          <w:lang w:val="ru-RU"/>
        </w:rPr>
      </w:pPr>
    </w:p>
    <w:p w:rsidR="00B51405" w:rsidRPr="00696DBE" w:rsidRDefault="00B51405" w:rsidP="00B51405">
      <w:pPr>
        <w:tabs>
          <w:tab w:val="left" w:pos="120"/>
        </w:tabs>
        <w:rPr>
          <w:rFonts w:ascii="Arial" w:hAnsi="Arial" w:cs="Arial"/>
          <w:b/>
          <w:sz w:val="22"/>
          <w:szCs w:val="22"/>
          <w:lang w:val="ru-RU"/>
        </w:rPr>
      </w:pPr>
    </w:p>
    <w:p w:rsidR="00B51405" w:rsidRPr="00696DBE" w:rsidRDefault="00B51405" w:rsidP="00B51405">
      <w:pPr>
        <w:tabs>
          <w:tab w:val="left" w:pos="120"/>
          <w:tab w:val="left" w:pos="3900"/>
        </w:tabs>
        <w:rPr>
          <w:rFonts w:ascii="Arial" w:hAnsi="Arial" w:cs="Arial"/>
          <w:b/>
          <w:sz w:val="22"/>
          <w:szCs w:val="22"/>
          <w:lang w:val="ru-RU"/>
        </w:rPr>
      </w:pPr>
    </w:p>
    <w:p w:rsidR="00B51405" w:rsidRPr="00696DBE" w:rsidRDefault="00B51405" w:rsidP="00B51405">
      <w:pPr>
        <w:tabs>
          <w:tab w:val="left" w:pos="120"/>
          <w:tab w:val="left" w:pos="3900"/>
        </w:tabs>
        <w:rPr>
          <w:rFonts w:ascii="Arial" w:hAnsi="Arial" w:cs="Arial"/>
          <w:sz w:val="22"/>
          <w:szCs w:val="22"/>
          <w:lang w:val="ru-RU"/>
        </w:rPr>
      </w:pPr>
      <w:r w:rsidRPr="00696DBE">
        <w:rPr>
          <w:rFonts w:ascii="Arial" w:hAnsi="Arial" w:cs="Arial"/>
          <w:sz w:val="22"/>
          <w:szCs w:val="22"/>
          <w:lang w:val="ru-RU"/>
        </w:rPr>
        <w:t xml:space="preserve">      ЗА НАРУЧИОЦА                                                              ЗА ДАВАОЦА УСЛУГА</w:t>
      </w:r>
    </w:p>
    <w:p w:rsidR="00B51405" w:rsidRDefault="00B51405" w:rsidP="00B51405">
      <w:pPr>
        <w:pStyle w:val="BodyText"/>
        <w:tabs>
          <w:tab w:val="left" w:pos="120"/>
        </w:tabs>
        <w:rPr>
          <w:rFonts w:ascii="Arial" w:hAnsi="Arial" w:cs="Arial"/>
        </w:rPr>
      </w:pPr>
      <w:r w:rsidRPr="00696DBE">
        <w:rPr>
          <w:rFonts w:ascii="Arial" w:hAnsi="Arial" w:cs="Arial"/>
        </w:rPr>
        <w:t xml:space="preserve">      </w:t>
      </w:r>
      <w:proofErr w:type="spellStart"/>
      <w:r w:rsidRPr="00696DBE">
        <w:rPr>
          <w:rFonts w:ascii="Arial" w:hAnsi="Arial" w:cs="Arial"/>
        </w:rPr>
        <w:t>Милош</w:t>
      </w:r>
      <w:proofErr w:type="spellEnd"/>
      <w:r w:rsidRPr="00696DBE">
        <w:rPr>
          <w:rFonts w:ascii="Arial" w:hAnsi="Arial" w:cs="Arial"/>
        </w:rPr>
        <w:t xml:space="preserve"> </w:t>
      </w:r>
      <w:proofErr w:type="spellStart"/>
      <w:r w:rsidRPr="00696DBE">
        <w:rPr>
          <w:rFonts w:ascii="Arial" w:hAnsi="Arial" w:cs="Arial"/>
        </w:rPr>
        <w:t>Станковић</w:t>
      </w:r>
      <w:proofErr w:type="spellEnd"/>
      <w:r w:rsidRPr="00696DBE">
        <w:rPr>
          <w:rFonts w:ascii="Arial" w:hAnsi="Arial" w:cs="Arial"/>
        </w:rPr>
        <w:t xml:space="preserve">                                                </w:t>
      </w:r>
      <w:r w:rsidRPr="00696DBE">
        <w:rPr>
          <w:rFonts w:ascii="Arial" w:hAnsi="Arial" w:cs="Arial"/>
          <w:lang w:val="sr-Cyrl-CS"/>
        </w:rPr>
        <w:t xml:space="preserve">            </w:t>
      </w:r>
      <w:r w:rsidRPr="00696DBE">
        <w:rPr>
          <w:rFonts w:ascii="Arial" w:hAnsi="Arial" w:cs="Arial"/>
        </w:rPr>
        <w:t xml:space="preserve"> </w:t>
      </w:r>
    </w:p>
    <w:p w:rsidR="00B51405" w:rsidRDefault="00B51405" w:rsidP="00B51405">
      <w:pPr>
        <w:pStyle w:val="BodyText"/>
        <w:tabs>
          <w:tab w:val="left" w:pos="120"/>
        </w:tabs>
        <w:rPr>
          <w:rFonts w:ascii="Arial" w:hAnsi="Arial" w:cs="Arial"/>
        </w:rPr>
      </w:pPr>
    </w:p>
    <w:p w:rsidR="00B51405" w:rsidRPr="00696DBE" w:rsidRDefault="00B51405" w:rsidP="00B51405">
      <w:pPr>
        <w:pStyle w:val="BodyText"/>
        <w:tabs>
          <w:tab w:val="left" w:pos="120"/>
        </w:tabs>
        <w:rPr>
          <w:rFonts w:ascii="Arial" w:hAnsi="Arial" w:cs="Arial"/>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2D3F92" w:rsidRDefault="002D3F92"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pStyle w:val="ListParagraph"/>
        <w:ind w:left="0"/>
        <w:jc w:val="both"/>
        <w:rPr>
          <w:rFonts w:ascii="Arial" w:hAnsi="Arial" w:cs="Arial"/>
          <w:lang w:val="sr-Cyrl-RS"/>
        </w:rPr>
      </w:pPr>
    </w:p>
    <w:p w:rsidR="001B2B31" w:rsidRDefault="001B2B31" w:rsidP="001B2B31">
      <w:pPr>
        <w:shd w:val="clear" w:color="auto" w:fill="C6D9F1"/>
        <w:jc w:val="center"/>
        <w:rPr>
          <w:rFonts w:ascii="Arial" w:hAnsi="Arial" w:cs="Arial"/>
          <w:b/>
          <w:bCs/>
          <w:i/>
          <w:iCs/>
          <w:sz w:val="28"/>
          <w:szCs w:val="28"/>
        </w:rPr>
      </w:pPr>
      <w:r>
        <w:rPr>
          <w:rFonts w:ascii="Arial" w:hAnsi="Arial" w:cs="Arial"/>
          <w:b/>
          <w:bCs/>
          <w:i/>
          <w:iCs/>
          <w:sz w:val="28"/>
          <w:szCs w:val="28"/>
        </w:rPr>
        <w:lastRenderedPageBreak/>
        <w:t>V</w:t>
      </w:r>
      <w:r>
        <w:rPr>
          <w:rFonts w:ascii="Arial" w:hAnsi="Arial" w:cs="Arial"/>
          <w:b/>
          <w:bCs/>
          <w:i/>
          <w:iCs/>
          <w:sz w:val="28"/>
          <w:szCs w:val="28"/>
          <w:lang w:val="sr-Latn-RS"/>
        </w:rPr>
        <w:t>II</w:t>
      </w:r>
      <w:r>
        <w:rPr>
          <w:rFonts w:ascii="Arial" w:hAnsi="Arial" w:cs="Arial"/>
          <w:b/>
          <w:bCs/>
          <w:i/>
          <w:iCs/>
          <w:sz w:val="28"/>
          <w:szCs w:val="28"/>
        </w:rPr>
        <w:t>I УПУТСТВО ПОНУЂАЧИМА КАКО ДА САЧИНЕ ПОНУДУ</w:t>
      </w:r>
    </w:p>
    <w:p w:rsidR="001B2B31" w:rsidRDefault="001B2B31" w:rsidP="001B2B31">
      <w:pPr>
        <w:shd w:val="clear" w:color="auto" w:fill="C6D9F1"/>
        <w:jc w:val="center"/>
        <w:rPr>
          <w:rFonts w:ascii="Arial" w:hAnsi="Arial" w:cs="Arial"/>
          <w:b/>
          <w:bCs/>
          <w:i/>
          <w:iCs/>
          <w:sz w:val="28"/>
          <w:szCs w:val="28"/>
        </w:rPr>
      </w:pPr>
    </w:p>
    <w:p w:rsidR="001B2B31" w:rsidRDefault="001B2B31" w:rsidP="001B2B31">
      <w:pPr>
        <w:jc w:val="both"/>
        <w:rPr>
          <w:rFonts w:ascii="Arial" w:hAnsi="Arial" w:cs="Arial"/>
          <w:b/>
          <w:bCs/>
          <w:i/>
          <w:iCs/>
          <w:sz w:val="28"/>
          <w:szCs w:val="28"/>
        </w:rPr>
      </w:pPr>
    </w:p>
    <w:p w:rsidR="001B2B31" w:rsidRDefault="001B2B31" w:rsidP="001B2B31">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1B2B31" w:rsidRDefault="001B2B31" w:rsidP="001B2B31">
      <w:pPr>
        <w:jc w:val="both"/>
        <w:rPr>
          <w:rFonts w:ascii="Arial" w:hAnsi="Arial" w:cs="Arial"/>
          <w:b/>
          <w:bCs/>
          <w:i/>
          <w:iCs/>
        </w:rPr>
      </w:pPr>
    </w:p>
    <w:p w:rsidR="001B2B31" w:rsidRDefault="001B2B31" w:rsidP="001B2B31">
      <w:pPr>
        <w:jc w:val="both"/>
        <w:rPr>
          <w:rFonts w:ascii="Arial" w:hAnsi="Arial" w:cs="Arial"/>
          <w:b/>
          <w:bCs/>
          <w:i/>
          <w:iCs/>
          <w:lang w:val="sr-Cyrl-RS"/>
        </w:rPr>
      </w:pPr>
      <w:r>
        <w:rPr>
          <w:rFonts w:ascii="Arial" w:hAnsi="Arial" w:cs="Arial"/>
        </w:rPr>
        <w:t>Понуђач подноси понуду на српском језику.</w:t>
      </w:r>
    </w:p>
    <w:p w:rsidR="001B2B31" w:rsidRDefault="001B2B31" w:rsidP="001B2B31">
      <w:pPr>
        <w:jc w:val="both"/>
      </w:pPr>
    </w:p>
    <w:p w:rsidR="001B2B31" w:rsidRPr="000F1F99" w:rsidRDefault="001B2B31" w:rsidP="001B2B31">
      <w:pPr>
        <w:jc w:val="both"/>
        <w:rPr>
          <w:rFonts w:ascii="Arial" w:eastAsia="TimesNewRomanPSMT" w:hAnsi="Arial" w:cs="Arial"/>
          <w:bCs/>
          <w:lang w:val="sr-Cyrl-RS"/>
        </w:rPr>
      </w:pPr>
      <w:r>
        <w:rPr>
          <w:rFonts w:ascii="Arial" w:hAnsi="Arial" w:cs="Arial"/>
          <w:b/>
          <w:bCs/>
          <w:i/>
          <w:iCs/>
        </w:rPr>
        <w:t xml:space="preserve">2. НАЧИН </w:t>
      </w:r>
      <w:r>
        <w:rPr>
          <w:rFonts w:ascii="Arial" w:hAnsi="Arial" w:cs="Arial"/>
          <w:b/>
          <w:bCs/>
          <w:i/>
          <w:iCs/>
          <w:lang w:val="sr-Cyrl-RS"/>
        </w:rPr>
        <w:t>ПОДНОШЕЊА ПОНУДА</w:t>
      </w:r>
    </w:p>
    <w:p w:rsidR="001B2B31" w:rsidRDefault="001B2B31" w:rsidP="001B2B31">
      <w:pPr>
        <w:jc w:val="both"/>
        <w:rPr>
          <w:rFonts w:ascii="Arial" w:eastAsia="TimesNewRomanPSMT" w:hAnsi="Arial" w:cs="Arial"/>
          <w:bCs/>
        </w:rPr>
      </w:pPr>
    </w:p>
    <w:p w:rsidR="001B2B31" w:rsidRDefault="001B2B31" w:rsidP="001B2B31">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B2B31" w:rsidRDefault="001B2B31" w:rsidP="001B2B31">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1B2B31" w:rsidRDefault="001B2B31" w:rsidP="001B2B31">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1271F" w:rsidRPr="00683A09" w:rsidRDefault="001B2B31" w:rsidP="0021271F">
      <w:pPr>
        <w:jc w:val="center"/>
        <w:rPr>
          <w:rFonts w:ascii="Arial" w:hAnsi="Arial" w:cs="Arial"/>
          <w:bCs/>
          <w:i/>
          <w:iCs/>
          <w:lang w:val="sr-Cyrl-RS"/>
        </w:rPr>
      </w:pPr>
      <w:proofErr w:type="spellStart"/>
      <w:r>
        <w:rPr>
          <w:rFonts w:ascii="Arial" w:eastAsia="TimesNewRomanPSMT" w:hAnsi="Arial" w:cs="Arial"/>
          <w:bCs/>
        </w:rPr>
        <w:t>Понуду</w:t>
      </w:r>
      <w:proofErr w:type="spellEnd"/>
      <w:r>
        <w:rPr>
          <w:rFonts w:ascii="Arial" w:eastAsia="TimesNewRomanPSMT" w:hAnsi="Arial" w:cs="Arial"/>
          <w:bCs/>
        </w:rPr>
        <w:t xml:space="preserve"> </w:t>
      </w:r>
      <w:proofErr w:type="spellStart"/>
      <w:r>
        <w:rPr>
          <w:rFonts w:ascii="Arial" w:eastAsia="TimesNewRomanPSMT" w:hAnsi="Arial" w:cs="Arial"/>
          <w:bCs/>
        </w:rPr>
        <w:t>доставити</w:t>
      </w:r>
      <w:proofErr w:type="spellEnd"/>
      <w:r>
        <w:rPr>
          <w:rFonts w:ascii="Arial" w:eastAsia="TimesNewRomanPSMT" w:hAnsi="Arial" w:cs="Arial"/>
          <w:bCs/>
        </w:rPr>
        <w:t xml:space="preserve"> </w:t>
      </w:r>
      <w:proofErr w:type="spellStart"/>
      <w:r>
        <w:rPr>
          <w:rFonts w:ascii="Arial" w:eastAsia="TimesNewRomanPSMT" w:hAnsi="Arial" w:cs="Arial"/>
          <w:bCs/>
        </w:rPr>
        <w:t>на</w:t>
      </w:r>
      <w:proofErr w:type="spellEnd"/>
      <w:r>
        <w:rPr>
          <w:rFonts w:ascii="Arial" w:eastAsia="TimesNewRomanPSMT" w:hAnsi="Arial" w:cs="Arial"/>
          <w:bCs/>
        </w:rPr>
        <w:t xml:space="preserve"> </w:t>
      </w:r>
      <w:proofErr w:type="spellStart"/>
      <w:r>
        <w:rPr>
          <w:rFonts w:ascii="Arial" w:eastAsia="TimesNewRomanPSMT" w:hAnsi="Arial" w:cs="Arial"/>
          <w:bCs/>
        </w:rPr>
        <w:t>адресу</w:t>
      </w:r>
      <w:proofErr w:type="spellEnd"/>
      <w:r>
        <w:rPr>
          <w:rFonts w:ascii="Arial" w:eastAsia="TimesNewRomanPSMT" w:hAnsi="Arial" w:cs="Arial"/>
          <w:bCs/>
        </w:rPr>
        <w:t xml:space="preserve">: </w:t>
      </w:r>
      <w:r w:rsidR="000B72B2">
        <w:rPr>
          <w:rFonts w:ascii="Arial" w:eastAsia="TimesNewRomanPSMT" w:hAnsi="Arial" w:cs="Arial"/>
          <w:bCs/>
          <w:lang w:val="sr-Cyrl-RS"/>
        </w:rPr>
        <w:t>Народно позориште-</w:t>
      </w:r>
      <w:r w:rsidR="000B72B2">
        <w:rPr>
          <w:rFonts w:ascii="Arial" w:eastAsia="TimesNewRomanPSMT" w:hAnsi="Arial" w:cs="Arial"/>
          <w:bCs/>
          <w:lang w:val="sr-Latn-RS"/>
        </w:rPr>
        <w:t xml:space="preserve"> Narodno kazalište</w:t>
      </w:r>
      <w:r w:rsidR="0021271F">
        <w:rPr>
          <w:rFonts w:ascii="Arial" w:eastAsia="TimesNewRomanPSMT" w:hAnsi="Arial" w:cs="Arial"/>
          <w:bCs/>
          <w:lang w:val="sr-Latn-RS"/>
        </w:rPr>
        <w:t>-</w:t>
      </w:r>
      <w:r w:rsidR="0021271F">
        <w:rPr>
          <w:rFonts w:ascii="Arial" w:eastAsia="TimesNewRomanPSMT" w:hAnsi="Arial" w:cs="Arial"/>
          <w:bCs/>
          <w:lang w:val="hu-HU"/>
        </w:rPr>
        <w:t xml:space="preserve"> Népszínház</w:t>
      </w:r>
      <w:r w:rsidR="0021271F">
        <w:rPr>
          <w:rFonts w:ascii="Arial" w:eastAsia="TimesNewRomanPSMT" w:hAnsi="Arial" w:cs="Arial"/>
          <w:bCs/>
          <w:lang w:val="sr-Cyrl-RS"/>
        </w:rPr>
        <w:t xml:space="preserve"> Суботица, Сенћански пут 71</w:t>
      </w:r>
      <w:r>
        <w:rPr>
          <w:rFonts w:ascii="Arial" w:hAnsi="Arial" w:cs="Arial"/>
          <w:i/>
          <w:iCs/>
        </w:rPr>
        <w:t xml:space="preserve">, </w:t>
      </w:r>
      <w:proofErr w:type="spellStart"/>
      <w:r>
        <w:rPr>
          <w:rFonts w:ascii="Arial" w:eastAsia="TimesNewRomanPSMT" w:hAnsi="Arial" w:cs="Arial"/>
          <w:bCs/>
        </w:rPr>
        <w:t>са</w:t>
      </w:r>
      <w:proofErr w:type="spellEnd"/>
      <w:r>
        <w:rPr>
          <w:rFonts w:ascii="Arial" w:eastAsia="TimesNewRomanPSMT" w:hAnsi="Arial" w:cs="Arial"/>
          <w:bCs/>
        </w:rPr>
        <w:t xml:space="preserve"> </w:t>
      </w:r>
      <w:proofErr w:type="spellStart"/>
      <w:r>
        <w:rPr>
          <w:rFonts w:ascii="Arial" w:eastAsia="TimesNewRomanPSMT" w:hAnsi="Arial" w:cs="Arial"/>
          <w:bCs/>
        </w:rPr>
        <w:t>назнаком</w:t>
      </w:r>
      <w:proofErr w:type="spellEnd"/>
      <w:proofErr w:type="gramStart"/>
      <w:r>
        <w:rPr>
          <w:rFonts w:ascii="Arial" w:eastAsia="TimesNewRomanPSMT" w:hAnsi="Arial" w:cs="Arial"/>
          <w:bCs/>
        </w:rPr>
        <w:t xml:space="preserve">: </w:t>
      </w:r>
      <w:r>
        <w:rPr>
          <w:rFonts w:ascii="Arial" w:eastAsia="TimesNewRomanPS-BoldMT" w:hAnsi="Arial" w:cs="Arial"/>
          <w:b/>
          <w:bCs/>
        </w:rPr>
        <w:t>,,</w:t>
      </w:r>
      <w:proofErr w:type="spellStart"/>
      <w:r>
        <w:rPr>
          <w:rFonts w:ascii="Arial" w:eastAsia="TimesNewRomanPS-BoldMT" w:hAnsi="Arial" w:cs="Arial"/>
          <w:b/>
          <w:bCs/>
        </w:rPr>
        <w:t>Понуда</w:t>
      </w:r>
      <w:proofErr w:type="spellEnd"/>
      <w:proofErr w:type="gramEnd"/>
      <w:r>
        <w:rPr>
          <w:rFonts w:ascii="Arial" w:eastAsia="TimesNewRomanPS-BoldMT" w:hAnsi="Arial" w:cs="Arial"/>
          <w:b/>
          <w:bCs/>
        </w:rPr>
        <w:t xml:space="preserve"> </w:t>
      </w:r>
      <w:proofErr w:type="spellStart"/>
      <w:r>
        <w:rPr>
          <w:rFonts w:ascii="Arial" w:eastAsia="TimesNewRomanPS-BoldMT" w:hAnsi="Arial" w:cs="Arial"/>
          <w:b/>
          <w:bCs/>
        </w:rPr>
        <w:t>за</w:t>
      </w:r>
      <w:proofErr w:type="spellEnd"/>
      <w:r>
        <w:rPr>
          <w:rFonts w:ascii="Arial" w:eastAsia="TimesNewRomanPS-BoldMT" w:hAnsi="Arial" w:cs="Arial"/>
          <w:b/>
          <w:bCs/>
        </w:rPr>
        <w:t xml:space="preserve"> </w:t>
      </w:r>
      <w:proofErr w:type="spellStart"/>
      <w:r>
        <w:rPr>
          <w:rFonts w:ascii="Arial" w:eastAsia="TimesNewRomanPS-BoldMT" w:hAnsi="Arial" w:cs="Arial"/>
          <w:b/>
          <w:bCs/>
        </w:rPr>
        <w:t>јавну</w:t>
      </w:r>
      <w:proofErr w:type="spellEnd"/>
      <w:r>
        <w:rPr>
          <w:rFonts w:ascii="Arial" w:eastAsia="TimesNewRomanPS-BoldMT" w:hAnsi="Arial" w:cs="Arial"/>
          <w:b/>
          <w:bCs/>
        </w:rPr>
        <w:t xml:space="preserve"> </w:t>
      </w:r>
      <w:proofErr w:type="spellStart"/>
      <w:r>
        <w:rPr>
          <w:rFonts w:ascii="Arial" w:eastAsia="TimesNewRomanPS-BoldMT" w:hAnsi="Arial" w:cs="Arial"/>
          <w:b/>
          <w:bCs/>
        </w:rPr>
        <w:t>набавку</w:t>
      </w:r>
      <w:proofErr w:type="spellEnd"/>
      <w:r w:rsidR="0021271F" w:rsidRPr="0021271F">
        <w:rPr>
          <w:rFonts w:ascii="Arial" w:hAnsi="Arial" w:cs="Arial"/>
          <w:bCs/>
          <w:lang w:val="sr-Cyrl-RS"/>
        </w:rPr>
        <w:t xml:space="preserve"> </w:t>
      </w:r>
      <w:r w:rsidR="0021271F" w:rsidRPr="00683A09">
        <w:rPr>
          <w:rFonts w:ascii="Arial" w:hAnsi="Arial" w:cs="Arial"/>
          <w:bCs/>
          <w:lang w:val="sr-Cyrl-RS"/>
        </w:rPr>
        <w:t>услуга информисања-графичке услуге и услуге билборда ОРН: 22900000, 79810000 ЈНМВ 3/2019</w:t>
      </w:r>
    </w:p>
    <w:p w:rsidR="0021271F" w:rsidRPr="00683A09" w:rsidRDefault="0021271F" w:rsidP="0021271F">
      <w:pPr>
        <w:rPr>
          <w:rFonts w:ascii="Arial" w:hAnsi="Arial" w:cs="Arial"/>
          <w:bCs/>
          <w:i/>
          <w:iCs/>
          <w:lang w:val="sr-Cyrl-RS"/>
        </w:rPr>
      </w:pPr>
      <w:r w:rsidRPr="00683A09">
        <w:rPr>
          <w:rFonts w:ascii="Arial" w:hAnsi="Arial" w:cs="Arial"/>
          <w:bCs/>
          <w:i/>
          <w:iCs/>
          <w:lang w:val="sr-Cyrl-RS"/>
        </w:rPr>
        <w:t>Партија 1.-  графичке услуге-штампање великих и малих плаката, програмских свески</w:t>
      </w:r>
    </w:p>
    <w:p w:rsidR="0021271F" w:rsidRPr="00683A09" w:rsidRDefault="0021271F" w:rsidP="0021271F">
      <w:pPr>
        <w:rPr>
          <w:rFonts w:ascii="Arial" w:hAnsi="Arial" w:cs="Arial"/>
          <w:bCs/>
          <w:i/>
          <w:iCs/>
          <w:lang w:val="sr-Cyrl-RS"/>
        </w:rPr>
      </w:pPr>
      <w:r w:rsidRPr="00683A09">
        <w:rPr>
          <w:rFonts w:ascii="Arial" w:hAnsi="Arial" w:cs="Arial"/>
          <w:bCs/>
          <w:i/>
          <w:iCs/>
          <w:lang w:val="sr-Cyrl-RS"/>
        </w:rPr>
        <w:t>Партија 2.- штампање билборда</w:t>
      </w:r>
    </w:p>
    <w:p w:rsidR="001B2B31" w:rsidRPr="0021271F" w:rsidRDefault="001B2B31" w:rsidP="001B2B31">
      <w:pPr>
        <w:autoSpaceDE w:val="0"/>
        <w:autoSpaceDN w:val="0"/>
        <w:adjustRightInd w:val="0"/>
        <w:spacing w:line="240" w:lineRule="auto"/>
        <w:jc w:val="both"/>
        <w:rPr>
          <w:rFonts w:ascii="Arial" w:hAnsi="Arial" w:cs="Arial"/>
          <w:i/>
          <w:iCs/>
          <w:color w:val="FF0000"/>
          <w:lang w:val="sr-Cyrl-RS"/>
        </w:rPr>
      </w:pPr>
      <w:r>
        <w:rPr>
          <w:rFonts w:ascii="Arial" w:hAnsi="Arial" w:cs="Arial"/>
        </w:rPr>
        <w:t xml:space="preserve"> </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Pr="00885F68">
        <w:rPr>
          <w:rFonts w:ascii="Arial" w:hAnsi="Arial" w:cs="Arial"/>
          <w:color w:val="FF0000"/>
        </w:rPr>
        <w:t xml:space="preserve"> </w:t>
      </w:r>
      <w:r w:rsidRPr="00EC5C16">
        <w:rPr>
          <w:rFonts w:ascii="Arial" w:hAnsi="Arial" w:cs="Arial"/>
          <w:color w:val="auto"/>
        </w:rPr>
        <w:t xml:space="preserve">Понуда се сматра благовременом уколико је примљена од стране наручиоца до </w:t>
      </w:r>
      <w:r w:rsidR="0021271F">
        <w:rPr>
          <w:rFonts w:ascii="Arial" w:hAnsi="Arial" w:cs="Arial"/>
          <w:color w:val="auto"/>
          <w:lang w:val="sr-Cyrl-RS"/>
        </w:rPr>
        <w:t>15.</w:t>
      </w:r>
      <w:proofErr w:type="gramStart"/>
      <w:r w:rsidR="0021271F">
        <w:rPr>
          <w:rFonts w:ascii="Arial" w:hAnsi="Arial" w:cs="Arial"/>
          <w:color w:val="auto"/>
          <w:lang w:val="sr-Cyrl-RS"/>
        </w:rPr>
        <w:t>04.2019.године</w:t>
      </w:r>
      <w:proofErr w:type="gramEnd"/>
      <w:r w:rsidR="0021271F">
        <w:rPr>
          <w:rFonts w:ascii="Arial" w:hAnsi="Arial" w:cs="Arial"/>
          <w:color w:val="auto"/>
          <w:lang w:val="sr-Cyrl-RS"/>
        </w:rPr>
        <w:t xml:space="preserve"> у 9 сати.</w:t>
      </w:r>
    </w:p>
    <w:p w:rsidR="001B2B31" w:rsidRPr="00E6275B" w:rsidRDefault="001B2B31" w:rsidP="001B2B31">
      <w:pPr>
        <w:autoSpaceDE w:val="0"/>
        <w:autoSpaceDN w:val="0"/>
        <w:adjustRightInd w:val="0"/>
        <w:spacing w:line="240" w:lineRule="auto"/>
        <w:jc w:val="both"/>
        <w:rPr>
          <w:rFonts w:ascii="Arial" w:hAnsi="Arial" w:cs="Arial"/>
          <w:color w:val="auto"/>
        </w:rPr>
      </w:pPr>
      <w:proofErr w:type="spellStart"/>
      <w:r w:rsidRPr="00E6275B">
        <w:rPr>
          <w:rFonts w:ascii="Arial" w:hAnsi="Arial" w:cs="Arial"/>
          <w:color w:val="auto"/>
        </w:rPr>
        <w:t>Наручилац</w:t>
      </w:r>
      <w:proofErr w:type="spellEnd"/>
      <w:r w:rsidRPr="00E6275B">
        <w:rPr>
          <w:rFonts w:ascii="Arial" w:hAnsi="Arial" w:cs="Arial"/>
          <w:color w:val="auto"/>
        </w:rPr>
        <w:t xml:space="preserve"> </w:t>
      </w:r>
      <w:proofErr w:type="spellStart"/>
      <w:r w:rsidRPr="00E6275B">
        <w:rPr>
          <w:rFonts w:ascii="Arial" w:hAnsi="Arial" w:cs="Arial"/>
          <w:color w:val="auto"/>
        </w:rPr>
        <w:t>ће</w:t>
      </w:r>
      <w:proofErr w:type="spellEnd"/>
      <w:r w:rsidRPr="00E6275B">
        <w:rPr>
          <w:rFonts w:ascii="Arial" w:hAnsi="Arial" w:cs="Arial"/>
          <w:color w:val="auto"/>
        </w:rPr>
        <w:t xml:space="preserve">, </w:t>
      </w:r>
      <w:proofErr w:type="spellStart"/>
      <w:r w:rsidRPr="00E6275B">
        <w:rPr>
          <w:rFonts w:ascii="Arial" w:hAnsi="Arial" w:cs="Arial"/>
          <w:color w:val="auto"/>
        </w:rPr>
        <w:t>по</w:t>
      </w:r>
      <w:proofErr w:type="spellEnd"/>
      <w:r w:rsidRPr="00E6275B">
        <w:rPr>
          <w:rFonts w:ascii="Arial" w:hAnsi="Arial" w:cs="Arial"/>
          <w:color w:val="auto"/>
        </w:rPr>
        <w:t xml:space="preserve"> </w:t>
      </w:r>
      <w:proofErr w:type="spellStart"/>
      <w:r w:rsidRPr="00E6275B">
        <w:rPr>
          <w:rFonts w:ascii="Arial" w:hAnsi="Arial" w:cs="Arial"/>
          <w:color w:val="auto"/>
        </w:rPr>
        <w:t>пријему</w:t>
      </w:r>
      <w:proofErr w:type="spellEnd"/>
      <w:r w:rsidRPr="00E6275B">
        <w:rPr>
          <w:rFonts w:ascii="Arial" w:hAnsi="Arial" w:cs="Arial"/>
          <w:color w:val="auto"/>
        </w:rPr>
        <w:t xml:space="preserve">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6275B">
        <w:rPr>
          <w:rFonts w:ascii="Arial" w:hAnsi="Arial" w:cs="Arial"/>
          <w:color w:val="auto"/>
          <w:lang w:val="sr-Cyrl-CS"/>
        </w:rPr>
        <w:t>н</w:t>
      </w:r>
      <w:r w:rsidRPr="00E6275B">
        <w:rPr>
          <w:rFonts w:ascii="Arial" w:hAnsi="Arial" w:cs="Arial"/>
          <w:color w:val="auto"/>
        </w:rPr>
        <w:t>аруч</w:t>
      </w:r>
      <w:r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1B2B31" w:rsidRPr="00447B01" w:rsidRDefault="001B2B31" w:rsidP="001B2B31">
      <w:pPr>
        <w:autoSpaceDE w:val="0"/>
        <w:autoSpaceDN w:val="0"/>
        <w:adjustRightInd w:val="0"/>
        <w:spacing w:line="240" w:lineRule="auto"/>
        <w:jc w:val="both"/>
        <w:rPr>
          <w:rFonts w:ascii="Arial" w:hAnsi="Arial" w:cs="Arial"/>
          <w:color w:val="auto"/>
          <w:lang w:val="sr-Cyrl-RS"/>
        </w:rPr>
      </w:pPr>
      <w:r w:rsidRPr="00E6275B">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0F1F99">
        <w:t xml:space="preserve"> </w:t>
      </w:r>
      <w:r w:rsidRPr="00447B01">
        <w:rPr>
          <w:rFonts w:ascii="Arial" w:hAnsi="Arial" w:cs="Arial"/>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1B2B31" w:rsidRPr="00447B01" w:rsidRDefault="001B2B31" w:rsidP="001B2B31">
      <w:pPr>
        <w:autoSpaceDE w:val="0"/>
        <w:autoSpaceDN w:val="0"/>
        <w:adjustRightInd w:val="0"/>
        <w:spacing w:line="240" w:lineRule="auto"/>
        <w:jc w:val="both"/>
        <w:rPr>
          <w:rFonts w:ascii="Arial" w:hAnsi="Arial" w:cs="Arial"/>
          <w:color w:val="auto"/>
          <w:lang w:val="sr-Cyrl-RS"/>
        </w:rPr>
      </w:pPr>
      <w:r w:rsidRPr="00447B01">
        <w:rPr>
          <w:rFonts w:ascii="Arial" w:hAnsi="Arial" w:cs="Arial"/>
          <w:color w:val="auto"/>
        </w:rPr>
        <w:t xml:space="preserve">Понуда мора да садржи оверен и потписан: </w:t>
      </w:r>
    </w:p>
    <w:p w:rsidR="001B2B31" w:rsidRPr="00447B01" w:rsidRDefault="001B2B31" w:rsidP="001B2B31">
      <w:pPr>
        <w:numPr>
          <w:ilvl w:val="0"/>
          <w:numId w:val="19"/>
        </w:numPr>
        <w:autoSpaceDE w:val="0"/>
        <w:autoSpaceDN w:val="0"/>
        <w:adjustRightInd w:val="0"/>
        <w:spacing w:line="240" w:lineRule="auto"/>
        <w:jc w:val="both"/>
        <w:rPr>
          <w:rFonts w:ascii="Arial" w:hAnsi="Arial" w:cs="Arial"/>
          <w:color w:val="auto"/>
          <w:lang w:val="sr-Cyrl-RS"/>
        </w:rPr>
      </w:pPr>
      <w:r w:rsidRPr="00447B01">
        <w:rPr>
          <w:rFonts w:ascii="Arial" w:hAnsi="Arial" w:cs="Arial"/>
          <w:color w:val="auto"/>
        </w:rPr>
        <w:t xml:space="preserve">Образац понуде (Образац 1); </w:t>
      </w:r>
    </w:p>
    <w:p w:rsidR="001B2B31" w:rsidRPr="00447B01" w:rsidRDefault="001B2B31" w:rsidP="001B2B31">
      <w:pPr>
        <w:numPr>
          <w:ilvl w:val="0"/>
          <w:numId w:val="19"/>
        </w:numPr>
        <w:autoSpaceDE w:val="0"/>
        <w:autoSpaceDN w:val="0"/>
        <w:adjustRightInd w:val="0"/>
        <w:spacing w:line="240" w:lineRule="auto"/>
        <w:jc w:val="both"/>
        <w:rPr>
          <w:rFonts w:ascii="Arial" w:hAnsi="Arial" w:cs="Arial"/>
          <w:color w:val="auto"/>
          <w:lang w:val="sr-Cyrl-RS"/>
        </w:rPr>
      </w:pPr>
      <w:r w:rsidRPr="00447B01">
        <w:rPr>
          <w:rFonts w:ascii="Arial" w:hAnsi="Arial" w:cs="Arial"/>
          <w:color w:val="auto"/>
        </w:rPr>
        <w:t>Образац структуре понуђене цене (Образац 2);</w:t>
      </w:r>
    </w:p>
    <w:p w:rsidR="001B2B31" w:rsidRPr="00447B01" w:rsidRDefault="001B2B31" w:rsidP="001B2B31">
      <w:pPr>
        <w:numPr>
          <w:ilvl w:val="0"/>
          <w:numId w:val="19"/>
        </w:numPr>
        <w:autoSpaceDE w:val="0"/>
        <w:autoSpaceDN w:val="0"/>
        <w:adjustRightInd w:val="0"/>
        <w:spacing w:line="240" w:lineRule="auto"/>
        <w:jc w:val="both"/>
        <w:rPr>
          <w:rFonts w:ascii="Arial" w:hAnsi="Arial" w:cs="Arial"/>
          <w:color w:val="auto"/>
          <w:lang w:val="sr-Cyrl-RS"/>
        </w:rPr>
      </w:pPr>
      <w:r w:rsidRPr="00447B01">
        <w:rPr>
          <w:rFonts w:ascii="Arial" w:hAnsi="Arial" w:cs="Arial"/>
          <w:color w:val="auto"/>
        </w:rPr>
        <w:t>Образац трошкова припреме понуде (Образац 3);</w:t>
      </w:r>
    </w:p>
    <w:p w:rsidR="001B2B31" w:rsidRPr="00447B01" w:rsidRDefault="001B2B31" w:rsidP="001B2B31">
      <w:pPr>
        <w:numPr>
          <w:ilvl w:val="0"/>
          <w:numId w:val="19"/>
        </w:numPr>
        <w:autoSpaceDE w:val="0"/>
        <w:autoSpaceDN w:val="0"/>
        <w:adjustRightInd w:val="0"/>
        <w:spacing w:line="240" w:lineRule="auto"/>
        <w:jc w:val="both"/>
        <w:rPr>
          <w:rFonts w:ascii="Arial" w:hAnsi="Arial" w:cs="Arial"/>
          <w:color w:val="auto"/>
          <w:lang w:val="sr-Cyrl-RS"/>
        </w:rPr>
      </w:pPr>
      <w:r w:rsidRPr="00447B01">
        <w:rPr>
          <w:rFonts w:ascii="Arial" w:hAnsi="Arial" w:cs="Arial"/>
          <w:color w:val="auto"/>
        </w:rPr>
        <w:t>Образац изјаве о независној понуди (Образац 4);</w:t>
      </w:r>
    </w:p>
    <w:p w:rsidR="001B2B31" w:rsidRPr="00447B01" w:rsidRDefault="001B2B31" w:rsidP="001B2B31">
      <w:pPr>
        <w:numPr>
          <w:ilvl w:val="0"/>
          <w:numId w:val="19"/>
        </w:numPr>
        <w:autoSpaceDE w:val="0"/>
        <w:autoSpaceDN w:val="0"/>
        <w:adjustRightInd w:val="0"/>
        <w:spacing w:line="240" w:lineRule="auto"/>
        <w:jc w:val="both"/>
        <w:rPr>
          <w:rFonts w:ascii="Arial" w:hAnsi="Arial" w:cs="Arial"/>
          <w:color w:val="auto"/>
          <w:lang w:val="sr-Cyrl-RS"/>
        </w:rPr>
      </w:pPr>
      <w:r w:rsidRPr="00447B01">
        <w:rPr>
          <w:rFonts w:ascii="Arial" w:hAnsi="Arial" w:cs="Arial"/>
          <w:color w:val="auto"/>
        </w:rPr>
        <w:t>Образац изјаве понуђача о испуњености услова за учешће у поступку јавне набавке - чл. 75. и 76. ЗЈН (Образац 5)</w:t>
      </w:r>
      <w:r w:rsidRPr="00447B01">
        <w:rPr>
          <w:rFonts w:ascii="Arial" w:hAnsi="Arial" w:cs="Arial"/>
          <w:color w:val="auto"/>
          <w:lang w:val="sr-Cyrl-RS"/>
        </w:rPr>
        <w:t>;</w:t>
      </w:r>
    </w:p>
    <w:p w:rsidR="001B2B31" w:rsidRPr="00447B01" w:rsidRDefault="001B2B31" w:rsidP="001B2B31">
      <w:pPr>
        <w:numPr>
          <w:ilvl w:val="0"/>
          <w:numId w:val="19"/>
        </w:numPr>
        <w:autoSpaceDE w:val="0"/>
        <w:autoSpaceDN w:val="0"/>
        <w:adjustRightInd w:val="0"/>
        <w:spacing w:line="240" w:lineRule="auto"/>
        <w:jc w:val="both"/>
        <w:rPr>
          <w:rFonts w:ascii="Arial" w:hAnsi="Arial" w:cs="Arial"/>
          <w:color w:val="auto"/>
          <w:lang w:val="sr-Cyrl-RS"/>
        </w:rPr>
      </w:pPr>
      <w:r w:rsidRPr="00447B01">
        <w:rPr>
          <w:rFonts w:ascii="Arial" w:hAnsi="Arial" w:cs="Arial"/>
          <w:color w:val="auto"/>
        </w:rPr>
        <w:t>Образац изјаве по</w:t>
      </w:r>
      <w:r w:rsidRPr="00447B01">
        <w:rPr>
          <w:rFonts w:ascii="Arial" w:hAnsi="Arial" w:cs="Arial"/>
          <w:color w:val="auto"/>
          <w:lang w:val="sr-Cyrl-RS"/>
        </w:rPr>
        <w:t>дизвођ</w:t>
      </w:r>
      <w:r w:rsidRPr="00447B01">
        <w:rPr>
          <w:rFonts w:ascii="Arial" w:hAnsi="Arial" w:cs="Arial"/>
          <w:color w:val="auto"/>
        </w:rPr>
        <w:t xml:space="preserve">ача о испуњености услова за учешће у поступку јавне набавке - чл. 75. (Образац </w:t>
      </w:r>
      <w:r w:rsidRPr="00447B01">
        <w:rPr>
          <w:rFonts w:ascii="Arial" w:hAnsi="Arial" w:cs="Arial"/>
          <w:color w:val="auto"/>
          <w:lang w:val="sr-Cyrl-RS"/>
        </w:rPr>
        <w:t>6</w:t>
      </w:r>
      <w:r w:rsidRPr="00447B01">
        <w:rPr>
          <w:rFonts w:ascii="Arial" w:hAnsi="Arial" w:cs="Arial"/>
          <w:color w:val="auto"/>
        </w:rPr>
        <w:t>)</w:t>
      </w:r>
      <w:r w:rsidRPr="00447B01">
        <w:rPr>
          <w:rFonts w:ascii="Arial" w:hAnsi="Arial" w:cs="Arial"/>
          <w:color w:val="auto"/>
          <w:lang w:val="sr-Cyrl-RS"/>
        </w:rPr>
        <w:t>, уколико понуђач подноси понуду са подизвођачем;</w:t>
      </w:r>
    </w:p>
    <w:p w:rsidR="001B2B31" w:rsidRPr="00447B01" w:rsidRDefault="001B2B31" w:rsidP="001B2B31">
      <w:pPr>
        <w:numPr>
          <w:ilvl w:val="0"/>
          <w:numId w:val="19"/>
        </w:numPr>
        <w:autoSpaceDE w:val="0"/>
        <w:autoSpaceDN w:val="0"/>
        <w:adjustRightInd w:val="0"/>
        <w:spacing w:line="240" w:lineRule="auto"/>
        <w:jc w:val="both"/>
        <w:rPr>
          <w:rFonts w:ascii="Arial" w:hAnsi="Arial" w:cs="Arial"/>
          <w:color w:val="auto"/>
          <w:lang w:val="sr-Cyrl-RS"/>
        </w:rPr>
      </w:pPr>
      <w:r w:rsidRPr="00447B01">
        <w:rPr>
          <w:rFonts w:ascii="Arial" w:hAnsi="Arial" w:cs="Arial"/>
          <w:color w:val="auto"/>
          <w:lang w:val="sr-Cyrl-RS"/>
        </w:rPr>
        <w:t>Модел уговора;</w:t>
      </w:r>
    </w:p>
    <w:p w:rsidR="001B2B31" w:rsidRPr="00447B01" w:rsidRDefault="001B2B31" w:rsidP="0021271F">
      <w:pPr>
        <w:autoSpaceDE w:val="0"/>
        <w:autoSpaceDN w:val="0"/>
        <w:adjustRightInd w:val="0"/>
        <w:spacing w:line="240" w:lineRule="auto"/>
        <w:jc w:val="both"/>
        <w:rPr>
          <w:rFonts w:ascii="Arial" w:hAnsi="Arial" w:cs="Arial"/>
          <w:color w:val="auto"/>
          <w:lang w:val="sr-Cyrl-RS"/>
        </w:rPr>
      </w:pPr>
    </w:p>
    <w:p w:rsidR="001B2B31" w:rsidRPr="000F1F99" w:rsidRDefault="001B2B31" w:rsidP="001B2B31">
      <w:pPr>
        <w:jc w:val="both"/>
        <w:rPr>
          <w:rFonts w:ascii="Arial" w:eastAsia="TimesNewRomanPSMT" w:hAnsi="Arial" w:cs="Arial"/>
          <w:bCs/>
          <w:color w:val="FF0000"/>
        </w:rPr>
      </w:pPr>
      <w:r w:rsidRPr="000F1F99">
        <w:rPr>
          <w:rFonts w:ascii="Arial" w:hAnsi="Arial" w:cs="Arial"/>
          <w:b/>
          <w:color w:val="FF0000"/>
        </w:rPr>
        <w:t xml:space="preserve">  </w:t>
      </w:r>
    </w:p>
    <w:p w:rsidR="0021271F" w:rsidRPr="0021271F" w:rsidRDefault="001B2B31" w:rsidP="0021271F">
      <w:pPr>
        <w:suppressAutoHyphens w:val="0"/>
        <w:spacing w:line="276" w:lineRule="auto"/>
        <w:contextualSpacing/>
        <w:jc w:val="both"/>
        <w:rPr>
          <w:rFonts w:ascii="Arial" w:eastAsia="TimesNewRomanPSMT" w:hAnsi="Arial" w:cs="Arial"/>
          <w:bCs/>
          <w:color w:val="auto"/>
          <w:lang w:val="sr-Cyrl-RS"/>
        </w:rPr>
      </w:pPr>
      <w:r w:rsidRPr="0021271F">
        <w:rPr>
          <w:rFonts w:ascii="Arial" w:hAnsi="Arial" w:cs="Arial"/>
          <w:b/>
          <w:i/>
          <w:iCs/>
        </w:rPr>
        <w:lastRenderedPageBreak/>
        <w:t>3.</w:t>
      </w:r>
      <w:r w:rsidRPr="0021271F">
        <w:rPr>
          <w:rFonts w:ascii="Arial" w:hAnsi="Arial" w:cs="Arial"/>
          <w:b/>
          <w:bCs/>
          <w:i/>
          <w:iCs/>
        </w:rPr>
        <w:t xml:space="preserve"> ПАРТИЈЕ</w:t>
      </w:r>
      <w:r w:rsidR="0021271F" w:rsidRPr="0021271F">
        <w:rPr>
          <w:rFonts w:ascii="Arial" w:hAnsi="Arial" w:cs="Arial"/>
          <w:b/>
          <w:bCs/>
          <w:i/>
          <w:iCs/>
          <w:lang w:val="sr-Cyrl-RS"/>
        </w:rPr>
        <w:t>-</w:t>
      </w:r>
      <w:r w:rsidR="0021271F" w:rsidRPr="0021271F">
        <w:rPr>
          <w:rFonts w:ascii="Arial" w:eastAsia="TimesNewRomanPSMT" w:hAnsi="Arial" w:cs="Arial"/>
          <w:bCs/>
          <w:i/>
          <w:color w:val="auto"/>
          <w:lang w:val="sr-Cyrl-RS"/>
        </w:rPr>
        <w:t xml:space="preserve"> </w:t>
      </w:r>
      <w:r w:rsidR="0021271F" w:rsidRPr="0021271F">
        <w:rPr>
          <w:rFonts w:ascii="Arial" w:eastAsia="TimesNewRomanPSMT" w:hAnsi="Arial" w:cs="Arial"/>
          <w:bCs/>
          <w:color w:val="auto"/>
          <w:lang w:val="sr-Cyrl-RS"/>
        </w:rPr>
        <w:t>Понуђач може да поднесе понуду за једну или више партија. Понуда мора да обухвати најмање једну целокупну партију.</w:t>
      </w:r>
    </w:p>
    <w:p w:rsidR="001B2B31" w:rsidRDefault="001B2B31" w:rsidP="001B2B31">
      <w:pPr>
        <w:jc w:val="both"/>
      </w:pPr>
    </w:p>
    <w:p w:rsidR="001B2B31" w:rsidRDefault="001B2B31" w:rsidP="001B2B31">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1B2B31" w:rsidRDefault="001B2B31" w:rsidP="001B2B31">
      <w:pPr>
        <w:jc w:val="both"/>
        <w:rPr>
          <w:rFonts w:ascii="Arial" w:hAnsi="Arial" w:cs="Arial"/>
          <w:bCs/>
          <w:iCs/>
        </w:rPr>
      </w:pPr>
    </w:p>
    <w:p w:rsidR="001B2B31" w:rsidRDefault="001B2B31" w:rsidP="001B2B31">
      <w:pPr>
        <w:jc w:val="both"/>
        <w:rPr>
          <w:rFonts w:ascii="Arial" w:hAnsi="Arial" w:cs="Arial"/>
          <w:b/>
          <w:bCs/>
          <w:i/>
          <w:iCs/>
          <w:lang w:val="sr-Cyrl-RS"/>
        </w:rPr>
      </w:pPr>
      <w:r>
        <w:rPr>
          <w:rFonts w:ascii="Arial" w:hAnsi="Arial" w:cs="Arial"/>
          <w:bCs/>
          <w:iCs/>
        </w:rPr>
        <w:t>Подношење понуде са варијантама није дозвољено.</w:t>
      </w:r>
    </w:p>
    <w:p w:rsidR="001B2B31" w:rsidRDefault="001B2B31" w:rsidP="001B2B31">
      <w:pPr>
        <w:jc w:val="both"/>
        <w:rPr>
          <w:rFonts w:ascii="Arial" w:hAnsi="Arial" w:cs="Arial"/>
          <w:b/>
          <w:bCs/>
          <w:i/>
          <w:iCs/>
          <w:lang w:val="sr-Cyrl-RS"/>
        </w:rPr>
      </w:pPr>
    </w:p>
    <w:p w:rsidR="001B2B31" w:rsidRDefault="001B2B31" w:rsidP="001B2B31">
      <w:pPr>
        <w:jc w:val="both"/>
      </w:pPr>
      <w:r>
        <w:rPr>
          <w:rFonts w:ascii="Arial" w:hAnsi="Arial" w:cs="Arial"/>
          <w:b/>
          <w:bCs/>
          <w:i/>
          <w:iCs/>
        </w:rPr>
        <w:t xml:space="preserve">5. </w:t>
      </w:r>
      <w:r>
        <w:rPr>
          <w:rFonts w:ascii="Arial" w:hAnsi="Arial" w:cs="Arial"/>
          <w:b/>
          <w:i/>
          <w:iCs/>
        </w:rPr>
        <w:t>НАЧИН ИЗМЕНЕ, ДОПУНЕ И ОПОЗИВА ПОНУДЕ</w:t>
      </w:r>
    </w:p>
    <w:p w:rsidR="001B2B31" w:rsidRDefault="001B2B31" w:rsidP="001B2B31">
      <w:pPr>
        <w:jc w:val="both"/>
      </w:pPr>
    </w:p>
    <w:p w:rsidR="001B2B31" w:rsidRDefault="001B2B31" w:rsidP="001B2B31">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B2B31" w:rsidRDefault="001B2B31" w:rsidP="001B2B31">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1B2B31" w:rsidRDefault="001B2B31" w:rsidP="001B2B31">
      <w:pPr>
        <w:jc w:val="both"/>
        <w:rPr>
          <w:rFonts w:ascii="Arial" w:eastAsia="TimesNewRomanPSMT" w:hAnsi="Arial" w:cs="Arial"/>
          <w:bCs/>
          <w:iCs/>
        </w:rPr>
      </w:pPr>
      <w:proofErr w:type="spellStart"/>
      <w:r>
        <w:rPr>
          <w:rFonts w:ascii="Arial" w:eastAsia="TimesNewRomanPSMT" w:hAnsi="Arial" w:cs="Arial"/>
          <w:bCs/>
          <w:iCs/>
        </w:rPr>
        <w:t>Измену</w:t>
      </w:r>
      <w:proofErr w:type="spellEnd"/>
      <w:r>
        <w:rPr>
          <w:rFonts w:ascii="Arial" w:eastAsia="TimesNewRomanPSMT" w:hAnsi="Arial" w:cs="Arial"/>
          <w:bCs/>
          <w:iCs/>
        </w:rPr>
        <w:t xml:space="preserve">, </w:t>
      </w:r>
      <w:proofErr w:type="spellStart"/>
      <w:r>
        <w:rPr>
          <w:rFonts w:ascii="Arial" w:eastAsia="TimesNewRomanPSMT" w:hAnsi="Arial" w:cs="Arial"/>
          <w:bCs/>
          <w:iCs/>
        </w:rPr>
        <w:t>допуну</w:t>
      </w:r>
      <w:proofErr w:type="spellEnd"/>
      <w:r>
        <w:rPr>
          <w:rFonts w:ascii="Arial" w:eastAsia="TimesNewRomanPSMT" w:hAnsi="Arial" w:cs="Arial"/>
          <w:bCs/>
          <w:iCs/>
        </w:rPr>
        <w:t xml:space="preserve"> </w:t>
      </w:r>
      <w:proofErr w:type="spellStart"/>
      <w:r>
        <w:rPr>
          <w:rFonts w:ascii="Arial" w:eastAsia="TimesNewRomanPSMT" w:hAnsi="Arial" w:cs="Arial"/>
          <w:bCs/>
          <w:iCs/>
        </w:rPr>
        <w:t>или</w:t>
      </w:r>
      <w:proofErr w:type="spellEnd"/>
      <w:r>
        <w:rPr>
          <w:rFonts w:ascii="Arial" w:eastAsia="TimesNewRomanPSMT" w:hAnsi="Arial" w:cs="Arial"/>
          <w:bCs/>
          <w:iCs/>
        </w:rPr>
        <w:t xml:space="preserve"> </w:t>
      </w:r>
      <w:proofErr w:type="spellStart"/>
      <w:r>
        <w:rPr>
          <w:rFonts w:ascii="Arial" w:eastAsia="TimesNewRomanPSMT" w:hAnsi="Arial" w:cs="Arial"/>
          <w:bCs/>
          <w:iCs/>
        </w:rPr>
        <w:t>опозив</w:t>
      </w:r>
      <w:proofErr w:type="spellEnd"/>
      <w:r>
        <w:rPr>
          <w:rFonts w:ascii="Arial" w:eastAsia="TimesNewRomanPSMT" w:hAnsi="Arial" w:cs="Arial"/>
          <w:bCs/>
          <w:iCs/>
        </w:rPr>
        <w:t xml:space="preserve"> </w:t>
      </w:r>
      <w:proofErr w:type="spellStart"/>
      <w:r>
        <w:rPr>
          <w:rFonts w:ascii="Arial" w:eastAsia="TimesNewRomanPSMT" w:hAnsi="Arial" w:cs="Arial"/>
          <w:bCs/>
          <w:iCs/>
        </w:rPr>
        <w:t>понуде</w:t>
      </w:r>
      <w:proofErr w:type="spellEnd"/>
      <w:r>
        <w:rPr>
          <w:rFonts w:ascii="Arial" w:eastAsia="TimesNewRomanPSMT" w:hAnsi="Arial" w:cs="Arial"/>
          <w:bCs/>
          <w:iCs/>
        </w:rPr>
        <w:t xml:space="preserve"> </w:t>
      </w:r>
      <w:proofErr w:type="spellStart"/>
      <w:r>
        <w:rPr>
          <w:rFonts w:ascii="Arial" w:eastAsia="TimesNewRomanPSMT" w:hAnsi="Arial" w:cs="Arial"/>
          <w:bCs/>
          <w:iCs/>
        </w:rPr>
        <w:t>треба</w:t>
      </w:r>
      <w:proofErr w:type="spellEnd"/>
      <w:r>
        <w:rPr>
          <w:rFonts w:ascii="Arial" w:eastAsia="TimesNewRomanPSMT" w:hAnsi="Arial" w:cs="Arial"/>
          <w:bCs/>
          <w:iCs/>
        </w:rPr>
        <w:t xml:space="preserve"> </w:t>
      </w:r>
      <w:proofErr w:type="spellStart"/>
      <w:r>
        <w:rPr>
          <w:rFonts w:ascii="Arial" w:eastAsia="TimesNewRomanPSMT" w:hAnsi="Arial" w:cs="Arial"/>
          <w:bCs/>
          <w:iCs/>
        </w:rPr>
        <w:t>доставити</w:t>
      </w:r>
      <w:proofErr w:type="spellEnd"/>
      <w:r>
        <w:rPr>
          <w:rFonts w:ascii="Arial" w:eastAsia="TimesNewRomanPSMT" w:hAnsi="Arial" w:cs="Arial"/>
          <w:bCs/>
          <w:iCs/>
        </w:rPr>
        <w:t xml:space="preserve"> </w:t>
      </w:r>
      <w:proofErr w:type="spellStart"/>
      <w:r>
        <w:rPr>
          <w:rFonts w:ascii="Arial" w:eastAsia="TimesNewRomanPSMT" w:hAnsi="Arial" w:cs="Arial"/>
          <w:bCs/>
          <w:iCs/>
        </w:rPr>
        <w:t>на</w:t>
      </w:r>
      <w:proofErr w:type="spellEnd"/>
      <w:r>
        <w:rPr>
          <w:rFonts w:ascii="Arial" w:eastAsia="TimesNewRomanPSMT" w:hAnsi="Arial" w:cs="Arial"/>
          <w:bCs/>
          <w:iCs/>
        </w:rPr>
        <w:t xml:space="preserve"> </w:t>
      </w:r>
      <w:proofErr w:type="spellStart"/>
      <w:r>
        <w:rPr>
          <w:rFonts w:ascii="Arial" w:eastAsia="TimesNewRomanPSMT" w:hAnsi="Arial" w:cs="Arial"/>
          <w:bCs/>
          <w:iCs/>
        </w:rPr>
        <w:t>адресу</w:t>
      </w:r>
      <w:proofErr w:type="spellEnd"/>
      <w:r>
        <w:rPr>
          <w:rFonts w:ascii="Arial" w:eastAsia="TimesNewRomanPSMT" w:hAnsi="Arial" w:cs="Arial"/>
          <w:bCs/>
          <w:iCs/>
        </w:rPr>
        <w:t>:</w:t>
      </w:r>
      <w:r w:rsidR="003D3762">
        <w:rPr>
          <w:rFonts w:ascii="Arial" w:eastAsia="TimesNewRomanPSMT" w:hAnsi="Arial" w:cs="Arial"/>
          <w:bCs/>
        </w:rPr>
        <w:t xml:space="preserve"> </w:t>
      </w:r>
      <w:r w:rsidR="003D3762">
        <w:rPr>
          <w:rFonts w:ascii="Arial" w:eastAsia="TimesNewRomanPSMT" w:hAnsi="Arial" w:cs="Arial"/>
          <w:bCs/>
          <w:lang w:val="sr-Cyrl-RS"/>
        </w:rPr>
        <w:t>Народно позориште-</w:t>
      </w:r>
      <w:r w:rsidR="003D3762">
        <w:rPr>
          <w:rFonts w:ascii="Arial" w:eastAsia="TimesNewRomanPSMT" w:hAnsi="Arial" w:cs="Arial"/>
          <w:bCs/>
          <w:lang w:val="sr-Latn-RS"/>
        </w:rPr>
        <w:t xml:space="preserve"> Narodno kazalište-</w:t>
      </w:r>
      <w:r w:rsidR="003D3762">
        <w:rPr>
          <w:rFonts w:ascii="Arial" w:eastAsia="TimesNewRomanPSMT" w:hAnsi="Arial" w:cs="Arial"/>
          <w:bCs/>
          <w:lang w:val="hu-HU"/>
        </w:rPr>
        <w:t xml:space="preserve"> Népszínház</w:t>
      </w:r>
      <w:r w:rsidR="003D3762">
        <w:rPr>
          <w:rFonts w:ascii="Arial" w:eastAsia="TimesNewRomanPSMT" w:hAnsi="Arial" w:cs="Arial"/>
          <w:bCs/>
          <w:lang w:val="sr-Cyrl-RS"/>
        </w:rPr>
        <w:t xml:space="preserve"> Суботица, Сенћански пут </w:t>
      </w:r>
      <w:proofErr w:type="gramStart"/>
      <w:r w:rsidR="003D3762">
        <w:rPr>
          <w:rFonts w:ascii="Arial" w:eastAsia="TimesNewRomanPSMT" w:hAnsi="Arial" w:cs="Arial"/>
          <w:bCs/>
          <w:lang w:val="sr-Cyrl-RS"/>
        </w:rPr>
        <w:t>71</w:t>
      </w:r>
      <w:r>
        <w:rPr>
          <w:rFonts w:ascii="Arial" w:eastAsia="TimesNewRomanPSMT" w:hAnsi="Arial" w:cs="Arial"/>
          <w:bCs/>
          <w:iCs/>
        </w:rPr>
        <w:t xml:space="preserve"> </w:t>
      </w:r>
      <w:r>
        <w:rPr>
          <w:rFonts w:ascii="Arial" w:hAnsi="Arial" w:cs="Arial"/>
          <w:i/>
          <w:iCs/>
        </w:rPr>
        <w:t>,</w:t>
      </w:r>
      <w:proofErr w:type="gramEnd"/>
      <w:r>
        <w:rPr>
          <w:rFonts w:ascii="Arial" w:hAnsi="Arial" w:cs="Arial"/>
          <w:i/>
          <w:iCs/>
        </w:rPr>
        <w:t xml:space="preserve"> </w:t>
      </w:r>
      <w:r>
        <w:rPr>
          <w:rFonts w:ascii="Arial" w:eastAsia="TimesNewRomanPSMT" w:hAnsi="Arial" w:cs="Arial"/>
          <w:bCs/>
          <w:iCs/>
          <w:color w:val="FF0000"/>
        </w:rPr>
        <w:t xml:space="preserve"> </w:t>
      </w:r>
      <w:proofErr w:type="spellStart"/>
      <w:r>
        <w:rPr>
          <w:rFonts w:ascii="Arial" w:eastAsia="TimesNewRomanPSMT" w:hAnsi="Arial" w:cs="Arial"/>
          <w:bCs/>
          <w:iCs/>
        </w:rPr>
        <w:t>са</w:t>
      </w:r>
      <w:proofErr w:type="spellEnd"/>
      <w:r>
        <w:rPr>
          <w:rFonts w:ascii="Arial" w:eastAsia="TimesNewRomanPSMT" w:hAnsi="Arial" w:cs="Arial"/>
          <w:bCs/>
          <w:iCs/>
        </w:rPr>
        <w:t xml:space="preserve"> </w:t>
      </w:r>
      <w:proofErr w:type="spellStart"/>
      <w:r>
        <w:rPr>
          <w:rFonts w:ascii="Arial" w:eastAsia="TimesNewRomanPSMT" w:hAnsi="Arial" w:cs="Arial"/>
          <w:bCs/>
          <w:iCs/>
        </w:rPr>
        <w:t>назнаком</w:t>
      </w:r>
      <w:proofErr w:type="spellEnd"/>
      <w:r>
        <w:rPr>
          <w:rFonts w:ascii="Arial" w:eastAsia="TimesNewRomanPSMT" w:hAnsi="Arial" w:cs="Arial"/>
          <w:bCs/>
          <w:iCs/>
        </w:rPr>
        <w:t>:</w:t>
      </w:r>
    </w:p>
    <w:p w:rsidR="003D3762" w:rsidRPr="00683A09" w:rsidRDefault="001B2B31" w:rsidP="003D3762">
      <w:pPr>
        <w:jc w:val="center"/>
        <w:rPr>
          <w:rFonts w:ascii="Arial" w:hAnsi="Arial" w:cs="Arial"/>
          <w:bCs/>
          <w:i/>
          <w:iCs/>
          <w:lang w:val="sr-Cyrl-RS"/>
        </w:rPr>
      </w:pPr>
      <w:r>
        <w:rPr>
          <w:rFonts w:ascii="Arial" w:eastAsia="TimesNewRomanPSMT" w:hAnsi="Arial" w:cs="Arial"/>
          <w:bCs/>
          <w:iCs/>
        </w:rPr>
        <w:t>„</w:t>
      </w:r>
      <w:proofErr w:type="spellStart"/>
      <w:r>
        <w:rPr>
          <w:rFonts w:ascii="Arial" w:eastAsia="TimesNewRomanPSMT" w:hAnsi="Arial" w:cs="Arial"/>
          <w:b/>
          <w:bCs/>
          <w:iCs/>
        </w:rPr>
        <w:t>Измена</w:t>
      </w:r>
      <w:proofErr w:type="spellEnd"/>
      <w:r>
        <w:rPr>
          <w:rFonts w:ascii="Arial" w:eastAsia="TimesNewRomanPSMT" w:hAnsi="Arial" w:cs="Arial"/>
          <w:b/>
          <w:bCs/>
          <w:iCs/>
        </w:rPr>
        <w:t xml:space="preserve"> </w:t>
      </w:r>
      <w:proofErr w:type="spellStart"/>
      <w:r>
        <w:rPr>
          <w:rFonts w:ascii="Arial" w:eastAsia="TimesNewRomanPSMT" w:hAnsi="Arial" w:cs="Arial"/>
          <w:b/>
          <w:bCs/>
          <w:iCs/>
        </w:rPr>
        <w:t>понуде</w:t>
      </w:r>
      <w:proofErr w:type="spellEnd"/>
      <w:r>
        <w:rPr>
          <w:rFonts w:ascii="Arial" w:eastAsia="TimesNewRomanPS-BoldMT" w:hAnsi="Arial" w:cs="Arial"/>
          <w:b/>
          <w:bCs/>
        </w:rPr>
        <w:t xml:space="preserve"> </w:t>
      </w:r>
      <w:proofErr w:type="spellStart"/>
      <w:r>
        <w:rPr>
          <w:rFonts w:ascii="Arial" w:eastAsia="TimesNewRomanPS-BoldMT" w:hAnsi="Arial" w:cs="Arial"/>
          <w:b/>
          <w:bCs/>
        </w:rPr>
        <w:t>за</w:t>
      </w:r>
      <w:proofErr w:type="spellEnd"/>
      <w:r>
        <w:rPr>
          <w:rFonts w:ascii="Arial" w:eastAsia="TimesNewRomanPS-BoldMT" w:hAnsi="Arial" w:cs="Arial"/>
          <w:b/>
          <w:bCs/>
        </w:rPr>
        <w:t xml:space="preserve"> </w:t>
      </w:r>
      <w:proofErr w:type="spellStart"/>
      <w:r>
        <w:rPr>
          <w:rFonts w:ascii="Arial" w:eastAsia="TimesNewRomanPS-BoldMT" w:hAnsi="Arial" w:cs="Arial"/>
          <w:b/>
          <w:bCs/>
        </w:rPr>
        <w:t>јавну</w:t>
      </w:r>
      <w:proofErr w:type="spellEnd"/>
      <w:r>
        <w:rPr>
          <w:rFonts w:ascii="Arial" w:eastAsia="TimesNewRomanPS-BoldMT" w:hAnsi="Arial" w:cs="Arial"/>
          <w:b/>
          <w:bCs/>
        </w:rPr>
        <w:t xml:space="preserve"> </w:t>
      </w:r>
      <w:proofErr w:type="spellStart"/>
      <w:r>
        <w:rPr>
          <w:rFonts w:ascii="Arial" w:eastAsia="TimesNewRomanPS-BoldMT" w:hAnsi="Arial" w:cs="Arial"/>
          <w:b/>
          <w:bCs/>
        </w:rPr>
        <w:t>набавку</w:t>
      </w:r>
      <w:proofErr w:type="spellEnd"/>
      <w:r>
        <w:rPr>
          <w:rFonts w:ascii="Arial" w:hAnsi="Arial" w:cs="Arial"/>
        </w:rPr>
        <w:t xml:space="preserve"> </w:t>
      </w:r>
      <w:proofErr w:type="spellStart"/>
      <w:r w:rsidR="003D3762">
        <w:rPr>
          <w:rFonts w:ascii="Arial" w:eastAsia="TimesNewRomanPS-BoldMT" w:hAnsi="Arial" w:cs="Arial"/>
          <w:b/>
          <w:bCs/>
        </w:rPr>
        <w:t>набавку</w:t>
      </w:r>
      <w:proofErr w:type="spellEnd"/>
      <w:r w:rsidR="003D3762" w:rsidRPr="0021271F">
        <w:rPr>
          <w:rFonts w:ascii="Arial" w:hAnsi="Arial" w:cs="Arial"/>
          <w:bCs/>
          <w:lang w:val="sr-Cyrl-RS"/>
        </w:rPr>
        <w:t xml:space="preserve"> </w:t>
      </w:r>
      <w:r w:rsidR="003D3762" w:rsidRPr="00683A09">
        <w:rPr>
          <w:rFonts w:ascii="Arial" w:hAnsi="Arial" w:cs="Arial"/>
          <w:bCs/>
          <w:lang w:val="sr-Cyrl-RS"/>
        </w:rPr>
        <w:t>услуга информисања-графичке</w:t>
      </w:r>
      <w:r w:rsidR="003D3762">
        <w:rPr>
          <w:rFonts w:ascii="Arial" w:hAnsi="Arial" w:cs="Arial"/>
          <w:bCs/>
          <w:lang w:val="sr-Cyrl-RS"/>
        </w:rPr>
        <w:t xml:space="preserve"> </w:t>
      </w:r>
      <w:r w:rsidR="003D3762" w:rsidRPr="00683A09">
        <w:rPr>
          <w:rFonts w:ascii="Arial" w:hAnsi="Arial" w:cs="Arial"/>
          <w:bCs/>
          <w:lang w:val="sr-Cyrl-RS"/>
        </w:rPr>
        <w:t>услуге и услуге билборда ОРН: 22900000, 79810000 ЈНМВ 3/2019</w:t>
      </w:r>
    </w:p>
    <w:p w:rsidR="003D3762" w:rsidRPr="00683A09" w:rsidRDefault="003D3762" w:rsidP="003D3762">
      <w:pPr>
        <w:rPr>
          <w:rFonts w:ascii="Arial" w:hAnsi="Arial" w:cs="Arial"/>
          <w:bCs/>
          <w:i/>
          <w:iCs/>
          <w:lang w:val="sr-Cyrl-RS"/>
        </w:rPr>
      </w:pPr>
      <w:r w:rsidRPr="00683A09">
        <w:rPr>
          <w:rFonts w:ascii="Arial" w:hAnsi="Arial" w:cs="Arial"/>
          <w:bCs/>
          <w:i/>
          <w:iCs/>
          <w:lang w:val="sr-Cyrl-RS"/>
        </w:rPr>
        <w:t>Партија 1.-  графичке услуге-штампање великих и малих плаката, програмских свески</w:t>
      </w:r>
    </w:p>
    <w:p w:rsidR="001B2B31" w:rsidRPr="003D3762" w:rsidRDefault="003D3762" w:rsidP="003D3762">
      <w:pPr>
        <w:rPr>
          <w:rFonts w:ascii="Arial" w:hAnsi="Arial" w:cs="Arial"/>
          <w:bCs/>
          <w:i/>
          <w:iCs/>
          <w:lang w:val="sr-Cyrl-RS"/>
        </w:rPr>
      </w:pPr>
      <w:r w:rsidRPr="00683A09">
        <w:rPr>
          <w:rFonts w:ascii="Arial" w:hAnsi="Arial" w:cs="Arial"/>
          <w:bCs/>
          <w:i/>
          <w:iCs/>
          <w:lang w:val="sr-Cyrl-RS"/>
        </w:rPr>
        <w:t>Партија 2.- штампање билборда</w:t>
      </w:r>
      <w:r w:rsidR="001B2B31">
        <w:rPr>
          <w:rFonts w:ascii="Arial" w:eastAsia="TimesNewRomanPSMT" w:hAnsi="Arial" w:cs="Arial"/>
          <w:b/>
          <w:bCs/>
        </w:rPr>
        <w:t xml:space="preserve">- </w:t>
      </w:r>
      <w:r w:rsidR="001B2B31">
        <w:rPr>
          <w:rFonts w:ascii="Arial" w:eastAsia="TimesNewRomanPS-BoldMT" w:hAnsi="Arial" w:cs="Arial"/>
          <w:b/>
          <w:bCs/>
        </w:rPr>
        <w:t>НЕ ОТВАРАТИ”</w:t>
      </w:r>
      <w:r w:rsidR="001B2B31">
        <w:rPr>
          <w:rFonts w:ascii="Arial" w:eastAsia="TimesNewRomanPSMT" w:hAnsi="Arial" w:cs="Arial"/>
          <w:bCs/>
          <w:iCs/>
        </w:rPr>
        <w:t xml:space="preserve"> </w:t>
      </w:r>
      <w:proofErr w:type="spellStart"/>
      <w:r w:rsidR="001B2B31">
        <w:rPr>
          <w:rFonts w:ascii="Arial" w:eastAsia="TimesNewRomanPSMT" w:hAnsi="Arial" w:cs="Arial"/>
          <w:bCs/>
          <w:iCs/>
        </w:rPr>
        <w:t>или</w:t>
      </w:r>
      <w:proofErr w:type="spellEnd"/>
    </w:p>
    <w:p w:rsidR="003D3762" w:rsidRPr="00683A09" w:rsidRDefault="001B2B31" w:rsidP="003D3762">
      <w:pPr>
        <w:jc w:val="center"/>
        <w:rPr>
          <w:rFonts w:ascii="Arial" w:hAnsi="Arial" w:cs="Arial"/>
          <w:bCs/>
          <w:i/>
          <w:iCs/>
          <w:lang w:val="sr-Cyrl-RS"/>
        </w:rPr>
      </w:pPr>
      <w:r>
        <w:rPr>
          <w:rFonts w:ascii="Arial" w:eastAsia="TimesNewRomanPSMT" w:hAnsi="Arial" w:cs="Arial"/>
          <w:bCs/>
          <w:iCs/>
        </w:rPr>
        <w:t>„</w:t>
      </w:r>
      <w:proofErr w:type="spellStart"/>
      <w:r>
        <w:rPr>
          <w:rFonts w:ascii="Arial" w:eastAsia="TimesNewRomanPSMT" w:hAnsi="Arial" w:cs="Arial"/>
          <w:b/>
          <w:bCs/>
          <w:iCs/>
        </w:rPr>
        <w:t>Допуна</w:t>
      </w:r>
      <w:proofErr w:type="spellEnd"/>
      <w:r>
        <w:rPr>
          <w:rFonts w:ascii="Arial" w:eastAsia="TimesNewRomanPSMT" w:hAnsi="Arial" w:cs="Arial"/>
          <w:b/>
          <w:bCs/>
          <w:iCs/>
        </w:rPr>
        <w:t xml:space="preserve"> </w:t>
      </w:r>
      <w:proofErr w:type="spellStart"/>
      <w:r>
        <w:rPr>
          <w:rFonts w:ascii="Arial" w:eastAsia="TimesNewRomanPSMT" w:hAnsi="Arial" w:cs="Arial"/>
          <w:b/>
          <w:bCs/>
          <w:iCs/>
        </w:rPr>
        <w:t>понуде</w:t>
      </w:r>
      <w:proofErr w:type="spellEnd"/>
      <w:r>
        <w:rPr>
          <w:rFonts w:ascii="Arial" w:eastAsia="TimesNewRomanPSMT" w:hAnsi="Arial" w:cs="Arial"/>
          <w:bCs/>
          <w:iCs/>
        </w:rPr>
        <w:t xml:space="preserve"> </w:t>
      </w:r>
      <w:proofErr w:type="spellStart"/>
      <w:r>
        <w:rPr>
          <w:rFonts w:ascii="Arial" w:eastAsia="TimesNewRomanPS-BoldMT" w:hAnsi="Arial" w:cs="Arial"/>
          <w:b/>
          <w:bCs/>
        </w:rPr>
        <w:t>за</w:t>
      </w:r>
      <w:proofErr w:type="spellEnd"/>
      <w:r>
        <w:rPr>
          <w:rFonts w:ascii="Arial" w:eastAsia="TimesNewRomanPS-BoldMT" w:hAnsi="Arial" w:cs="Arial"/>
          <w:b/>
          <w:bCs/>
        </w:rPr>
        <w:t xml:space="preserve"> </w:t>
      </w:r>
      <w:proofErr w:type="spellStart"/>
      <w:r>
        <w:rPr>
          <w:rFonts w:ascii="Arial" w:eastAsia="TimesNewRomanPS-BoldMT" w:hAnsi="Arial" w:cs="Arial"/>
          <w:b/>
          <w:bCs/>
        </w:rPr>
        <w:t>јавну</w:t>
      </w:r>
      <w:proofErr w:type="spellEnd"/>
      <w:r>
        <w:rPr>
          <w:rFonts w:ascii="Arial" w:eastAsia="TimesNewRomanPS-BoldMT" w:hAnsi="Arial" w:cs="Arial"/>
          <w:b/>
          <w:bCs/>
        </w:rPr>
        <w:t xml:space="preserve"> </w:t>
      </w:r>
      <w:proofErr w:type="spellStart"/>
      <w:r>
        <w:rPr>
          <w:rFonts w:ascii="Arial" w:eastAsia="TimesNewRomanPS-BoldMT" w:hAnsi="Arial" w:cs="Arial"/>
          <w:b/>
          <w:bCs/>
        </w:rPr>
        <w:t>набавку</w:t>
      </w:r>
      <w:proofErr w:type="spellEnd"/>
      <w:r>
        <w:rPr>
          <w:rFonts w:ascii="Arial" w:hAnsi="Arial" w:cs="Arial"/>
        </w:rPr>
        <w:t xml:space="preserve"> </w:t>
      </w:r>
      <w:proofErr w:type="spellStart"/>
      <w:r w:rsidR="003D3762">
        <w:rPr>
          <w:rFonts w:ascii="Arial" w:eastAsia="TimesNewRomanPS-BoldMT" w:hAnsi="Arial" w:cs="Arial"/>
          <w:b/>
          <w:bCs/>
        </w:rPr>
        <w:t>набавку</w:t>
      </w:r>
      <w:proofErr w:type="spellEnd"/>
      <w:r w:rsidR="003D3762" w:rsidRPr="0021271F">
        <w:rPr>
          <w:rFonts w:ascii="Arial" w:hAnsi="Arial" w:cs="Arial"/>
          <w:bCs/>
          <w:lang w:val="sr-Cyrl-RS"/>
        </w:rPr>
        <w:t xml:space="preserve"> </w:t>
      </w:r>
      <w:r w:rsidR="003D3762" w:rsidRPr="00683A09">
        <w:rPr>
          <w:rFonts w:ascii="Arial" w:hAnsi="Arial" w:cs="Arial"/>
          <w:bCs/>
          <w:lang w:val="sr-Cyrl-RS"/>
        </w:rPr>
        <w:t>услуга информисања-графичке услуге и услуге билборда ОРН: 22900000, 79810000 ЈНМВ 3/2019</w:t>
      </w:r>
    </w:p>
    <w:p w:rsidR="003D3762" w:rsidRPr="00683A09" w:rsidRDefault="003D3762" w:rsidP="003D3762">
      <w:pPr>
        <w:rPr>
          <w:rFonts w:ascii="Arial" w:hAnsi="Arial" w:cs="Arial"/>
          <w:bCs/>
          <w:i/>
          <w:iCs/>
          <w:lang w:val="sr-Cyrl-RS"/>
        </w:rPr>
      </w:pPr>
      <w:r w:rsidRPr="00683A09">
        <w:rPr>
          <w:rFonts w:ascii="Arial" w:hAnsi="Arial" w:cs="Arial"/>
          <w:bCs/>
          <w:i/>
          <w:iCs/>
          <w:lang w:val="sr-Cyrl-RS"/>
        </w:rPr>
        <w:t>Партија 1.-  графичке услуге-штампање великих и малих плаката, програмских свески</w:t>
      </w:r>
    </w:p>
    <w:p w:rsidR="001B2B31" w:rsidRPr="003D3762" w:rsidRDefault="003D3762" w:rsidP="003D3762">
      <w:pPr>
        <w:rPr>
          <w:rFonts w:ascii="Arial" w:hAnsi="Arial" w:cs="Arial"/>
          <w:bCs/>
          <w:i/>
          <w:iCs/>
          <w:lang w:val="sr-Cyrl-RS"/>
        </w:rPr>
      </w:pPr>
      <w:r w:rsidRPr="00683A09">
        <w:rPr>
          <w:rFonts w:ascii="Arial" w:hAnsi="Arial" w:cs="Arial"/>
          <w:bCs/>
          <w:i/>
          <w:iCs/>
          <w:lang w:val="sr-Cyrl-RS"/>
        </w:rPr>
        <w:t>Партија 2.- штампање билборда</w:t>
      </w:r>
      <w:r w:rsidR="001B2B31">
        <w:rPr>
          <w:rFonts w:ascii="Arial" w:eastAsia="TimesNewRomanPSMT" w:hAnsi="Arial" w:cs="Arial"/>
          <w:b/>
          <w:bCs/>
        </w:rPr>
        <w:t xml:space="preserve">- </w:t>
      </w:r>
      <w:r w:rsidR="001B2B31">
        <w:rPr>
          <w:rFonts w:ascii="Arial" w:eastAsia="TimesNewRomanPS-BoldMT" w:hAnsi="Arial" w:cs="Arial"/>
          <w:b/>
          <w:bCs/>
        </w:rPr>
        <w:t>НЕ ОТВАРАТИ”</w:t>
      </w:r>
      <w:r w:rsidR="001B2B31">
        <w:rPr>
          <w:rFonts w:ascii="Arial" w:eastAsia="TimesNewRomanPSMT" w:hAnsi="Arial" w:cs="Arial"/>
          <w:bCs/>
          <w:iCs/>
        </w:rPr>
        <w:t xml:space="preserve"> </w:t>
      </w:r>
      <w:proofErr w:type="spellStart"/>
      <w:r w:rsidR="001B2B31">
        <w:rPr>
          <w:rFonts w:ascii="Arial" w:eastAsia="TimesNewRomanPSMT" w:hAnsi="Arial" w:cs="Arial"/>
          <w:bCs/>
          <w:iCs/>
        </w:rPr>
        <w:t>или</w:t>
      </w:r>
      <w:proofErr w:type="spellEnd"/>
    </w:p>
    <w:p w:rsidR="003D3762" w:rsidRPr="00683A09" w:rsidRDefault="001B2B31" w:rsidP="003D3762">
      <w:pPr>
        <w:jc w:val="center"/>
        <w:rPr>
          <w:rFonts w:ascii="Arial" w:hAnsi="Arial" w:cs="Arial"/>
          <w:bCs/>
          <w:i/>
          <w:iCs/>
          <w:lang w:val="sr-Cyrl-RS"/>
        </w:rPr>
      </w:pPr>
      <w:r>
        <w:rPr>
          <w:rFonts w:ascii="Arial" w:eastAsia="TimesNewRomanPSMT" w:hAnsi="Arial" w:cs="Arial"/>
          <w:bCs/>
          <w:iCs/>
        </w:rPr>
        <w:t>„</w:t>
      </w:r>
      <w:proofErr w:type="spellStart"/>
      <w:r>
        <w:rPr>
          <w:rFonts w:ascii="Arial" w:eastAsia="TimesNewRomanPSMT" w:hAnsi="Arial" w:cs="Arial"/>
          <w:b/>
          <w:bCs/>
          <w:iCs/>
        </w:rPr>
        <w:t>Опозив</w:t>
      </w:r>
      <w:proofErr w:type="spellEnd"/>
      <w:r>
        <w:rPr>
          <w:rFonts w:ascii="Arial" w:eastAsia="TimesNewRomanPSMT" w:hAnsi="Arial" w:cs="Arial"/>
          <w:b/>
          <w:bCs/>
          <w:iCs/>
        </w:rPr>
        <w:t xml:space="preserve"> </w:t>
      </w:r>
      <w:proofErr w:type="spellStart"/>
      <w:r>
        <w:rPr>
          <w:rFonts w:ascii="Arial" w:eastAsia="TimesNewRomanPSMT" w:hAnsi="Arial" w:cs="Arial"/>
          <w:b/>
          <w:bCs/>
          <w:iCs/>
        </w:rPr>
        <w:t>понуде</w:t>
      </w:r>
      <w:proofErr w:type="spellEnd"/>
      <w:r>
        <w:rPr>
          <w:rFonts w:ascii="Arial" w:eastAsia="TimesNewRomanPSMT" w:hAnsi="Arial" w:cs="Arial"/>
          <w:bCs/>
          <w:iCs/>
        </w:rPr>
        <w:t xml:space="preserve"> </w:t>
      </w:r>
      <w:proofErr w:type="spellStart"/>
      <w:r>
        <w:rPr>
          <w:rFonts w:ascii="Arial" w:eastAsia="TimesNewRomanPS-BoldMT" w:hAnsi="Arial" w:cs="Arial"/>
          <w:b/>
          <w:bCs/>
        </w:rPr>
        <w:t>за</w:t>
      </w:r>
      <w:proofErr w:type="spellEnd"/>
      <w:r>
        <w:rPr>
          <w:rFonts w:ascii="Arial" w:eastAsia="TimesNewRomanPS-BoldMT" w:hAnsi="Arial" w:cs="Arial"/>
          <w:b/>
          <w:bCs/>
        </w:rPr>
        <w:t xml:space="preserve"> </w:t>
      </w:r>
      <w:proofErr w:type="spellStart"/>
      <w:r>
        <w:rPr>
          <w:rFonts w:ascii="Arial" w:eastAsia="TimesNewRomanPS-BoldMT" w:hAnsi="Arial" w:cs="Arial"/>
          <w:b/>
          <w:bCs/>
        </w:rPr>
        <w:t>јавну</w:t>
      </w:r>
      <w:proofErr w:type="spellEnd"/>
      <w:r>
        <w:rPr>
          <w:rFonts w:ascii="Arial" w:eastAsia="TimesNewRomanPS-BoldMT" w:hAnsi="Arial" w:cs="Arial"/>
          <w:b/>
          <w:bCs/>
        </w:rPr>
        <w:t xml:space="preserve"> </w:t>
      </w:r>
      <w:proofErr w:type="spellStart"/>
      <w:r>
        <w:rPr>
          <w:rFonts w:ascii="Arial" w:eastAsia="TimesNewRomanPS-BoldMT" w:hAnsi="Arial" w:cs="Arial"/>
          <w:b/>
          <w:bCs/>
        </w:rPr>
        <w:t>набавку</w:t>
      </w:r>
      <w:proofErr w:type="spellEnd"/>
      <w:r>
        <w:rPr>
          <w:rFonts w:ascii="Arial" w:hAnsi="Arial" w:cs="Arial"/>
        </w:rPr>
        <w:t xml:space="preserve"> </w:t>
      </w:r>
      <w:proofErr w:type="spellStart"/>
      <w:r w:rsidR="003D3762">
        <w:rPr>
          <w:rFonts w:ascii="Arial" w:eastAsia="TimesNewRomanPS-BoldMT" w:hAnsi="Arial" w:cs="Arial"/>
          <w:b/>
          <w:bCs/>
        </w:rPr>
        <w:t>набавку</w:t>
      </w:r>
      <w:proofErr w:type="spellEnd"/>
      <w:r w:rsidR="003D3762" w:rsidRPr="0021271F">
        <w:rPr>
          <w:rFonts w:ascii="Arial" w:hAnsi="Arial" w:cs="Arial"/>
          <w:bCs/>
          <w:lang w:val="sr-Cyrl-RS"/>
        </w:rPr>
        <w:t xml:space="preserve"> </w:t>
      </w:r>
      <w:r w:rsidR="003D3762" w:rsidRPr="00683A09">
        <w:rPr>
          <w:rFonts w:ascii="Arial" w:hAnsi="Arial" w:cs="Arial"/>
          <w:bCs/>
          <w:lang w:val="sr-Cyrl-RS"/>
        </w:rPr>
        <w:t>услуга информисања-графичке услуге и услуге билборда ОРН: 22900000, 79810000 ЈНМВ 3/2019</w:t>
      </w:r>
    </w:p>
    <w:p w:rsidR="003D3762" w:rsidRPr="00683A09" w:rsidRDefault="003D3762" w:rsidP="003D3762">
      <w:pPr>
        <w:rPr>
          <w:rFonts w:ascii="Arial" w:hAnsi="Arial" w:cs="Arial"/>
          <w:bCs/>
          <w:i/>
          <w:iCs/>
          <w:lang w:val="sr-Cyrl-RS"/>
        </w:rPr>
      </w:pPr>
      <w:r w:rsidRPr="00683A09">
        <w:rPr>
          <w:rFonts w:ascii="Arial" w:hAnsi="Arial" w:cs="Arial"/>
          <w:bCs/>
          <w:i/>
          <w:iCs/>
          <w:lang w:val="sr-Cyrl-RS"/>
        </w:rPr>
        <w:t>Партија 1.-  графичке услуге-штампање великих и малих плаката, програмских свески</w:t>
      </w:r>
    </w:p>
    <w:p w:rsidR="001B2B31" w:rsidRPr="003D3762" w:rsidRDefault="003D3762" w:rsidP="003D3762">
      <w:pPr>
        <w:rPr>
          <w:rFonts w:ascii="Arial" w:hAnsi="Arial" w:cs="Arial"/>
          <w:bCs/>
          <w:i/>
          <w:iCs/>
          <w:lang w:val="sr-Cyrl-RS"/>
        </w:rPr>
      </w:pPr>
      <w:r w:rsidRPr="00683A09">
        <w:rPr>
          <w:rFonts w:ascii="Arial" w:hAnsi="Arial" w:cs="Arial"/>
          <w:bCs/>
          <w:i/>
          <w:iCs/>
          <w:lang w:val="sr-Cyrl-RS"/>
        </w:rPr>
        <w:t>Партија 2.- штампање билборда</w:t>
      </w:r>
      <w:r w:rsidR="001B2B31">
        <w:rPr>
          <w:rFonts w:ascii="Arial" w:eastAsia="TimesNewRomanPSMT" w:hAnsi="Arial" w:cs="Arial"/>
          <w:b/>
          <w:bCs/>
        </w:rPr>
        <w:t xml:space="preserve">- </w:t>
      </w:r>
      <w:r w:rsidR="001B2B31">
        <w:rPr>
          <w:rFonts w:ascii="Arial" w:eastAsia="TimesNewRomanPS-BoldMT" w:hAnsi="Arial" w:cs="Arial"/>
          <w:b/>
          <w:bCs/>
        </w:rPr>
        <w:t xml:space="preserve">НЕ ОТВАРАТИ” </w:t>
      </w:r>
      <w:r w:rsidR="001B2B31">
        <w:rPr>
          <w:rFonts w:ascii="Arial" w:eastAsia="TimesNewRomanPS-BoldMT" w:hAnsi="Arial" w:cs="Arial"/>
          <w:bCs/>
        </w:rPr>
        <w:t xml:space="preserve"> </w:t>
      </w:r>
      <w:proofErr w:type="spellStart"/>
      <w:r w:rsidR="001B2B31">
        <w:rPr>
          <w:rFonts w:ascii="Arial" w:eastAsia="TimesNewRomanPS-BoldMT" w:hAnsi="Arial" w:cs="Arial"/>
          <w:bCs/>
        </w:rPr>
        <w:t>или</w:t>
      </w:r>
      <w:proofErr w:type="spellEnd"/>
    </w:p>
    <w:p w:rsidR="003D3762" w:rsidRPr="00683A09" w:rsidRDefault="001B2B31" w:rsidP="003D3762">
      <w:pPr>
        <w:jc w:val="center"/>
        <w:rPr>
          <w:rFonts w:ascii="Arial" w:hAnsi="Arial" w:cs="Arial"/>
          <w:bCs/>
          <w:i/>
          <w:iCs/>
          <w:lang w:val="sr-Cyrl-RS"/>
        </w:rPr>
      </w:pPr>
      <w:r>
        <w:rPr>
          <w:rFonts w:ascii="Arial" w:eastAsia="TimesNewRomanPSMT" w:hAnsi="Arial" w:cs="Arial"/>
          <w:bCs/>
          <w:iCs/>
        </w:rPr>
        <w:t>„</w:t>
      </w:r>
      <w:r>
        <w:rPr>
          <w:rFonts w:ascii="Arial" w:eastAsia="TimesNewRomanPSMT" w:hAnsi="Arial" w:cs="Arial"/>
          <w:b/>
          <w:bCs/>
          <w:iCs/>
        </w:rPr>
        <w:t xml:space="preserve">Измена и </w:t>
      </w:r>
      <w:proofErr w:type="spellStart"/>
      <w:r>
        <w:rPr>
          <w:rFonts w:ascii="Arial" w:eastAsia="TimesNewRomanPSMT" w:hAnsi="Arial" w:cs="Arial"/>
          <w:b/>
          <w:bCs/>
          <w:iCs/>
        </w:rPr>
        <w:t>допуна</w:t>
      </w:r>
      <w:proofErr w:type="spellEnd"/>
      <w:r>
        <w:rPr>
          <w:rFonts w:ascii="Arial" w:eastAsia="TimesNewRomanPSMT" w:hAnsi="Arial" w:cs="Arial"/>
          <w:b/>
          <w:bCs/>
          <w:iCs/>
        </w:rPr>
        <w:t xml:space="preserve"> </w:t>
      </w:r>
      <w:proofErr w:type="spellStart"/>
      <w:r>
        <w:rPr>
          <w:rFonts w:ascii="Arial" w:eastAsia="TimesNewRomanPSMT" w:hAnsi="Arial" w:cs="Arial"/>
          <w:b/>
          <w:bCs/>
          <w:iCs/>
        </w:rPr>
        <w:t>понуде</w:t>
      </w:r>
      <w:proofErr w:type="spellEnd"/>
      <w:r>
        <w:rPr>
          <w:rFonts w:ascii="Arial" w:eastAsia="TimesNewRomanPS-BoldMT" w:hAnsi="Arial" w:cs="Arial"/>
          <w:b/>
          <w:bCs/>
        </w:rPr>
        <w:t xml:space="preserve"> </w:t>
      </w:r>
      <w:proofErr w:type="spellStart"/>
      <w:r>
        <w:rPr>
          <w:rFonts w:ascii="Arial" w:eastAsia="TimesNewRomanPS-BoldMT" w:hAnsi="Arial" w:cs="Arial"/>
          <w:b/>
          <w:bCs/>
        </w:rPr>
        <w:t>за</w:t>
      </w:r>
      <w:proofErr w:type="spellEnd"/>
      <w:r>
        <w:rPr>
          <w:rFonts w:ascii="Arial" w:eastAsia="TimesNewRomanPS-BoldMT" w:hAnsi="Arial" w:cs="Arial"/>
          <w:b/>
          <w:bCs/>
        </w:rPr>
        <w:t xml:space="preserve"> </w:t>
      </w:r>
      <w:proofErr w:type="spellStart"/>
      <w:r>
        <w:rPr>
          <w:rFonts w:ascii="Arial" w:eastAsia="TimesNewRomanPS-BoldMT" w:hAnsi="Arial" w:cs="Arial"/>
          <w:b/>
          <w:bCs/>
        </w:rPr>
        <w:t>јавну</w:t>
      </w:r>
      <w:proofErr w:type="spellEnd"/>
      <w:r>
        <w:rPr>
          <w:rFonts w:ascii="Arial" w:eastAsia="TimesNewRomanPS-BoldMT" w:hAnsi="Arial" w:cs="Arial"/>
          <w:b/>
          <w:bCs/>
        </w:rPr>
        <w:t xml:space="preserve"> </w:t>
      </w:r>
      <w:proofErr w:type="spellStart"/>
      <w:r>
        <w:rPr>
          <w:rFonts w:ascii="Arial" w:eastAsia="TimesNewRomanPS-BoldMT" w:hAnsi="Arial" w:cs="Arial"/>
          <w:b/>
          <w:bCs/>
        </w:rPr>
        <w:t>набавку</w:t>
      </w:r>
      <w:proofErr w:type="spellEnd"/>
      <w:r>
        <w:rPr>
          <w:rFonts w:ascii="Arial" w:hAnsi="Arial" w:cs="Arial"/>
        </w:rPr>
        <w:t xml:space="preserve"> </w:t>
      </w:r>
      <w:proofErr w:type="spellStart"/>
      <w:r w:rsidR="003D3762">
        <w:rPr>
          <w:rFonts w:ascii="Arial" w:eastAsia="TimesNewRomanPS-BoldMT" w:hAnsi="Arial" w:cs="Arial"/>
          <w:b/>
          <w:bCs/>
        </w:rPr>
        <w:t>набавку</w:t>
      </w:r>
      <w:proofErr w:type="spellEnd"/>
      <w:r w:rsidR="003D3762" w:rsidRPr="0021271F">
        <w:rPr>
          <w:rFonts w:ascii="Arial" w:hAnsi="Arial" w:cs="Arial"/>
          <w:bCs/>
          <w:lang w:val="sr-Cyrl-RS"/>
        </w:rPr>
        <w:t xml:space="preserve"> </w:t>
      </w:r>
      <w:r w:rsidR="003D3762" w:rsidRPr="00683A09">
        <w:rPr>
          <w:rFonts w:ascii="Arial" w:hAnsi="Arial" w:cs="Arial"/>
          <w:bCs/>
          <w:lang w:val="sr-Cyrl-RS"/>
        </w:rPr>
        <w:t>услуга информисања-графичке услуге и услуге билборда ОРН: 22900000, 79810000 ЈНМВ 3/2019</w:t>
      </w:r>
    </w:p>
    <w:p w:rsidR="003D3762" w:rsidRPr="00683A09" w:rsidRDefault="003D3762" w:rsidP="003D3762">
      <w:pPr>
        <w:rPr>
          <w:rFonts w:ascii="Arial" w:hAnsi="Arial" w:cs="Arial"/>
          <w:bCs/>
          <w:i/>
          <w:iCs/>
          <w:lang w:val="sr-Cyrl-RS"/>
        </w:rPr>
      </w:pPr>
      <w:r w:rsidRPr="00683A09">
        <w:rPr>
          <w:rFonts w:ascii="Arial" w:hAnsi="Arial" w:cs="Arial"/>
          <w:bCs/>
          <w:i/>
          <w:iCs/>
          <w:lang w:val="sr-Cyrl-RS"/>
        </w:rPr>
        <w:t>Партија 1.-  графичке услуге-штампање великих и малих плаката, програмских свески</w:t>
      </w:r>
    </w:p>
    <w:p w:rsidR="001B2B31" w:rsidRPr="003D3762" w:rsidRDefault="003D3762" w:rsidP="003D3762">
      <w:pPr>
        <w:rPr>
          <w:rFonts w:ascii="Arial" w:hAnsi="Arial" w:cs="Arial"/>
          <w:bCs/>
          <w:i/>
          <w:iCs/>
          <w:lang w:val="sr-Cyrl-RS"/>
        </w:rPr>
      </w:pPr>
      <w:r w:rsidRPr="00683A09">
        <w:rPr>
          <w:rFonts w:ascii="Arial" w:hAnsi="Arial" w:cs="Arial"/>
          <w:bCs/>
          <w:i/>
          <w:iCs/>
          <w:lang w:val="sr-Cyrl-RS"/>
        </w:rPr>
        <w:t>Партија 2.- штампање билборда</w:t>
      </w:r>
      <w:r w:rsidR="001B2B31">
        <w:rPr>
          <w:rFonts w:ascii="Arial" w:eastAsia="TimesNewRomanPSMT" w:hAnsi="Arial" w:cs="Arial"/>
          <w:b/>
          <w:bCs/>
        </w:rPr>
        <w:t xml:space="preserve">- </w:t>
      </w:r>
      <w:r w:rsidR="001B2B31">
        <w:rPr>
          <w:rFonts w:ascii="Arial" w:eastAsia="TimesNewRomanPS-BoldMT" w:hAnsi="Arial" w:cs="Arial"/>
          <w:b/>
          <w:bCs/>
        </w:rPr>
        <w:t>НЕ ОТВАРАТИ”.</w:t>
      </w:r>
    </w:p>
    <w:p w:rsidR="001B2B31" w:rsidRDefault="001B2B31" w:rsidP="001B2B31">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B2B31" w:rsidRDefault="001B2B31" w:rsidP="001B2B31">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1B2B31" w:rsidRDefault="001B2B31" w:rsidP="001B2B31">
      <w:pPr>
        <w:jc w:val="both"/>
        <w:rPr>
          <w:rFonts w:ascii="Arial" w:hAnsi="Arial" w:cs="Arial"/>
          <w:b/>
          <w:i/>
          <w:iCs/>
        </w:rPr>
      </w:pPr>
    </w:p>
    <w:p w:rsidR="001B2B31" w:rsidRDefault="001B2B31" w:rsidP="001B2B31">
      <w:pPr>
        <w:jc w:val="both"/>
      </w:pPr>
      <w:r>
        <w:rPr>
          <w:rFonts w:ascii="Arial" w:hAnsi="Arial" w:cs="Arial"/>
          <w:b/>
          <w:bCs/>
          <w:i/>
          <w:iCs/>
        </w:rPr>
        <w:t xml:space="preserve">6. УЧЕСТВОВАЊЕ У ЗАЈЕДНИЧКОЈ ПОНУДИ ИЛИ КАО ПОДИЗВОЂАЧ </w:t>
      </w:r>
    </w:p>
    <w:p w:rsidR="001B2B31" w:rsidRDefault="001B2B31" w:rsidP="001B2B31">
      <w:pPr>
        <w:jc w:val="both"/>
      </w:pPr>
    </w:p>
    <w:p w:rsidR="001B2B31" w:rsidRDefault="001B2B31" w:rsidP="001B2B31">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1B2B31" w:rsidRDefault="001B2B31" w:rsidP="001B2B31">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B2B31" w:rsidRDefault="001B2B31" w:rsidP="001B2B31">
      <w:pPr>
        <w:jc w:val="both"/>
        <w:rPr>
          <w:rFonts w:ascii="Arial" w:hAnsi="Arial" w:cs="Arial"/>
          <w:i/>
          <w:iCs/>
          <w:color w:val="FF0000"/>
        </w:rPr>
      </w:pPr>
      <w:r w:rsidRPr="00447B01">
        <w:rPr>
          <w:rFonts w:ascii="Arial" w:hAnsi="Arial" w:cs="Arial"/>
          <w:iCs/>
          <w:color w:val="auto"/>
        </w:rPr>
        <w:lastRenderedPageBreak/>
        <w:t xml:space="preserve">У Обрасцу понуде </w:t>
      </w:r>
      <w:r w:rsidRPr="00447B01">
        <w:rPr>
          <w:rFonts w:ascii="Arial" w:hAnsi="Arial" w:cs="Arial"/>
          <w:iCs/>
          <w:color w:val="auto"/>
          <w:lang w:val="sr-Cyrl-CS"/>
        </w:rPr>
        <w:t>(</w:t>
      </w:r>
      <w:r w:rsidRPr="00447B01">
        <w:rPr>
          <w:rFonts w:ascii="Arial" w:hAnsi="Arial" w:cs="Arial"/>
          <w:iCs/>
          <w:color w:val="auto"/>
          <w:lang w:val="sr-Cyrl-RS"/>
        </w:rPr>
        <w:t xml:space="preserve">Образац 1. у </w:t>
      </w:r>
      <w:r w:rsidRPr="00447B01">
        <w:rPr>
          <w:rFonts w:ascii="Arial" w:hAnsi="Arial" w:cs="Arial"/>
          <w:iCs/>
          <w:color w:val="auto"/>
          <w:lang w:val="sr-Cyrl-CS"/>
        </w:rPr>
        <w:t xml:space="preserve">поглављу </w:t>
      </w:r>
      <w:r w:rsidRPr="00447B01">
        <w:rPr>
          <w:rFonts w:ascii="Arial" w:hAnsi="Arial" w:cs="Arial"/>
          <w:iCs/>
          <w:color w:val="auto"/>
        </w:rPr>
        <w:t>VI</w:t>
      </w:r>
      <w:r w:rsidRPr="00447B01">
        <w:rPr>
          <w:rFonts w:ascii="Arial" w:hAnsi="Arial" w:cs="Arial"/>
          <w:iCs/>
          <w:color w:val="auto"/>
          <w:lang w:val="sr-Cyrl-RS"/>
        </w:rPr>
        <w:t xml:space="preserve"> ове конкурсне документације</w:t>
      </w:r>
      <w:r w:rsidRPr="00447B01">
        <w:rPr>
          <w:rFonts w:ascii="Arial" w:hAnsi="Arial" w:cs="Arial"/>
          <w:iCs/>
          <w:color w:val="auto"/>
          <w:lang w:val="ru-RU"/>
        </w:rPr>
        <w:t>)</w:t>
      </w:r>
      <w:r w:rsidRPr="00447B01">
        <w:rPr>
          <w:rFonts w:ascii="Arial" w:hAnsi="Arial" w:cs="Arial"/>
          <w:iCs/>
          <w:color w:val="auto"/>
        </w:rPr>
        <w:t xml:space="preserve">, </w:t>
      </w:r>
      <w:r>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B2B31" w:rsidRDefault="001B2B31" w:rsidP="001B2B31">
      <w:pPr>
        <w:jc w:val="both"/>
        <w:rPr>
          <w:rFonts w:ascii="Arial" w:hAnsi="Arial" w:cs="Arial"/>
          <w:i/>
          <w:iCs/>
          <w:color w:val="FF0000"/>
        </w:rPr>
      </w:pPr>
    </w:p>
    <w:p w:rsidR="001B2B31" w:rsidRDefault="001B2B31" w:rsidP="001B2B31">
      <w:pPr>
        <w:jc w:val="both"/>
        <w:rPr>
          <w:rFonts w:ascii="Arial" w:hAnsi="Arial" w:cs="Arial"/>
          <w:iCs/>
        </w:rPr>
      </w:pPr>
      <w:r>
        <w:rPr>
          <w:rFonts w:ascii="Arial" w:hAnsi="Arial" w:cs="Arial"/>
          <w:b/>
          <w:bCs/>
          <w:i/>
          <w:iCs/>
        </w:rPr>
        <w:t>7. ПОНУДА СА ПОДИЗВОЂАЧЕМ</w:t>
      </w:r>
    </w:p>
    <w:p w:rsidR="001B2B31" w:rsidRDefault="001B2B31" w:rsidP="001B2B31">
      <w:pPr>
        <w:jc w:val="both"/>
        <w:rPr>
          <w:rFonts w:ascii="Arial" w:hAnsi="Arial" w:cs="Arial"/>
          <w:iCs/>
        </w:rPr>
      </w:pPr>
    </w:p>
    <w:p w:rsidR="001B2B31" w:rsidRDefault="001B2B31" w:rsidP="001B2B31">
      <w:pPr>
        <w:jc w:val="both"/>
        <w:rPr>
          <w:rFonts w:ascii="Arial" w:hAnsi="Arial" w:cs="Arial"/>
          <w:iCs/>
        </w:rPr>
      </w:pPr>
      <w:r>
        <w:rPr>
          <w:rFonts w:ascii="Arial" w:hAnsi="Arial" w:cs="Arial"/>
          <w:iCs/>
        </w:rPr>
        <w:t xml:space="preserve">Уколико понуђач подноси понуду са подизвођачем дужан је да </w:t>
      </w:r>
      <w:r w:rsidRPr="00447B01">
        <w:rPr>
          <w:rFonts w:ascii="Arial" w:hAnsi="Arial" w:cs="Arial"/>
          <w:iCs/>
          <w:color w:val="auto"/>
        </w:rPr>
        <w:t>у Обрасцу понуде</w:t>
      </w:r>
      <w:r w:rsidRPr="00447B01">
        <w:rPr>
          <w:rFonts w:ascii="Arial" w:hAnsi="Arial" w:cs="Arial"/>
          <w:iCs/>
          <w:color w:val="auto"/>
          <w:lang w:val="sr-Cyrl-CS"/>
        </w:rPr>
        <w:t xml:space="preserve"> (Образац 1. </w:t>
      </w:r>
      <w:r w:rsidRPr="00447B01">
        <w:rPr>
          <w:rFonts w:ascii="Arial" w:hAnsi="Arial" w:cs="Arial"/>
          <w:iCs/>
          <w:color w:val="auto"/>
          <w:lang w:val="sr-Cyrl-RS"/>
        </w:rPr>
        <w:t xml:space="preserve">у </w:t>
      </w:r>
      <w:r w:rsidRPr="00447B01">
        <w:rPr>
          <w:rFonts w:ascii="Arial" w:hAnsi="Arial" w:cs="Arial"/>
          <w:iCs/>
          <w:color w:val="auto"/>
          <w:lang w:val="sr-Cyrl-CS"/>
        </w:rPr>
        <w:t xml:space="preserve">поглављу </w:t>
      </w:r>
      <w:r w:rsidRPr="00447B01">
        <w:rPr>
          <w:rFonts w:ascii="Arial" w:hAnsi="Arial" w:cs="Arial"/>
          <w:iCs/>
          <w:color w:val="auto"/>
        </w:rPr>
        <w:t>VI</w:t>
      </w:r>
      <w:r w:rsidRPr="00447B01">
        <w:rPr>
          <w:rFonts w:ascii="Arial" w:hAnsi="Arial" w:cs="Arial"/>
          <w:iCs/>
          <w:color w:val="auto"/>
          <w:lang w:val="sr-Cyrl-RS"/>
        </w:rPr>
        <w:t xml:space="preserve"> ове конкурсне документације</w:t>
      </w:r>
      <w:r w:rsidRPr="00447B01">
        <w:rPr>
          <w:rFonts w:ascii="Arial" w:hAnsi="Arial" w:cs="Arial"/>
          <w:iCs/>
          <w:color w:val="auto"/>
          <w:lang w:val="ru-RU"/>
        </w:rPr>
        <w:t>)</w:t>
      </w:r>
      <w:r w:rsidRPr="00A83BB1">
        <w:rPr>
          <w:rFonts w:ascii="Arial" w:hAnsi="Arial" w:cs="Arial"/>
          <w:iCs/>
          <w:color w:val="FF0000"/>
        </w:rPr>
        <w:t xml:space="preserve"> </w:t>
      </w:r>
      <w:proofErr w:type="spellStart"/>
      <w:r>
        <w:rPr>
          <w:rFonts w:ascii="Arial" w:hAnsi="Arial" w:cs="Arial"/>
          <w:iCs/>
        </w:rPr>
        <w:t>наведе</w:t>
      </w:r>
      <w:proofErr w:type="spellEnd"/>
      <w:r>
        <w:rPr>
          <w:rFonts w:ascii="Arial" w:hAnsi="Arial" w:cs="Arial"/>
          <w:iCs/>
        </w:rPr>
        <w:t xml:space="preserve"> </w:t>
      </w:r>
      <w:proofErr w:type="spellStart"/>
      <w:r>
        <w:rPr>
          <w:rFonts w:ascii="Arial" w:hAnsi="Arial" w:cs="Arial"/>
          <w:iCs/>
        </w:rPr>
        <w:t>да</w:t>
      </w:r>
      <w:proofErr w:type="spellEnd"/>
      <w:r>
        <w:rPr>
          <w:rFonts w:ascii="Arial" w:hAnsi="Arial" w:cs="Arial"/>
          <w:iCs/>
        </w:rPr>
        <w:t xml:space="preserve"> </w:t>
      </w:r>
      <w:proofErr w:type="spellStart"/>
      <w:r>
        <w:rPr>
          <w:rFonts w:ascii="Arial" w:hAnsi="Arial" w:cs="Arial"/>
          <w:iCs/>
        </w:rPr>
        <w:t>понуду</w:t>
      </w:r>
      <w:proofErr w:type="spellEnd"/>
      <w:r>
        <w:rPr>
          <w:rFonts w:ascii="Arial" w:hAnsi="Arial" w:cs="Arial"/>
          <w:iCs/>
        </w:rPr>
        <w:t xml:space="preserve"> </w:t>
      </w:r>
      <w:proofErr w:type="spellStart"/>
      <w:r>
        <w:rPr>
          <w:rFonts w:ascii="Arial" w:hAnsi="Arial" w:cs="Arial"/>
          <w:iCs/>
        </w:rPr>
        <w:t>подноси</w:t>
      </w:r>
      <w:proofErr w:type="spellEnd"/>
      <w:r>
        <w:rPr>
          <w:rFonts w:ascii="Arial" w:hAnsi="Arial" w:cs="Arial"/>
          <w:iCs/>
        </w:rPr>
        <w:t xml:space="preserve"> са по</w:t>
      </w:r>
      <w:r>
        <w:rPr>
          <w:rFonts w:ascii="Arial" w:hAnsi="Arial" w:cs="Arial"/>
          <w:iCs/>
          <w:lang w:val="sr-Cyrl-RS"/>
        </w:rPr>
        <w:t>д</w:t>
      </w:r>
      <w:r>
        <w:rPr>
          <w:rFonts w:ascii="Arial" w:hAnsi="Arial" w:cs="Arial"/>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B2B31" w:rsidRDefault="001B2B31" w:rsidP="001B2B31">
      <w:pPr>
        <w:jc w:val="both"/>
        <w:rPr>
          <w:rFonts w:ascii="Arial" w:hAnsi="Arial" w:cs="Arial"/>
          <w:iCs/>
          <w:lang w:val="sr-Cyrl-R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Pr="004C6E39">
        <w:rPr>
          <w:rFonts w:ascii="Arial" w:hAnsi="Arial" w:cs="Arial"/>
          <w:iCs/>
          <w:color w:val="auto"/>
        </w:rPr>
        <w:t>нав</w:t>
      </w:r>
      <w:r w:rsidRPr="004C6E39">
        <w:rPr>
          <w:rFonts w:ascii="Arial" w:hAnsi="Arial" w:cs="Arial"/>
          <w:iCs/>
          <w:color w:val="auto"/>
          <w:lang w:val="sr-Cyrl-RS"/>
        </w:rPr>
        <w:t>о</w:t>
      </w:r>
      <w:r w:rsidRPr="004C6E39">
        <w:rPr>
          <w:rFonts w:ascii="Arial" w:hAnsi="Arial" w:cs="Arial"/>
          <w:iCs/>
          <w:color w:val="auto"/>
        </w:rPr>
        <w:t>д</w:t>
      </w:r>
      <w:r w:rsidRPr="004C6E39">
        <w:rPr>
          <w:rFonts w:ascii="Arial" w:hAnsi="Arial" w:cs="Arial"/>
          <w:iCs/>
          <w:color w:val="auto"/>
          <w:lang w:val="sr-Cyrl-RS"/>
        </w:rPr>
        <w:t>и</w:t>
      </w:r>
      <w:r w:rsidRPr="004C6E39">
        <w:rPr>
          <w:rFonts w:ascii="Arial" w:hAnsi="Arial" w:cs="Arial"/>
          <w:iCs/>
          <w:color w:val="auto"/>
        </w:rPr>
        <w:t xml:space="preserve"> </w:t>
      </w:r>
      <w:r>
        <w:rPr>
          <w:rFonts w:ascii="Arial" w:hAnsi="Arial" w:cs="Arial"/>
          <w:iCs/>
        </w:rPr>
        <w:t xml:space="preserve">назив и седиште подизвођача, уколико ће делимично извршење набавке поверити подизвођачу. </w:t>
      </w:r>
    </w:p>
    <w:p w:rsidR="001B2B31" w:rsidRDefault="001B2B31" w:rsidP="001B2B31">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1B2B31" w:rsidRPr="00447B01" w:rsidRDefault="001B2B31" w:rsidP="001B2B31">
      <w:pPr>
        <w:jc w:val="both"/>
        <w:rPr>
          <w:rFonts w:ascii="Arial" w:hAnsi="Arial" w:cs="Arial"/>
          <w:iCs/>
          <w:color w:val="auto"/>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sidRPr="00447B01">
        <w:rPr>
          <w:rFonts w:ascii="Arial" w:eastAsia="TimesNewRomanPSMT" w:hAnsi="Arial" w:cs="Arial"/>
          <w:bCs/>
          <w:color w:val="auto"/>
        </w:rPr>
        <w:t>IV</w:t>
      </w:r>
      <w:r w:rsidRPr="00447B01">
        <w:rPr>
          <w:rFonts w:ascii="Arial" w:eastAsia="TimesNewRomanPSMT" w:hAnsi="Arial" w:cs="Arial"/>
          <w:bCs/>
          <w:color w:val="auto"/>
          <w:lang w:val="ru-RU"/>
        </w:rPr>
        <w:t xml:space="preserve"> </w:t>
      </w:r>
      <w:proofErr w:type="spellStart"/>
      <w:r w:rsidRPr="00447B01">
        <w:rPr>
          <w:rFonts w:ascii="Arial" w:eastAsia="TimesNewRomanPSMT" w:hAnsi="Arial" w:cs="Arial"/>
          <w:bCs/>
          <w:color w:val="auto"/>
        </w:rPr>
        <w:t>конкурсне</w:t>
      </w:r>
      <w:proofErr w:type="spellEnd"/>
      <w:r w:rsidRPr="00447B01">
        <w:rPr>
          <w:rFonts w:ascii="Arial" w:eastAsia="TimesNewRomanPSMT" w:hAnsi="Arial" w:cs="Arial"/>
          <w:bCs/>
          <w:color w:val="auto"/>
        </w:rPr>
        <w:t xml:space="preserve"> </w:t>
      </w:r>
      <w:proofErr w:type="spellStart"/>
      <w:r w:rsidRPr="00447B01">
        <w:rPr>
          <w:rFonts w:ascii="Arial" w:eastAsia="TimesNewRomanPSMT" w:hAnsi="Arial" w:cs="Arial"/>
          <w:bCs/>
          <w:color w:val="auto"/>
        </w:rPr>
        <w:t>документације</w:t>
      </w:r>
      <w:proofErr w:type="spellEnd"/>
      <w:r w:rsidRPr="00447B01">
        <w:rPr>
          <w:rFonts w:ascii="Arial" w:eastAsia="TimesNewRomanPSMT" w:hAnsi="Arial" w:cs="Arial"/>
          <w:bCs/>
          <w:color w:val="auto"/>
          <w:lang w:val="sr-Cyrl-RS"/>
        </w:rPr>
        <w:t xml:space="preserve">, у складу са Упутством како се доказује испуњеност услова (Образац </w:t>
      </w:r>
      <w:r w:rsidRPr="00447B01">
        <w:rPr>
          <w:rFonts w:ascii="Arial" w:eastAsia="TimesNewRomanPSMT" w:hAnsi="Arial" w:cs="Arial"/>
          <w:bCs/>
          <w:color w:val="auto"/>
          <w:lang w:val="sr-Latn-RS"/>
        </w:rPr>
        <w:t xml:space="preserve">6. </w:t>
      </w:r>
      <w:r w:rsidRPr="00447B01">
        <w:rPr>
          <w:rFonts w:ascii="Arial" w:hAnsi="Arial" w:cs="Arial"/>
          <w:iCs/>
          <w:color w:val="auto"/>
          <w:lang w:val="sr-Cyrl-RS"/>
        </w:rPr>
        <w:t xml:space="preserve">у </w:t>
      </w:r>
      <w:r w:rsidRPr="00447B01">
        <w:rPr>
          <w:rFonts w:ascii="Arial" w:hAnsi="Arial" w:cs="Arial"/>
          <w:iCs/>
          <w:color w:val="auto"/>
          <w:lang w:val="sr-Cyrl-CS"/>
        </w:rPr>
        <w:t xml:space="preserve">поглављу </w:t>
      </w:r>
      <w:r w:rsidRPr="00447B01">
        <w:rPr>
          <w:rFonts w:ascii="Arial" w:hAnsi="Arial" w:cs="Arial"/>
          <w:iCs/>
          <w:color w:val="auto"/>
        </w:rPr>
        <w:t>VI</w:t>
      </w:r>
      <w:r w:rsidRPr="00447B01">
        <w:rPr>
          <w:rFonts w:ascii="Arial" w:hAnsi="Arial" w:cs="Arial"/>
          <w:iCs/>
          <w:color w:val="auto"/>
          <w:lang w:val="sr-Cyrl-RS"/>
        </w:rPr>
        <w:t xml:space="preserve"> ове конкурсне документације</w:t>
      </w:r>
      <w:r w:rsidRPr="00447B01">
        <w:rPr>
          <w:rFonts w:ascii="Arial" w:eastAsia="TimesNewRomanPSMT" w:hAnsi="Arial" w:cs="Arial"/>
          <w:bCs/>
          <w:color w:val="auto"/>
          <w:lang w:val="sr-Cyrl-RS"/>
        </w:rPr>
        <w:t>)</w:t>
      </w:r>
      <w:r w:rsidRPr="00447B01">
        <w:rPr>
          <w:rFonts w:ascii="Arial" w:eastAsia="TimesNewRomanPSMT" w:hAnsi="Arial" w:cs="Arial"/>
          <w:bCs/>
          <w:color w:val="auto"/>
        </w:rPr>
        <w:t>.</w:t>
      </w:r>
    </w:p>
    <w:p w:rsidR="001B2B31" w:rsidRDefault="001B2B31" w:rsidP="001B2B31">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B2B31" w:rsidRDefault="001B2B31" w:rsidP="001B2B31">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1B2B31" w:rsidRPr="00443BA5" w:rsidRDefault="001B2B31" w:rsidP="001B2B31">
      <w:pPr>
        <w:jc w:val="both"/>
        <w:rPr>
          <w:rFonts w:ascii="Arial" w:hAnsi="Arial" w:cs="Arial"/>
          <w:color w:val="FF0000"/>
          <w:lang w:val="sr-Cyrl-RS"/>
        </w:rPr>
      </w:pPr>
    </w:p>
    <w:p w:rsidR="001B2B31" w:rsidRPr="001F4CFB" w:rsidRDefault="001B2B31" w:rsidP="001B2B31">
      <w:pPr>
        <w:jc w:val="both"/>
        <w:rPr>
          <w:rFonts w:ascii="Arial" w:hAnsi="Arial" w:cs="Arial"/>
          <w:b/>
          <w:i/>
          <w:color w:val="auto"/>
        </w:rPr>
      </w:pPr>
    </w:p>
    <w:p w:rsidR="001B2B31" w:rsidRDefault="001B2B31" w:rsidP="001B2B31">
      <w:pPr>
        <w:jc w:val="both"/>
        <w:rPr>
          <w:rFonts w:ascii="Arial" w:hAnsi="Arial" w:cs="Arial"/>
        </w:rPr>
      </w:pPr>
      <w:r>
        <w:rPr>
          <w:rFonts w:ascii="Arial" w:hAnsi="Arial" w:cs="Arial"/>
          <w:b/>
          <w:i/>
        </w:rPr>
        <w:t>8. ЗАЈЕДНИЧКА ПОНУДА</w:t>
      </w:r>
    </w:p>
    <w:p w:rsidR="001B2B31" w:rsidRDefault="001B2B31" w:rsidP="001B2B31">
      <w:pPr>
        <w:jc w:val="both"/>
        <w:rPr>
          <w:rFonts w:ascii="Arial" w:hAnsi="Arial" w:cs="Arial"/>
        </w:rPr>
      </w:pPr>
    </w:p>
    <w:p w:rsidR="001B2B31" w:rsidRDefault="001B2B31" w:rsidP="001B2B31">
      <w:pPr>
        <w:jc w:val="both"/>
        <w:rPr>
          <w:rFonts w:ascii="Arial" w:hAnsi="Arial" w:cs="Arial"/>
        </w:rPr>
      </w:pPr>
      <w:r>
        <w:rPr>
          <w:rFonts w:ascii="Arial" w:hAnsi="Arial" w:cs="Arial"/>
        </w:rPr>
        <w:t>Понуду може поднети група понуђача.</w:t>
      </w:r>
    </w:p>
    <w:p w:rsidR="001B2B31" w:rsidRDefault="001B2B31" w:rsidP="001B2B31">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r>
        <w:rPr>
          <w:rFonts w:ascii="Arial" w:hAnsi="Arial" w:cs="Arial"/>
          <w:lang w:val="sr-Cyrl-RS"/>
        </w:rPr>
        <w:t xml:space="preserve"> и 2</w:t>
      </w:r>
      <w:r>
        <w:rPr>
          <w:rFonts w:ascii="Arial" w:hAnsi="Arial" w:cs="Arial"/>
          <w:lang w:val="sr-Cyrl-CS"/>
        </w:rPr>
        <w:t>)</w:t>
      </w:r>
      <w:r>
        <w:rPr>
          <w:rFonts w:ascii="Arial" w:hAnsi="Arial" w:cs="Arial"/>
        </w:rPr>
        <w:t xml:space="preserve"> ЗЈН и то податке о: </w:t>
      </w:r>
    </w:p>
    <w:p w:rsidR="001B2B31" w:rsidRPr="00745686" w:rsidRDefault="001B2B31" w:rsidP="001B2B31">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1B2B31" w:rsidRPr="00745686" w:rsidRDefault="001B2B31" w:rsidP="001B2B31">
      <w:pPr>
        <w:pStyle w:val="CommentText"/>
        <w:numPr>
          <w:ilvl w:val="0"/>
          <w:numId w:val="6"/>
        </w:numPr>
        <w:rPr>
          <w:rFonts w:ascii="Arial" w:hAnsi="Arial" w:cs="Arial"/>
          <w:sz w:val="24"/>
          <w:szCs w:val="24"/>
          <w:lang w:val="sr-Cyrl-RS"/>
        </w:rPr>
      </w:pPr>
      <w:r w:rsidRPr="00745686">
        <w:rPr>
          <w:rFonts w:ascii="Arial" w:hAnsi="Arial" w:cs="Arial"/>
          <w:sz w:val="24"/>
          <w:szCs w:val="24"/>
          <w:lang w:val="sr-Cyrl-RS"/>
        </w:rPr>
        <w:t>опису послова сваког од понуђача из групе понуђача у извршењу уговора</w:t>
      </w:r>
    </w:p>
    <w:p w:rsidR="001B2B31" w:rsidRPr="00745686" w:rsidRDefault="001B2B31" w:rsidP="001B2B31">
      <w:pPr>
        <w:jc w:val="both"/>
        <w:rPr>
          <w:rFonts w:ascii="Arial" w:hAnsi="Arial" w:cs="Arial"/>
        </w:rPr>
      </w:pPr>
    </w:p>
    <w:p w:rsidR="001B2B31" w:rsidRPr="00AA4D8C" w:rsidRDefault="001B2B31" w:rsidP="001B2B31">
      <w:pPr>
        <w:jc w:val="both"/>
        <w:rPr>
          <w:rFonts w:ascii="Arial" w:hAnsi="Arial" w:cs="Arial"/>
          <w:color w:val="auto"/>
        </w:rPr>
      </w:pPr>
      <w:proofErr w:type="spellStart"/>
      <w:r>
        <w:rPr>
          <w:rFonts w:ascii="Arial" w:eastAsia="TimesNewRomanPSMT" w:hAnsi="Arial" w:cs="Arial"/>
          <w:bCs/>
        </w:rPr>
        <w:t>Група</w:t>
      </w:r>
      <w:proofErr w:type="spellEnd"/>
      <w:r>
        <w:rPr>
          <w:rFonts w:ascii="Arial" w:eastAsia="TimesNewRomanPSMT" w:hAnsi="Arial" w:cs="Arial"/>
          <w:bCs/>
        </w:rPr>
        <w:t xml:space="preserve"> </w:t>
      </w:r>
      <w:proofErr w:type="spellStart"/>
      <w:r>
        <w:rPr>
          <w:rFonts w:ascii="Arial" w:eastAsia="TimesNewRomanPSMT" w:hAnsi="Arial" w:cs="Arial"/>
          <w:bCs/>
        </w:rPr>
        <w:t>понуђача</w:t>
      </w:r>
      <w:proofErr w:type="spellEnd"/>
      <w:r>
        <w:rPr>
          <w:rFonts w:ascii="Arial" w:eastAsia="TimesNewRomanPSMT" w:hAnsi="Arial" w:cs="Arial"/>
          <w:bCs/>
        </w:rPr>
        <w:t xml:space="preserve"> </w:t>
      </w:r>
      <w:proofErr w:type="spellStart"/>
      <w:r>
        <w:rPr>
          <w:rFonts w:ascii="Arial" w:eastAsia="TimesNewRomanPSMT" w:hAnsi="Arial" w:cs="Arial"/>
          <w:bCs/>
        </w:rPr>
        <w:t>је</w:t>
      </w:r>
      <w:proofErr w:type="spellEnd"/>
      <w:r>
        <w:rPr>
          <w:rFonts w:ascii="Arial" w:eastAsia="TimesNewRomanPSMT" w:hAnsi="Arial" w:cs="Arial"/>
          <w:bCs/>
        </w:rPr>
        <w:t xml:space="preserve"> </w:t>
      </w:r>
      <w:proofErr w:type="spellStart"/>
      <w:r>
        <w:rPr>
          <w:rFonts w:ascii="Arial" w:eastAsia="TimesNewRomanPSMT" w:hAnsi="Arial" w:cs="Arial"/>
          <w:bCs/>
        </w:rPr>
        <w:t>дужна</w:t>
      </w:r>
      <w:proofErr w:type="spellEnd"/>
      <w:r>
        <w:rPr>
          <w:rFonts w:ascii="Arial" w:eastAsia="TimesNewRomanPSMT" w:hAnsi="Arial" w:cs="Arial"/>
          <w:bCs/>
        </w:rPr>
        <w:t xml:space="preserve"> </w:t>
      </w:r>
      <w:proofErr w:type="spellStart"/>
      <w:r>
        <w:rPr>
          <w:rFonts w:ascii="Arial" w:eastAsia="TimesNewRomanPSMT" w:hAnsi="Arial" w:cs="Arial"/>
          <w:bCs/>
        </w:rPr>
        <w:t>да</w:t>
      </w:r>
      <w:proofErr w:type="spellEnd"/>
      <w:r>
        <w:rPr>
          <w:rFonts w:ascii="Arial" w:eastAsia="TimesNewRomanPSMT" w:hAnsi="Arial" w:cs="Arial"/>
          <w:bCs/>
        </w:rPr>
        <w:t xml:space="preserve"> </w:t>
      </w:r>
      <w:proofErr w:type="spellStart"/>
      <w:r>
        <w:rPr>
          <w:rFonts w:ascii="Arial" w:eastAsia="TimesNewRomanPSMT" w:hAnsi="Arial" w:cs="Arial"/>
          <w:bCs/>
        </w:rPr>
        <w:t>достави</w:t>
      </w:r>
      <w:proofErr w:type="spellEnd"/>
      <w:r>
        <w:rPr>
          <w:rFonts w:ascii="Arial" w:eastAsia="TimesNewRomanPSMT" w:hAnsi="Arial" w:cs="Arial"/>
          <w:bCs/>
        </w:rPr>
        <w:t xml:space="preserve"> </w:t>
      </w:r>
      <w:proofErr w:type="spellStart"/>
      <w:r>
        <w:rPr>
          <w:rFonts w:ascii="Arial" w:eastAsia="TimesNewRomanPSMT" w:hAnsi="Arial" w:cs="Arial"/>
          <w:bCs/>
        </w:rPr>
        <w:t>све</w:t>
      </w:r>
      <w:proofErr w:type="spellEnd"/>
      <w:r>
        <w:rPr>
          <w:rFonts w:ascii="Arial" w:eastAsia="TimesNewRomanPSMT" w:hAnsi="Arial" w:cs="Arial"/>
          <w:bCs/>
        </w:rPr>
        <w:t xml:space="preserve"> </w:t>
      </w:r>
      <w:proofErr w:type="spellStart"/>
      <w:r>
        <w:rPr>
          <w:rFonts w:ascii="Arial" w:eastAsia="TimesNewRomanPSMT" w:hAnsi="Arial" w:cs="Arial"/>
          <w:bCs/>
        </w:rPr>
        <w:t>доказе</w:t>
      </w:r>
      <w:proofErr w:type="spellEnd"/>
      <w:r>
        <w:rPr>
          <w:rFonts w:ascii="Arial" w:eastAsia="TimesNewRomanPSMT" w:hAnsi="Arial" w:cs="Arial"/>
          <w:bCs/>
        </w:rPr>
        <w:t xml:space="preserve"> о </w:t>
      </w:r>
      <w:proofErr w:type="spellStart"/>
      <w:r>
        <w:rPr>
          <w:rFonts w:ascii="Arial" w:eastAsia="TimesNewRomanPSMT" w:hAnsi="Arial" w:cs="Arial"/>
          <w:bCs/>
        </w:rPr>
        <w:t>испуњености</w:t>
      </w:r>
      <w:proofErr w:type="spellEnd"/>
      <w:r>
        <w:rPr>
          <w:rFonts w:ascii="Arial" w:eastAsia="TimesNewRomanPSMT" w:hAnsi="Arial" w:cs="Arial"/>
          <w:bCs/>
        </w:rPr>
        <w:t xml:space="preserve"> </w:t>
      </w:r>
      <w:proofErr w:type="spellStart"/>
      <w:r>
        <w:rPr>
          <w:rFonts w:ascii="Arial" w:eastAsia="TimesNewRomanPSMT" w:hAnsi="Arial" w:cs="Arial"/>
          <w:bCs/>
        </w:rPr>
        <w:t>услова</w:t>
      </w:r>
      <w:proofErr w:type="spellEnd"/>
      <w:r>
        <w:rPr>
          <w:rFonts w:ascii="Arial" w:eastAsia="TimesNewRomanPSMT" w:hAnsi="Arial" w:cs="Arial"/>
          <w:bCs/>
        </w:rPr>
        <w:t xml:space="preserve"> </w:t>
      </w:r>
      <w:proofErr w:type="spellStart"/>
      <w:r>
        <w:rPr>
          <w:rFonts w:ascii="Arial" w:eastAsia="TimesNewRomanPSMT" w:hAnsi="Arial" w:cs="Arial"/>
          <w:bCs/>
        </w:rPr>
        <w:t>који</w:t>
      </w:r>
      <w:proofErr w:type="spellEnd"/>
      <w:r>
        <w:rPr>
          <w:rFonts w:ascii="Arial" w:eastAsia="TimesNewRomanPSMT" w:hAnsi="Arial" w:cs="Arial"/>
          <w:bCs/>
        </w:rPr>
        <w:t xml:space="preserve"> </w:t>
      </w:r>
      <w:proofErr w:type="spellStart"/>
      <w:r>
        <w:rPr>
          <w:rFonts w:ascii="Arial" w:eastAsia="TimesNewRomanPSMT" w:hAnsi="Arial" w:cs="Arial"/>
          <w:bCs/>
        </w:rPr>
        <w:t>су</w:t>
      </w:r>
      <w:proofErr w:type="spellEnd"/>
      <w:r>
        <w:rPr>
          <w:rFonts w:ascii="Arial" w:eastAsia="TimesNewRomanPSMT" w:hAnsi="Arial" w:cs="Arial"/>
          <w:bCs/>
        </w:rPr>
        <w:t xml:space="preserve"> </w:t>
      </w:r>
      <w:proofErr w:type="spellStart"/>
      <w:r>
        <w:rPr>
          <w:rFonts w:ascii="Arial" w:eastAsia="TimesNewRomanPSMT" w:hAnsi="Arial" w:cs="Arial"/>
          <w:bCs/>
        </w:rPr>
        <w:t>наведени</w:t>
      </w:r>
      <w:proofErr w:type="spellEnd"/>
      <w:r>
        <w:rPr>
          <w:rFonts w:ascii="Arial" w:eastAsia="TimesNewRomanPSMT" w:hAnsi="Arial" w:cs="Arial"/>
          <w:bCs/>
        </w:rPr>
        <w:t xml:space="preserve"> </w:t>
      </w:r>
      <w:r w:rsidRPr="00AA4D8C">
        <w:rPr>
          <w:rFonts w:ascii="Arial" w:eastAsia="TimesNewRomanPSMT" w:hAnsi="Arial" w:cs="Arial"/>
          <w:bCs/>
          <w:color w:val="auto"/>
        </w:rPr>
        <w:t xml:space="preserve">у </w:t>
      </w:r>
      <w:r w:rsidRPr="00AA4D8C">
        <w:rPr>
          <w:rFonts w:ascii="Arial" w:eastAsia="TimesNewRomanPSMT" w:hAnsi="Arial" w:cs="Arial"/>
          <w:bCs/>
          <w:color w:val="auto"/>
          <w:lang w:val="sr-Cyrl-CS"/>
        </w:rPr>
        <w:t>поглављу</w:t>
      </w:r>
      <w:r w:rsidRPr="00AA4D8C">
        <w:rPr>
          <w:rFonts w:ascii="Arial" w:eastAsia="TimesNewRomanPSMT" w:hAnsi="Arial" w:cs="Arial"/>
          <w:bCs/>
          <w:color w:val="auto"/>
        </w:rPr>
        <w:t xml:space="preserve"> IV</w:t>
      </w:r>
      <w:r w:rsidRPr="00AA4D8C">
        <w:rPr>
          <w:rFonts w:ascii="Arial" w:eastAsia="TimesNewRomanPSMT" w:hAnsi="Arial" w:cs="Arial"/>
          <w:bCs/>
          <w:color w:val="auto"/>
          <w:lang w:val="sr-Cyrl-RS"/>
        </w:rPr>
        <w:t xml:space="preserve"> ове</w:t>
      </w:r>
      <w:r w:rsidRPr="00AA4D8C">
        <w:rPr>
          <w:rFonts w:ascii="Arial" w:eastAsia="TimesNewRomanPSMT" w:hAnsi="Arial" w:cs="Arial"/>
          <w:bCs/>
          <w:color w:val="auto"/>
          <w:lang w:val="ru-RU"/>
        </w:rPr>
        <w:t xml:space="preserve"> </w:t>
      </w:r>
      <w:proofErr w:type="spellStart"/>
      <w:r w:rsidRPr="00AA4D8C">
        <w:rPr>
          <w:rFonts w:ascii="Arial" w:eastAsia="TimesNewRomanPSMT" w:hAnsi="Arial" w:cs="Arial"/>
          <w:bCs/>
          <w:color w:val="auto"/>
        </w:rPr>
        <w:t>конкурсне</w:t>
      </w:r>
      <w:proofErr w:type="spellEnd"/>
      <w:r w:rsidRPr="00AA4D8C">
        <w:rPr>
          <w:rFonts w:ascii="Arial" w:eastAsia="TimesNewRomanPSMT" w:hAnsi="Arial" w:cs="Arial"/>
          <w:bCs/>
          <w:color w:val="auto"/>
        </w:rPr>
        <w:t xml:space="preserve"> </w:t>
      </w:r>
      <w:proofErr w:type="spellStart"/>
      <w:r w:rsidRPr="00AA4D8C">
        <w:rPr>
          <w:rFonts w:ascii="Arial" w:eastAsia="TimesNewRomanPSMT" w:hAnsi="Arial" w:cs="Arial"/>
          <w:bCs/>
          <w:color w:val="auto"/>
        </w:rPr>
        <w:t>документације</w:t>
      </w:r>
      <w:proofErr w:type="spellEnd"/>
      <w:r w:rsidRPr="00AA4D8C">
        <w:rPr>
          <w:rFonts w:ascii="Arial" w:eastAsia="TimesNewRomanPSMT" w:hAnsi="Arial" w:cs="Arial"/>
          <w:bCs/>
          <w:color w:val="auto"/>
          <w:lang w:val="sr-Cyrl-RS"/>
        </w:rPr>
        <w:t xml:space="preserve">, у складу са Упутством како се доказује испуњеност услова (Образац </w:t>
      </w:r>
      <w:r w:rsidRPr="00AA4D8C">
        <w:rPr>
          <w:rFonts w:ascii="Arial" w:eastAsia="TimesNewRomanPSMT" w:hAnsi="Arial" w:cs="Arial"/>
          <w:bCs/>
          <w:color w:val="auto"/>
          <w:lang w:val="sr-Latn-RS"/>
        </w:rPr>
        <w:t xml:space="preserve">5. </w:t>
      </w:r>
      <w:r w:rsidRPr="00AA4D8C">
        <w:rPr>
          <w:rFonts w:ascii="Arial" w:eastAsia="TimesNewRomanPSMT" w:hAnsi="Arial" w:cs="Arial"/>
          <w:bCs/>
          <w:color w:val="auto"/>
          <w:lang w:val="sr-Cyrl-RS"/>
        </w:rPr>
        <w:t>у</w:t>
      </w:r>
      <w:r w:rsidRPr="00AA4D8C">
        <w:rPr>
          <w:rFonts w:ascii="Arial" w:eastAsia="TimesNewRomanPSMT" w:hAnsi="Arial" w:cs="Arial"/>
          <w:bCs/>
          <w:color w:val="auto"/>
        </w:rPr>
        <w:t xml:space="preserve"> </w:t>
      </w:r>
      <w:r w:rsidRPr="00AA4D8C">
        <w:rPr>
          <w:rFonts w:ascii="Arial" w:eastAsia="TimesNewRomanPSMT" w:hAnsi="Arial" w:cs="Arial"/>
          <w:bCs/>
          <w:color w:val="auto"/>
          <w:lang w:val="sr-Cyrl-CS"/>
        </w:rPr>
        <w:t>поглављу</w:t>
      </w:r>
      <w:r w:rsidRPr="00AA4D8C">
        <w:rPr>
          <w:rFonts w:ascii="Arial" w:eastAsia="TimesNewRomanPSMT" w:hAnsi="Arial" w:cs="Arial"/>
          <w:bCs/>
          <w:color w:val="auto"/>
        </w:rPr>
        <w:t xml:space="preserve"> V</w:t>
      </w:r>
      <w:r w:rsidRPr="00AA4D8C">
        <w:rPr>
          <w:rFonts w:ascii="Arial" w:eastAsia="TimesNewRomanPSMT" w:hAnsi="Arial" w:cs="Arial"/>
          <w:bCs/>
          <w:color w:val="auto"/>
          <w:lang w:val="sr-Latn-RS"/>
        </w:rPr>
        <w:t>I</w:t>
      </w:r>
      <w:r w:rsidRPr="00AA4D8C">
        <w:rPr>
          <w:rFonts w:ascii="Arial" w:eastAsia="TimesNewRomanPSMT" w:hAnsi="Arial" w:cs="Arial"/>
          <w:bCs/>
          <w:color w:val="auto"/>
          <w:lang w:val="sr-Cyrl-RS"/>
        </w:rPr>
        <w:t xml:space="preserve"> ове конкурсне документације)</w:t>
      </w:r>
      <w:r w:rsidRPr="00AA4D8C">
        <w:rPr>
          <w:rFonts w:ascii="Arial" w:eastAsia="TimesNewRomanPSMT" w:hAnsi="Arial" w:cs="Arial"/>
          <w:bCs/>
          <w:color w:val="auto"/>
        </w:rPr>
        <w:t>.</w:t>
      </w:r>
    </w:p>
    <w:p w:rsidR="001B2B31" w:rsidRDefault="001B2B31" w:rsidP="001B2B31">
      <w:pPr>
        <w:jc w:val="both"/>
        <w:rPr>
          <w:rFonts w:ascii="Arial" w:hAnsi="Arial" w:cs="Arial"/>
          <w:color w:val="auto"/>
          <w:lang w:val="sr-Cyrl-RS"/>
        </w:rPr>
      </w:pPr>
      <w:r>
        <w:rPr>
          <w:rFonts w:ascii="Arial" w:hAnsi="Arial" w:cs="Arial"/>
        </w:rPr>
        <w:t xml:space="preserve">Понуђачи из групе понуђача одговарају неограничено солидарно према наручиоцу. </w:t>
      </w:r>
    </w:p>
    <w:p w:rsidR="001B2B31" w:rsidRDefault="001B2B31" w:rsidP="001B2B31">
      <w:pPr>
        <w:jc w:val="both"/>
        <w:rPr>
          <w:rFonts w:ascii="Arial" w:hAnsi="Arial" w:cs="Arial"/>
          <w:color w:val="auto"/>
          <w:lang w:val="sr-Cyrl-RS"/>
        </w:rPr>
      </w:pPr>
      <w:r>
        <w:rPr>
          <w:rFonts w:ascii="Arial" w:hAnsi="Arial" w:cs="Arial"/>
          <w:color w:val="auto"/>
          <w:lang w:val="sr-Cyrl-RS"/>
        </w:rPr>
        <w:t>Задруга може поднети понуду самостално, у своје име, а за рачун задругара или заједничку понуду у име задругара.</w:t>
      </w:r>
    </w:p>
    <w:p w:rsidR="001B2B31" w:rsidRDefault="001B2B31" w:rsidP="001B2B31">
      <w:pPr>
        <w:jc w:val="both"/>
        <w:rPr>
          <w:rFonts w:ascii="Arial" w:hAnsi="Arial" w:cs="Arial"/>
          <w:color w:val="auto"/>
          <w:lang w:val="sr-Cyrl-RS"/>
        </w:rPr>
      </w:pPr>
      <w:r>
        <w:rPr>
          <w:rFonts w:ascii="Arial" w:hAnsi="Arial" w:cs="Arial"/>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1B2B31" w:rsidRDefault="001B2B31" w:rsidP="001B2B31">
      <w:pPr>
        <w:jc w:val="both"/>
        <w:rPr>
          <w:rFonts w:ascii="Arial" w:hAnsi="Arial" w:cs="Arial"/>
          <w:lang w:val="sr-Cyrl-RS"/>
        </w:rPr>
      </w:pPr>
      <w:r>
        <w:rPr>
          <w:rFonts w:ascii="Arial" w:hAnsi="Arial" w:cs="Arial"/>
          <w:color w:val="auto"/>
          <w:lang w:val="sr-Cyrl-RS"/>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B2B31" w:rsidRDefault="001B2B31" w:rsidP="001B2B31">
      <w:pPr>
        <w:jc w:val="both"/>
        <w:rPr>
          <w:rFonts w:ascii="Arial" w:hAnsi="Arial" w:cs="Arial"/>
          <w:lang w:val="sr-Cyrl-RS"/>
        </w:rPr>
      </w:pPr>
    </w:p>
    <w:p w:rsidR="001B2B31" w:rsidRDefault="001B2B31" w:rsidP="001B2B31">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1B2B31" w:rsidRDefault="001B2B31" w:rsidP="001B2B31">
      <w:pPr>
        <w:jc w:val="both"/>
      </w:pPr>
    </w:p>
    <w:p w:rsidR="001B2B31" w:rsidRDefault="001B2B31" w:rsidP="001B2B31">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1B2B31" w:rsidRDefault="001B2B31" w:rsidP="001B2B31">
      <w:pPr>
        <w:jc w:val="both"/>
        <w:rPr>
          <w:rFonts w:ascii="Arial" w:hAnsi="Arial" w:cs="Arial"/>
          <w:iCs/>
        </w:rPr>
      </w:pPr>
      <w:proofErr w:type="spellStart"/>
      <w:r>
        <w:rPr>
          <w:rFonts w:ascii="Arial" w:hAnsi="Arial" w:cs="Arial"/>
          <w:iCs/>
        </w:rPr>
        <w:t>Рок</w:t>
      </w:r>
      <w:proofErr w:type="spellEnd"/>
      <w:r>
        <w:rPr>
          <w:rFonts w:ascii="Arial" w:hAnsi="Arial" w:cs="Arial"/>
          <w:iCs/>
        </w:rPr>
        <w:t xml:space="preserve"> </w:t>
      </w:r>
      <w:proofErr w:type="spellStart"/>
      <w:r>
        <w:rPr>
          <w:rFonts w:ascii="Arial" w:hAnsi="Arial" w:cs="Arial"/>
          <w:iCs/>
        </w:rPr>
        <w:t>плаћања</w:t>
      </w:r>
      <w:proofErr w:type="spellEnd"/>
      <w:r>
        <w:rPr>
          <w:rFonts w:ascii="Arial" w:hAnsi="Arial" w:cs="Arial"/>
          <w:iCs/>
        </w:rPr>
        <w:t xml:space="preserve"> </w:t>
      </w:r>
      <w:proofErr w:type="spellStart"/>
      <w:r>
        <w:rPr>
          <w:rFonts w:ascii="Arial" w:hAnsi="Arial" w:cs="Arial"/>
          <w:iCs/>
        </w:rPr>
        <w:t>је</w:t>
      </w:r>
      <w:proofErr w:type="spellEnd"/>
      <w:r>
        <w:rPr>
          <w:rFonts w:ascii="Arial" w:hAnsi="Arial" w:cs="Arial"/>
          <w:iCs/>
          <w:lang w:val="sr-Cyrl-CS"/>
        </w:rPr>
        <w:t xml:space="preserve"> </w:t>
      </w:r>
      <w:r w:rsidR="003D3762">
        <w:rPr>
          <w:rFonts w:ascii="Arial" w:hAnsi="Arial" w:cs="Arial"/>
          <w:iCs/>
          <w:lang w:val="sr-Cyrl-CS"/>
        </w:rPr>
        <w:t>45</w:t>
      </w:r>
      <w:proofErr w:type="gramStart"/>
      <w:r w:rsidR="003D3762">
        <w:rPr>
          <w:rFonts w:ascii="Arial" w:hAnsi="Arial" w:cs="Arial"/>
          <w:iCs/>
          <w:lang w:val="sr-Cyrl-CS"/>
        </w:rPr>
        <w:t>дана</w:t>
      </w:r>
      <w:r>
        <w:rPr>
          <w:rFonts w:ascii="Arial" w:hAnsi="Arial" w:cs="Arial"/>
          <w:iCs/>
          <w:lang w:val="sr-Cyrl-CS"/>
        </w:rPr>
        <w:t xml:space="preserve"> </w:t>
      </w:r>
      <w:r>
        <w:rPr>
          <w:rFonts w:ascii="Arial" w:hAnsi="Arial" w:cs="Arial"/>
          <w:i/>
          <w:iCs/>
          <w:color w:val="auto"/>
          <w:lang w:val="sr-Cyrl-RS"/>
        </w:rPr>
        <w:t xml:space="preserve"> </w:t>
      </w:r>
      <w:r>
        <w:rPr>
          <w:rFonts w:ascii="Arial" w:hAnsi="Arial" w:cs="Arial"/>
          <w:iCs/>
          <w:lang w:val="sr-Cyrl-CS"/>
        </w:rPr>
        <w:t>од</w:t>
      </w:r>
      <w:proofErr w:type="gramEnd"/>
      <w:r>
        <w:rPr>
          <w:rFonts w:ascii="Arial" w:hAnsi="Arial" w:cs="Arial"/>
          <w:iCs/>
          <w:lang w:val="sr-Cyrl-CS"/>
        </w:rPr>
        <w:t xml:space="preserve"> дана</w:t>
      </w:r>
      <w:r w:rsidR="003D3762">
        <w:rPr>
          <w:rFonts w:ascii="Arial" w:hAnsi="Arial" w:cs="Arial"/>
          <w:iCs/>
          <w:lang w:val="sr-Cyrl-CS"/>
        </w:rPr>
        <w:t xml:space="preserve"> пријема фактуре</w:t>
      </w:r>
      <w:r>
        <w:rPr>
          <w:rFonts w:ascii="Arial" w:hAnsi="Arial" w:cs="Arial"/>
          <w:iCs/>
          <w:lang w:val="sr-Cyrl-CS"/>
        </w:rPr>
        <w:t>,</w:t>
      </w:r>
      <w:r>
        <w:rPr>
          <w:rFonts w:ascii="Arial" w:hAnsi="Arial" w:cs="Arial"/>
          <w:i/>
          <w:iCs/>
        </w:rPr>
        <w:t xml:space="preserve"> </w:t>
      </w:r>
      <w:r>
        <w:rPr>
          <w:rFonts w:ascii="Arial" w:hAnsi="Arial" w:cs="Arial"/>
          <w:iCs/>
        </w:rPr>
        <w:t xml:space="preserve"> </w:t>
      </w:r>
      <w:proofErr w:type="spellStart"/>
      <w:r>
        <w:rPr>
          <w:rFonts w:ascii="Arial" w:hAnsi="Arial" w:cs="Arial"/>
          <w:iCs/>
        </w:rPr>
        <w:t>кој</w:t>
      </w:r>
      <w:proofErr w:type="spellEnd"/>
      <w:r w:rsidR="003D3762">
        <w:rPr>
          <w:rFonts w:ascii="Arial" w:hAnsi="Arial" w:cs="Arial"/>
          <w:iCs/>
          <w:lang w:val="sr-Cyrl-RS"/>
        </w:rPr>
        <w:t>у</w:t>
      </w:r>
      <w:r>
        <w:rPr>
          <w:rFonts w:ascii="Arial" w:hAnsi="Arial" w:cs="Arial"/>
          <w:iCs/>
        </w:rPr>
        <w:t xml:space="preserve"> </w:t>
      </w:r>
      <w:proofErr w:type="spellStart"/>
      <w:r>
        <w:rPr>
          <w:rFonts w:ascii="Arial" w:hAnsi="Arial" w:cs="Arial"/>
          <w:iCs/>
        </w:rPr>
        <w:t>испоставља</w:t>
      </w:r>
      <w:proofErr w:type="spellEnd"/>
      <w:r>
        <w:rPr>
          <w:rFonts w:ascii="Arial" w:hAnsi="Arial" w:cs="Arial"/>
          <w:iCs/>
        </w:rPr>
        <w:t xml:space="preserve"> </w:t>
      </w:r>
      <w:proofErr w:type="spellStart"/>
      <w:r>
        <w:rPr>
          <w:rFonts w:ascii="Arial" w:hAnsi="Arial" w:cs="Arial"/>
          <w:iCs/>
        </w:rPr>
        <w:t>понуђач</w:t>
      </w:r>
      <w:proofErr w:type="spellEnd"/>
      <w:r w:rsidR="003D3762">
        <w:rPr>
          <w:rFonts w:ascii="Arial" w:hAnsi="Arial" w:cs="Arial"/>
          <w:iCs/>
          <w:lang w:val="sr-Cyrl-CS"/>
        </w:rPr>
        <w:t>.</w:t>
      </w:r>
      <w:r>
        <w:rPr>
          <w:rFonts w:ascii="Arial" w:hAnsi="Arial" w:cs="Arial"/>
          <w:iCs/>
          <w:lang w:val="sr-Cyrl-CS"/>
        </w:rPr>
        <w:t xml:space="preserve"> </w:t>
      </w:r>
      <w:proofErr w:type="spellStart"/>
      <w:r>
        <w:rPr>
          <w:rFonts w:ascii="Arial" w:hAnsi="Arial" w:cs="Arial"/>
          <w:iCs/>
        </w:rPr>
        <w:t>Плаћање</w:t>
      </w:r>
      <w:proofErr w:type="spellEnd"/>
      <w:r>
        <w:rPr>
          <w:rFonts w:ascii="Arial" w:hAnsi="Arial" w:cs="Arial"/>
          <w:iCs/>
        </w:rPr>
        <w:t xml:space="preserve"> </w:t>
      </w:r>
      <w:proofErr w:type="spellStart"/>
      <w:r>
        <w:rPr>
          <w:rFonts w:ascii="Arial" w:hAnsi="Arial" w:cs="Arial"/>
          <w:iCs/>
        </w:rPr>
        <w:t>се</w:t>
      </w:r>
      <w:proofErr w:type="spellEnd"/>
      <w:r>
        <w:rPr>
          <w:rFonts w:ascii="Arial" w:hAnsi="Arial" w:cs="Arial"/>
          <w:iCs/>
        </w:rPr>
        <w:t xml:space="preserve"> </w:t>
      </w:r>
      <w:proofErr w:type="spellStart"/>
      <w:r>
        <w:rPr>
          <w:rFonts w:ascii="Arial" w:hAnsi="Arial" w:cs="Arial"/>
          <w:iCs/>
        </w:rPr>
        <w:t>врши</w:t>
      </w:r>
      <w:proofErr w:type="spellEnd"/>
      <w:r>
        <w:rPr>
          <w:rFonts w:ascii="Arial" w:hAnsi="Arial" w:cs="Arial"/>
          <w:iCs/>
        </w:rPr>
        <w:t xml:space="preserve"> </w:t>
      </w:r>
      <w:proofErr w:type="spellStart"/>
      <w:r>
        <w:rPr>
          <w:rFonts w:ascii="Arial" w:hAnsi="Arial" w:cs="Arial"/>
          <w:iCs/>
        </w:rPr>
        <w:t>уплатом</w:t>
      </w:r>
      <w:proofErr w:type="spellEnd"/>
      <w:r>
        <w:rPr>
          <w:rFonts w:ascii="Arial" w:hAnsi="Arial" w:cs="Arial"/>
          <w:iCs/>
        </w:rPr>
        <w:t xml:space="preserve"> на рачун понуђача.</w:t>
      </w:r>
    </w:p>
    <w:p w:rsidR="001B2B31" w:rsidRDefault="001B2B31" w:rsidP="001B2B31">
      <w:pPr>
        <w:jc w:val="both"/>
        <w:rPr>
          <w:rFonts w:ascii="Arial" w:hAnsi="Arial" w:cs="Arial"/>
          <w:b/>
          <w:bCs/>
          <w:i/>
          <w:iCs/>
          <w:lang w:val="sr-Cyrl-RS"/>
        </w:rPr>
      </w:pPr>
      <w:r>
        <w:rPr>
          <w:rFonts w:ascii="Arial" w:hAnsi="Arial" w:cs="Arial"/>
          <w:iCs/>
        </w:rPr>
        <w:t>Понуђачу није дозвољено да захтева аванс.</w:t>
      </w:r>
    </w:p>
    <w:p w:rsidR="001B2B31" w:rsidRDefault="001B2B31" w:rsidP="001B2B31">
      <w:pPr>
        <w:jc w:val="both"/>
        <w:rPr>
          <w:rFonts w:ascii="Arial" w:hAnsi="Arial" w:cs="Arial"/>
          <w:b/>
          <w:bCs/>
          <w:i/>
          <w:iCs/>
          <w:lang w:val="sr-Cyrl-RS"/>
        </w:rPr>
      </w:pPr>
    </w:p>
    <w:p w:rsidR="001B2B31" w:rsidRPr="003D3762" w:rsidRDefault="001B2B31" w:rsidP="001B2B31">
      <w:pPr>
        <w:jc w:val="both"/>
        <w:rPr>
          <w:rFonts w:ascii="Arial" w:hAnsi="Arial" w:cs="Arial"/>
          <w:iCs/>
          <w:lang w:val="sr-Cyrl-RS"/>
        </w:rPr>
      </w:pPr>
      <w:r>
        <w:rPr>
          <w:rFonts w:ascii="Arial" w:hAnsi="Arial" w:cs="Arial"/>
          <w:b/>
          <w:bCs/>
          <w:iCs/>
        </w:rPr>
        <w:t xml:space="preserve">9.2. </w:t>
      </w:r>
      <w:proofErr w:type="spellStart"/>
      <w:r>
        <w:rPr>
          <w:rFonts w:ascii="Arial" w:hAnsi="Arial" w:cs="Arial"/>
          <w:iCs/>
          <w:u w:val="single"/>
        </w:rPr>
        <w:t>Захтеви</w:t>
      </w:r>
      <w:proofErr w:type="spellEnd"/>
      <w:r>
        <w:rPr>
          <w:rFonts w:ascii="Arial" w:hAnsi="Arial" w:cs="Arial"/>
          <w:iCs/>
          <w:u w:val="single"/>
        </w:rPr>
        <w:t xml:space="preserve"> у </w:t>
      </w:r>
      <w:proofErr w:type="spellStart"/>
      <w:r>
        <w:rPr>
          <w:rFonts w:ascii="Arial" w:hAnsi="Arial" w:cs="Arial"/>
          <w:iCs/>
          <w:u w:val="single"/>
        </w:rPr>
        <w:t>погледу</w:t>
      </w:r>
      <w:proofErr w:type="spellEnd"/>
      <w:r>
        <w:rPr>
          <w:rFonts w:ascii="Arial" w:hAnsi="Arial" w:cs="Arial"/>
          <w:iCs/>
          <w:u w:val="single"/>
        </w:rPr>
        <w:t xml:space="preserve"> </w:t>
      </w:r>
      <w:proofErr w:type="spellStart"/>
      <w:r>
        <w:rPr>
          <w:rFonts w:ascii="Arial" w:hAnsi="Arial" w:cs="Arial"/>
          <w:iCs/>
          <w:u w:val="single"/>
        </w:rPr>
        <w:t>гарантног</w:t>
      </w:r>
      <w:proofErr w:type="spellEnd"/>
      <w:r>
        <w:rPr>
          <w:rFonts w:ascii="Arial" w:hAnsi="Arial" w:cs="Arial"/>
          <w:iCs/>
          <w:u w:val="single"/>
        </w:rPr>
        <w:t xml:space="preserve"> </w:t>
      </w:r>
      <w:proofErr w:type="spellStart"/>
      <w:r>
        <w:rPr>
          <w:rFonts w:ascii="Arial" w:hAnsi="Arial" w:cs="Arial"/>
          <w:iCs/>
          <w:u w:val="single"/>
        </w:rPr>
        <w:t>рока</w:t>
      </w:r>
      <w:proofErr w:type="spellEnd"/>
      <w:r w:rsidR="003D3762">
        <w:rPr>
          <w:rFonts w:ascii="Arial" w:hAnsi="Arial" w:cs="Arial"/>
          <w:iCs/>
          <w:u w:val="single"/>
          <w:lang w:val="sr-Cyrl-RS"/>
        </w:rPr>
        <w:t>:</w:t>
      </w:r>
      <w:r w:rsidR="003D3762">
        <w:rPr>
          <w:rFonts w:ascii="Arial" w:hAnsi="Arial" w:cs="Arial"/>
          <w:iCs/>
          <w:lang w:val="sr-Cyrl-RS"/>
        </w:rPr>
        <w:t>/</w:t>
      </w:r>
    </w:p>
    <w:p w:rsidR="001B2B31" w:rsidRPr="003D3762" w:rsidRDefault="001B2B31" w:rsidP="001B2B31">
      <w:pPr>
        <w:jc w:val="both"/>
        <w:rPr>
          <w:rFonts w:ascii="Arial" w:hAnsi="Arial" w:cs="Arial"/>
          <w:iCs/>
        </w:rPr>
      </w:pPr>
      <w:r>
        <w:rPr>
          <w:rFonts w:ascii="Arial" w:hAnsi="Arial" w:cs="Arial"/>
          <w:b/>
          <w:bCs/>
          <w:i/>
          <w:iCs/>
        </w:rPr>
        <w:t xml:space="preserve">9.3. </w:t>
      </w:r>
      <w:r>
        <w:rPr>
          <w:rFonts w:ascii="Arial" w:hAnsi="Arial" w:cs="Arial"/>
          <w:iCs/>
          <w:u w:val="single"/>
        </w:rPr>
        <w:t>Захтев у погледу рока (испоруке добара, извршења услуге, извођења радова)</w:t>
      </w:r>
      <w:r w:rsidR="003D3762">
        <w:rPr>
          <w:rFonts w:ascii="Arial" w:hAnsi="Arial" w:cs="Arial"/>
          <w:iCs/>
          <w:lang w:val="sr-Cyrl-RS"/>
        </w:rPr>
        <w:t>: -по договору.</w:t>
      </w:r>
    </w:p>
    <w:p w:rsidR="001B2B31" w:rsidRDefault="001B2B31" w:rsidP="001B2B31">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1B2B31" w:rsidRDefault="001B2B31" w:rsidP="001B2B31">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1B2B31" w:rsidRDefault="001B2B31" w:rsidP="001B2B31">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1B2B31" w:rsidRDefault="001B2B31" w:rsidP="001B2B31">
      <w:pPr>
        <w:jc w:val="both"/>
        <w:rPr>
          <w:rFonts w:ascii="Arial" w:hAnsi="Arial" w:cs="Arial"/>
          <w:b/>
          <w:bCs/>
          <w:i/>
          <w:iCs/>
          <w:lang w:val="sr-Cyrl-RS"/>
        </w:rPr>
      </w:pPr>
      <w:r>
        <w:rPr>
          <w:rFonts w:ascii="Arial" w:hAnsi="Arial" w:cs="Arial"/>
          <w:iCs/>
        </w:rPr>
        <w:t>Понуђач који прихвати захтев за продужење рока важења понуде на може мењати понуду.</w:t>
      </w:r>
    </w:p>
    <w:p w:rsidR="001B2B31" w:rsidRDefault="001B2B31" w:rsidP="001B2B31">
      <w:pPr>
        <w:jc w:val="both"/>
        <w:rPr>
          <w:lang w:val="sr-Cyrl-RS"/>
        </w:rPr>
      </w:pPr>
    </w:p>
    <w:p w:rsidR="003D3762" w:rsidRPr="003D3762" w:rsidRDefault="001B2B31" w:rsidP="001B2B31">
      <w:pPr>
        <w:jc w:val="both"/>
        <w:rPr>
          <w:rFonts w:ascii="Arial" w:hAnsi="Arial" w:cs="Arial"/>
          <w:b/>
          <w:color w:val="auto"/>
          <w:u w:val="single"/>
          <w:lang w:val="sr-Cyrl-RS"/>
        </w:rPr>
      </w:pPr>
      <w:r w:rsidRPr="001F4CFB">
        <w:rPr>
          <w:rFonts w:ascii="Arial" w:hAnsi="Arial" w:cs="Arial"/>
          <w:b/>
          <w:color w:val="auto"/>
          <w:u w:val="single"/>
          <w:lang w:val="sr-Cyrl-RS"/>
        </w:rPr>
        <w:t>9.5</w:t>
      </w:r>
      <w:r w:rsidRPr="001F4CFB">
        <w:rPr>
          <w:rFonts w:ascii="Arial" w:hAnsi="Arial" w:cs="Arial"/>
          <w:color w:val="auto"/>
          <w:u w:val="single"/>
          <w:lang w:val="sr-Cyrl-RS"/>
        </w:rPr>
        <w:t>. Други захтеви</w:t>
      </w:r>
      <w:r w:rsidR="003D3762">
        <w:rPr>
          <w:rFonts w:ascii="Arial" w:hAnsi="Arial" w:cs="Arial"/>
          <w:color w:val="auto"/>
          <w:u w:val="single"/>
          <w:lang w:val="sr-Cyrl-RS"/>
        </w:rPr>
        <w:t>:</w:t>
      </w:r>
      <w:r w:rsidRPr="001F4CFB">
        <w:rPr>
          <w:rFonts w:ascii="Arial" w:hAnsi="Arial" w:cs="Arial"/>
          <w:b/>
          <w:color w:val="auto"/>
          <w:u w:val="single"/>
          <w:lang w:val="sr-Cyrl-RS"/>
        </w:rPr>
        <w:t xml:space="preserve"> </w:t>
      </w:r>
      <w:r w:rsidR="003D3762">
        <w:rPr>
          <w:rFonts w:ascii="Arial" w:hAnsi="Arial" w:cs="Arial"/>
          <w:b/>
          <w:color w:val="auto"/>
          <w:u w:val="single"/>
          <w:lang w:val="sr-Cyrl-RS"/>
        </w:rPr>
        <w:t>/</w:t>
      </w:r>
    </w:p>
    <w:p w:rsidR="001B2B31" w:rsidRDefault="001B2B31" w:rsidP="001B2B31">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1B2B31" w:rsidRDefault="001B2B31" w:rsidP="001B2B31">
      <w:pPr>
        <w:jc w:val="both"/>
        <w:rPr>
          <w:rFonts w:ascii="Arial" w:hAnsi="Arial" w:cs="Arial"/>
          <w:b/>
          <w:bCs/>
          <w:i/>
          <w:iCs/>
        </w:rPr>
      </w:pPr>
    </w:p>
    <w:p w:rsidR="001B2B31" w:rsidRDefault="001B2B31" w:rsidP="001B2B31">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sidRPr="004C6E39">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
    <w:p w:rsidR="001B2B31" w:rsidRDefault="001B2B31" w:rsidP="001B2B31">
      <w:pPr>
        <w:jc w:val="both"/>
        <w:rPr>
          <w:rFonts w:ascii="Arial" w:hAnsi="Arial" w:cs="Arial"/>
        </w:rPr>
      </w:pPr>
      <w:proofErr w:type="spellStart"/>
      <w:r>
        <w:rPr>
          <w:rFonts w:ascii="Arial" w:hAnsi="Arial" w:cs="Arial"/>
          <w:iCs/>
        </w:rPr>
        <w:t>Цена</w:t>
      </w:r>
      <w:proofErr w:type="spellEnd"/>
      <w:r>
        <w:rPr>
          <w:rFonts w:ascii="Arial" w:hAnsi="Arial" w:cs="Arial"/>
          <w:iCs/>
        </w:rPr>
        <w:t xml:space="preserve"> </w:t>
      </w:r>
      <w:proofErr w:type="spellStart"/>
      <w:r>
        <w:rPr>
          <w:rFonts w:ascii="Arial" w:hAnsi="Arial" w:cs="Arial"/>
          <w:iCs/>
        </w:rPr>
        <w:t>је</w:t>
      </w:r>
      <w:proofErr w:type="spellEnd"/>
      <w:r>
        <w:rPr>
          <w:rFonts w:ascii="Arial" w:hAnsi="Arial" w:cs="Arial"/>
          <w:iCs/>
        </w:rPr>
        <w:t xml:space="preserve"> </w:t>
      </w:r>
      <w:proofErr w:type="spellStart"/>
      <w:r>
        <w:rPr>
          <w:rFonts w:ascii="Arial" w:hAnsi="Arial" w:cs="Arial"/>
          <w:iCs/>
        </w:rPr>
        <w:t>фиксна</w:t>
      </w:r>
      <w:proofErr w:type="spellEnd"/>
      <w:r>
        <w:rPr>
          <w:rFonts w:ascii="Arial" w:hAnsi="Arial" w:cs="Arial"/>
          <w:iCs/>
        </w:rPr>
        <w:t xml:space="preserve"> и не може се мењати.</w:t>
      </w:r>
      <w:r>
        <w:rPr>
          <w:rFonts w:ascii="Arial" w:hAnsi="Arial" w:cs="Arial"/>
        </w:rPr>
        <w:t xml:space="preserve"> </w:t>
      </w:r>
    </w:p>
    <w:p w:rsidR="001B2B31" w:rsidRDefault="001B2B31" w:rsidP="001B2B31">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ЗЈН.</w:t>
      </w:r>
    </w:p>
    <w:p w:rsidR="001B2B31" w:rsidRPr="00D45C3E" w:rsidRDefault="001B2B31" w:rsidP="001B2B31">
      <w:pPr>
        <w:jc w:val="both"/>
        <w:rPr>
          <w:rFonts w:ascii="Arial" w:hAnsi="Arial" w:cs="Arial"/>
          <w:iCs/>
          <w:color w:val="00B0F0"/>
          <w:lang w:val="sr-Cyrl-RS"/>
        </w:rPr>
      </w:pPr>
      <w:r w:rsidRPr="004C6E39">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Pr>
          <w:rFonts w:ascii="Arial" w:hAnsi="Arial" w:cs="Arial"/>
          <w:iCs/>
          <w:color w:val="auto"/>
          <w:lang w:val="sr-Cyrl-RS"/>
        </w:rPr>
        <w:t xml:space="preserve">. </w:t>
      </w:r>
    </w:p>
    <w:p w:rsidR="001B2B31" w:rsidRPr="003D3762" w:rsidRDefault="001B2B31" w:rsidP="001B2B31">
      <w:pPr>
        <w:jc w:val="both"/>
        <w:rPr>
          <w:rFonts w:ascii="Arial" w:hAnsi="Arial" w:cs="Arial"/>
          <w:b/>
          <w:i/>
          <w:iCs/>
          <w:lang w:val="sr-Cyrl-RS"/>
        </w:rPr>
      </w:pPr>
      <w:r>
        <w:rPr>
          <w:rFonts w:ascii="Arial" w:hAnsi="Arial" w:cs="Arial"/>
          <w:b/>
          <w:i/>
          <w:iCs/>
          <w:lang w:val="sr-Cyrl-RS"/>
        </w:rPr>
        <w:t xml:space="preserve"> </w:t>
      </w:r>
    </w:p>
    <w:p w:rsidR="001B2B31" w:rsidRPr="003D3762" w:rsidRDefault="001B2B31" w:rsidP="001B2B31">
      <w:pPr>
        <w:jc w:val="both"/>
        <w:rPr>
          <w:rFonts w:ascii="Arial" w:hAnsi="Arial" w:cs="Arial"/>
          <w:b/>
          <w:i/>
          <w:iCs/>
          <w:lang w:val="sr-Cyrl-RS"/>
        </w:rPr>
      </w:pPr>
      <w:r>
        <w:rPr>
          <w:rFonts w:ascii="Arial" w:hAnsi="Arial" w:cs="Arial"/>
          <w:b/>
          <w:i/>
          <w:iCs/>
        </w:rPr>
        <w:t>1</w:t>
      </w:r>
      <w:r>
        <w:rPr>
          <w:rFonts w:ascii="Arial" w:hAnsi="Arial" w:cs="Arial"/>
          <w:b/>
          <w:i/>
          <w:iCs/>
          <w:lang w:val="sr-Cyrl-RS"/>
        </w:rPr>
        <w:t>1</w:t>
      </w:r>
      <w:r>
        <w:rPr>
          <w:rFonts w:ascii="Arial" w:hAnsi="Arial" w:cs="Arial"/>
          <w:b/>
          <w:i/>
          <w:iCs/>
        </w:rPr>
        <w:t>. ПОДАЦИ О ВРСТИ, САДРЖИНИ, НАЧИНУ ПОДНОШЕЊА, ВИСИНИ И РОКОВИМА</w:t>
      </w:r>
      <w:r>
        <w:rPr>
          <w:rFonts w:ascii="Arial" w:hAnsi="Arial" w:cs="Arial"/>
          <w:b/>
          <w:i/>
          <w:iCs/>
          <w:lang w:val="sr-Cyrl-RS"/>
        </w:rPr>
        <w:t xml:space="preserve"> ФИНАНСИЈСКОГ</w:t>
      </w:r>
      <w:r>
        <w:rPr>
          <w:rFonts w:ascii="Arial" w:hAnsi="Arial" w:cs="Arial"/>
          <w:b/>
          <w:i/>
          <w:iCs/>
        </w:rPr>
        <w:t xml:space="preserve"> ОБЕЗБЕЂЕЊА ИСПУЊЕЊА ОБАВЕЗА ПОНУЂАЧА</w:t>
      </w:r>
      <w:r w:rsidR="003D3762">
        <w:rPr>
          <w:rFonts w:ascii="Arial" w:hAnsi="Arial" w:cs="Arial"/>
          <w:b/>
          <w:i/>
          <w:iCs/>
          <w:lang w:val="sr-Cyrl-RS"/>
        </w:rPr>
        <w:t>: /</w:t>
      </w:r>
    </w:p>
    <w:p w:rsidR="001B2B31" w:rsidRDefault="001B2B31" w:rsidP="001B2B31">
      <w:pPr>
        <w:jc w:val="both"/>
        <w:rPr>
          <w:rFonts w:ascii="Arial" w:eastAsia="TimesNewRomanPSMT" w:hAnsi="Arial" w:cs="Arial"/>
          <w:b/>
          <w:bCs/>
          <w:i/>
          <w:iCs/>
          <w:u w:val="single"/>
        </w:rPr>
      </w:pPr>
    </w:p>
    <w:p w:rsidR="001B2B31" w:rsidRDefault="001B2B31" w:rsidP="001B2B31">
      <w:pPr>
        <w:jc w:val="both"/>
      </w:pPr>
      <w:r>
        <w:rPr>
          <w:rFonts w:ascii="Arial" w:hAnsi="Arial" w:cs="Arial"/>
          <w:b/>
          <w:bCs/>
          <w:i/>
        </w:rPr>
        <w:t>1</w:t>
      </w:r>
      <w:r>
        <w:rPr>
          <w:rFonts w:ascii="Arial" w:hAnsi="Arial" w:cs="Arial"/>
          <w:b/>
          <w:bCs/>
          <w:i/>
          <w:lang w:val="sr-Cyrl-RS"/>
        </w:rPr>
        <w:t>2</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1B2B31" w:rsidRPr="006E6652" w:rsidRDefault="001B2B31" w:rsidP="001B2B31">
      <w:pPr>
        <w:spacing w:before="120" w:after="120"/>
        <w:jc w:val="both"/>
        <w:rPr>
          <w:rFonts w:ascii="Arial" w:hAnsi="Arial" w:cs="Arial"/>
          <w:b/>
          <w:i/>
          <w:lang w:val="sr-Cyrl-RS"/>
        </w:rPr>
      </w:pPr>
      <w:r>
        <w:rPr>
          <w:rFonts w:ascii="Arial" w:hAnsi="Arial" w:cs="Arial"/>
        </w:rPr>
        <w:t xml:space="preserve">Предметна </w:t>
      </w:r>
      <w:proofErr w:type="spellStart"/>
      <w:r>
        <w:rPr>
          <w:rFonts w:ascii="Arial" w:hAnsi="Arial" w:cs="Arial"/>
        </w:rPr>
        <w:t>набавка</w:t>
      </w:r>
      <w:proofErr w:type="spellEnd"/>
      <w:r>
        <w:rPr>
          <w:rFonts w:ascii="Arial" w:hAnsi="Arial" w:cs="Arial"/>
        </w:rPr>
        <w:t xml:space="preserve"> </w:t>
      </w:r>
      <w:proofErr w:type="spellStart"/>
      <w:r>
        <w:rPr>
          <w:rFonts w:ascii="Arial" w:hAnsi="Arial" w:cs="Arial"/>
        </w:rPr>
        <w:t>не</w:t>
      </w:r>
      <w:proofErr w:type="spellEnd"/>
      <w:r>
        <w:rPr>
          <w:rFonts w:ascii="Arial" w:hAnsi="Arial" w:cs="Arial"/>
        </w:rPr>
        <w:t xml:space="preserve"> </w:t>
      </w:r>
      <w:proofErr w:type="spellStart"/>
      <w:r>
        <w:rPr>
          <w:rFonts w:ascii="Arial" w:hAnsi="Arial" w:cs="Arial"/>
        </w:rPr>
        <w:t>садржи</w:t>
      </w:r>
      <w:proofErr w:type="spellEnd"/>
      <w:r>
        <w:rPr>
          <w:rFonts w:ascii="Arial" w:hAnsi="Arial" w:cs="Arial"/>
        </w:rPr>
        <w:t xml:space="preserve"> </w:t>
      </w:r>
      <w:proofErr w:type="spellStart"/>
      <w:r>
        <w:rPr>
          <w:rFonts w:ascii="Arial" w:hAnsi="Arial" w:cs="Arial"/>
        </w:rPr>
        <w:t>поверљиве</w:t>
      </w:r>
      <w:proofErr w:type="spellEnd"/>
      <w:r>
        <w:rPr>
          <w:rFonts w:ascii="Arial" w:hAnsi="Arial" w:cs="Arial"/>
        </w:rPr>
        <w:t xml:space="preserve"> </w:t>
      </w:r>
      <w:proofErr w:type="spellStart"/>
      <w:r>
        <w:rPr>
          <w:rFonts w:ascii="Arial" w:hAnsi="Arial" w:cs="Arial"/>
        </w:rPr>
        <w:t>информације</w:t>
      </w:r>
      <w:proofErr w:type="spellEnd"/>
      <w:r>
        <w:rPr>
          <w:rFonts w:ascii="Arial" w:hAnsi="Arial" w:cs="Arial"/>
        </w:rPr>
        <w:t xml:space="preserve"> </w:t>
      </w:r>
      <w:proofErr w:type="spellStart"/>
      <w:r>
        <w:rPr>
          <w:rFonts w:ascii="Arial" w:hAnsi="Arial" w:cs="Arial"/>
        </w:rPr>
        <w:t>које</w:t>
      </w:r>
      <w:proofErr w:type="spellEnd"/>
      <w:r>
        <w:rPr>
          <w:rFonts w:ascii="Arial" w:hAnsi="Arial" w:cs="Arial"/>
        </w:rPr>
        <w:t xml:space="preserve"> </w:t>
      </w:r>
      <w:proofErr w:type="spellStart"/>
      <w:r>
        <w:rPr>
          <w:rFonts w:ascii="Arial" w:hAnsi="Arial" w:cs="Arial"/>
        </w:rPr>
        <w:t>наручилац</w:t>
      </w:r>
      <w:proofErr w:type="spellEnd"/>
      <w:r>
        <w:rPr>
          <w:rFonts w:ascii="Arial" w:hAnsi="Arial" w:cs="Arial"/>
        </w:rPr>
        <w:t xml:space="preserve"> </w:t>
      </w:r>
      <w:proofErr w:type="spellStart"/>
      <w:r>
        <w:rPr>
          <w:rFonts w:ascii="Arial" w:hAnsi="Arial" w:cs="Arial"/>
        </w:rPr>
        <w:t>ставља</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располагање</w:t>
      </w:r>
      <w:proofErr w:type="spellEnd"/>
      <w:r w:rsidR="006E6652">
        <w:rPr>
          <w:rFonts w:ascii="Arial" w:hAnsi="Arial" w:cs="Arial"/>
          <w:lang w:val="sr-Cyrl-RS"/>
        </w:rPr>
        <w:t>:/</w:t>
      </w:r>
    </w:p>
    <w:p w:rsidR="001B2B31" w:rsidRPr="00E25057" w:rsidRDefault="001B2B31" w:rsidP="001B2B31">
      <w:pPr>
        <w:jc w:val="both"/>
        <w:rPr>
          <w:color w:val="auto"/>
          <w:lang w:val="sr-Cyrl-RS"/>
        </w:rPr>
      </w:pPr>
      <w:r w:rsidRPr="00E25057">
        <w:rPr>
          <w:rFonts w:ascii="Arial" w:hAnsi="Arial" w:cs="Arial"/>
          <w:b/>
          <w:bCs/>
          <w:i/>
          <w:color w:val="auto"/>
        </w:rPr>
        <w:t>1</w:t>
      </w:r>
      <w:r w:rsidRPr="00E25057">
        <w:rPr>
          <w:rFonts w:ascii="Arial" w:hAnsi="Arial" w:cs="Arial"/>
          <w:b/>
          <w:bCs/>
          <w:i/>
          <w:color w:val="auto"/>
          <w:lang w:val="sr-Cyrl-RS"/>
        </w:rPr>
        <w:t>3</w:t>
      </w:r>
      <w:r w:rsidRPr="00E25057">
        <w:rPr>
          <w:rFonts w:ascii="Arial" w:hAnsi="Arial" w:cs="Arial"/>
          <w:b/>
          <w:bCs/>
          <w:i/>
          <w:color w:val="auto"/>
        </w:rPr>
        <w:t xml:space="preserve">. </w:t>
      </w:r>
      <w:r w:rsidRPr="00E25057">
        <w:rPr>
          <w:rFonts w:ascii="Arial" w:hAnsi="Arial" w:cs="Arial"/>
          <w:b/>
          <w:bCs/>
          <w:i/>
          <w:color w:val="auto"/>
          <w:lang w:val="sr-Cyrl-RS"/>
        </w:rPr>
        <w:t>НАЧИН ПРЕУЗИМАЊА ТЕХНИЧКЕ ДОКУМЕНТАЦИЈЕ И ПЛАНОВА, ОДНОСНО ПОЈЕДИНИХ ЊЕНИХ ДЕЛОВА</w:t>
      </w:r>
    </w:p>
    <w:p w:rsidR="001B2B31" w:rsidRPr="00E25057" w:rsidRDefault="001B2B31" w:rsidP="001B2B31">
      <w:pPr>
        <w:spacing w:before="120" w:after="120"/>
        <w:jc w:val="both"/>
        <w:rPr>
          <w:rFonts w:ascii="Arial" w:hAnsi="Arial" w:cs="Arial"/>
          <w:b/>
          <w:i/>
          <w:color w:val="auto"/>
          <w:lang w:val="sr-Cyrl-RS"/>
        </w:rPr>
      </w:pPr>
    </w:p>
    <w:p w:rsidR="001B2B31" w:rsidRDefault="001B2B31" w:rsidP="001B2B31">
      <w:pPr>
        <w:jc w:val="both"/>
        <w:rPr>
          <w:rFonts w:ascii="Arial" w:hAnsi="Arial" w:cs="Arial"/>
          <w:b/>
          <w:bCs/>
          <w:lang w:val="sr-Cyrl-RS"/>
        </w:rPr>
      </w:pPr>
    </w:p>
    <w:p w:rsidR="001B2B31" w:rsidRPr="003B5A03" w:rsidRDefault="001B2B31" w:rsidP="001B2B31">
      <w:pPr>
        <w:jc w:val="both"/>
        <w:rPr>
          <w:rFonts w:ascii="Arial" w:hAnsi="Arial" w:cs="Arial"/>
          <w:b/>
          <w:bCs/>
          <w:lang w:val="sr-Latn-RS"/>
        </w:rPr>
      </w:pPr>
    </w:p>
    <w:p w:rsidR="001B2B31" w:rsidRDefault="001B2B31" w:rsidP="001B2B31">
      <w:pPr>
        <w:jc w:val="both"/>
        <w:rPr>
          <w:rFonts w:ascii="Arial" w:hAnsi="Arial" w:cs="Arial"/>
          <w:b/>
          <w:bCs/>
        </w:rPr>
      </w:pPr>
      <w:r>
        <w:rPr>
          <w:rFonts w:ascii="Arial" w:hAnsi="Arial" w:cs="Arial"/>
          <w:b/>
          <w:bCs/>
        </w:rPr>
        <w:t>1</w:t>
      </w:r>
      <w:r>
        <w:rPr>
          <w:rFonts w:ascii="Arial" w:hAnsi="Arial" w:cs="Arial"/>
          <w:b/>
          <w:bCs/>
          <w:lang w:val="sr-Cyrl-RS"/>
        </w:rPr>
        <w:t>4</w:t>
      </w:r>
      <w:r>
        <w:rPr>
          <w:rFonts w:ascii="Arial" w:hAnsi="Arial" w:cs="Arial"/>
          <w:b/>
          <w:bCs/>
        </w:rPr>
        <w:t>. ДОДАТНЕ ИНФОРМАЦИЈЕ ИЛИ ПОЈАШЊЕЊА У ВЕЗИ СА ПРИПРЕМАЊЕМ ПОНУДЕ</w:t>
      </w:r>
    </w:p>
    <w:p w:rsidR="001B2B31" w:rsidRDefault="001B2B31" w:rsidP="001B2B31">
      <w:pPr>
        <w:jc w:val="both"/>
        <w:rPr>
          <w:rFonts w:ascii="Arial" w:hAnsi="Arial" w:cs="Arial"/>
          <w:b/>
          <w:bCs/>
        </w:rPr>
      </w:pPr>
    </w:p>
    <w:p w:rsidR="001B2B31" w:rsidRDefault="001B2B31" w:rsidP="001B2B31">
      <w:pPr>
        <w:jc w:val="both"/>
        <w:rPr>
          <w:rFonts w:ascii="Arial" w:hAnsi="Arial" w:cs="Arial"/>
        </w:rPr>
      </w:pPr>
      <w:proofErr w:type="spellStart"/>
      <w:r>
        <w:rPr>
          <w:rFonts w:ascii="Arial" w:hAnsi="Arial" w:cs="Arial"/>
        </w:rPr>
        <w:t>Заинтересовано</w:t>
      </w:r>
      <w:proofErr w:type="spellEnd"/>
      <w:r>
        <w:rPr>
          <w:rFonts w:ascii="Arial" w:hAnsi="Arial" w:cs="Arial"/>
        </w:rPr>
        <w:t xml:space="preserve"> </w:t>
      </w:r>
      <w:proofErr w:type="spellStart"/>
      <w:r>
        <w:rPr>
          <w:rFonts w:ascii="Arial" w:hAnsi="Arial" w:cs="Arial"/>
        </w:rPr>
        <w:t>лице</w:t>
      </w:r>
      <w:proofErr w:type="spellEnd"/>
      <w:r>
        <w:rPr>
          <w:rFonts w:ascii="Arial" w:hAnsi="Arial" w:cs="Arial"/>
        </w:rPr>
        <w:t xml:space="preserve"> </w:t>
      </w:r>
      <w:proofErr w:type="spellStart"/>
      <w:r>
        <w:rPr>
          <w:rFonts w:ascii="Arial" w:hAnsi="Arial" w:cs="Arial"/>
        </w:rPr>
        <w:t>може</w:t>
      </w:r>
      <w:proofErr w:type="spellEnd"/>
      <w:r>
        <w:rPr>
          <w:rFonts w:ascii="Arial" w:hAnsi="Arial" w:cs="Arial"/>
        </w:rPr>
        <w:t xml:space="preserve">, у </w:t>
      </w:r>
      <w:proofErr w:type="spellStart"/>
      <w:r>
        <w:rPr>
          <w:rFonts w:ascii="Arial" w:hAnsi="Arial" w:cs="Arial"/>
        </w:rPr>
        <w:t>писаном</w:t>
      </w:r>
      <w:proofErr w:type="spellEnd"/>
      <w:r>
        <w:rPr>
          <w:rFonts w:ascii="Arial" w:hAnsi="Arial" w:cs="Arial"/>
        </w:rPr>
        <w:t xml:space="preserve"> </w:t>
      </w:r>
      <w:proofErr w:type="spellStart"/>
      <w:r>
        <w:rPr>
          <w:rFonts w:ascii="Arial" w:hAnsi="Arial" w:cs="Arial"/>
          <w:color w:val="auto"/>
        </w:rPr>
        <w:t>облику</w:t>
      </w:r>
      <w:proofErr w:type="spellEnd"/>
      <w:r>
        <w:rPr>
          <w:rFonts w:ascii="Arial" w:hAnsi="Arial" w:cs="Arial"/>
          <w:color w:val="auto"/>
        </w:rPr>
        <w:t xml:space="preserve"> </w:t>
      </w:r>
      <w:r w:rsidR="006E6652">
        <w:rPr>
          <w:rFonts w:ascii="Arial" w:hAnsi="Arial" w:cs="Arial"/>
          <w:i/>
          <w:iCs/>
          <w:color w:val="auto"/>
          <w:lang w:val="sr-Cyrl-RS"/>
        </w:rPr>
        <w:t xml:space="preserve">на е-маил: </w:t>
      </w:r>
      <w:r w:rsidR="00B80948">
        <w:fldChar w:fldCharType="begin"/>
      </w:r>
      <w:r w:rsidR="00B80948">
        <w:instrText xml:space="preserve"> HYPERLINK "mailto:laura.balintp@gmail.com" </w:instrText>
      </w:r>
      <w:r w:rsidR="00B80948">
        <w:fldChar w:fldCharType="separate"/>
      </w:r>
      <w:r w:rsidR="006E6652" w:rsidRPr="00861220">
        <w:rPr>
          <w:rStyle w:val="Hyperlink"/>
          <w:rFonts w:ascii="Arial" w:hAnsi="Arial" w:cs="Arial"/>
          <w:i/>
          <w:iCs/>
        </w:rPr>
        <w:t>laura.balintp@gmail.com</w:t>
      </w:r>
      <w:r w:rsidR="00B80948">
        <w:rPr>
          <w:rStyle w:val="Hyperlink"/>
          <w:rFonts w:ascii="Arial" w:hAnsi="Arial" w:cs="Arial"/>
          <w:i/>
          <w:iCs/>
        </w:rPr>
        <w:fldChar w:fldCharType="end"/>
      </w:r>
      <w:r w:rsidR="006E6652">
        <w:rPr>
          <w:rFonts w:ascii="Arial" w:hAnsi="Arial" w:cs="Arial"/>
          <w:i/>
          <w:iCs/>
          <w:color w:val="auto"/>
        </w:rPr>
        <w:t xml:space="preserve"> </w:t>
      </w:r>
      <w:proofErr w:type="spellStart"/>
      <w:r>
        <w:rPr>
          <w:rFonts w:ascii="Arial" w:hAnsi="Arial" w:cs="Arial"/>
        </w:rPr>
        <w:t>тражити</w:t>
      </w:r>
      <w:proofErr w:type="spellEnd"/>
      <w:r>
        <w:rPr>
          <w:rFonts w:ascii="Arial" w:hAnsi="Arial" w:cs="Arial"/>
        </w:rPr>
        <w:t xml:space="preserve"> </w:t>
      </w:r>
      <w:proofErr w:type="spellStart"/>
      <w:r>
        <w:rPr>
          <w:rFonts w:ascii="Arial" w:hAnsi="Arial" w:cs="Arial"/>
        </w:rPr>
        <w:t>од</w:t>
      </w:r>
      <w:proofErr w:type="spellEnd"/>
      <w:r>
        <w:rPr>
          <w:rFonts w:ascii="Arial" w:hAnsi="Arial" w:cs="Arial"/>
        </w:rPr>
        <w:t xml:space="preserve"> </w:t>
      </w:r>
      <w:proofErr w:type="spellStart"/>
      <w:r>
        <w:rPr>
          <w:rFonts w:ascii="Arial" w:hAnsi="Arial" w:cs="Arial"/>
        </w:rPr>
        <w:t>наручиоца</w:t>
      </w:r>
      <w:proofErr w:type="spellEnd"/>
      <w:r>
        <w:rPr>
          <w:rFonts w:ascii="Arial" w:hAnsi="Arial" w:cs="Arial"/>
        </w:rPr>
        <w:t xml:space="preserve"> </w:t>
      </w:r>
      <w:proofErr w:type="spellStart"/>
      <w:r>
        <w:rPr>
          <w:rFonts w:ascii="Arial" w:hAnsi="Arial" w:cs="Arial"/>
        </w:rPr>
        <w:t>додатне</w:t>
      </w:r>
      <w:proofErr w:type="spellEnd"/>
      <w:r>
        <w:rPr>
          <w:rFonts w:ascii="Arial" w:hAnsi="Arial" w:cs="Arial"/>
        </w:rPr>
        <w:t xml:space="preserve"> </w:t>
      </w:r>
      <w:proofErr w:type="spellStart"/>
      <w:r>
        <w:rPr>
          <w:rFonts w:ascii="Arial" w:hAnsi="Arial" w:cs="Arial"/>
        </w:rPr>
        <w:t>информације</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појашњења</w:t>
      </w:r>
      <w:proofErr w:type="spellEnd"/>
      <w:r>
        <w:rPr>
          <w:rFonts w:ascii="Arial" w:hAnsi="Arial" w:cs="Arial"/>
        </w:rPr>
        <w:t xml:space="preserve"> у </w:t>
      </w:r>
      <w:proofErr w:type="spellStart"/>
      <w:r>
        <w:rPr>
          <w:rFonts w:ascii="Arial" w:hAnsi="Arial" w:cs="Arial"/>
        </w:rPr>
        <w:t>вези</w:t>
      </w:r>
      <w:proofErr w:type="spellEnd"/>
      <w:r>
        <w:rPr>
          <w:rFonts w:ascii="Arial" w:hAnsi="Arial" w:cs="Arial"/>
        </w:rPr>
        <w:t xml:space="preserve"> </w:t>
      </w:r>
      <w:proofErr w:type="spellStart"/>
      <w:r>
        <w:rPr>
          <w:rFonts w:ascii="Arial" w:hAnsi="Arial" w:cs="Arial"/>
        </w:rPr>
        <w:t>са</w:t>
      </w:r>
      <w:proofErr w:type="spellEnd"/>
      <w:r>
        <w:rPr>
          <w:rFonts w:ascii="Arial" w:hAnsi="Arial" w:cs="Arial"/>
        </w:rPr>
        <w:t xml:space="preserve"> </w:t>
      </w:r>
      <w:proofErr w:type="spellStart"/>
      <w:r>
        <w:rPr>
          <w:rFonts w:ascii="Arial" w:hAnsi="Arial" w:cs="Arial"/>
        </w:rPr>
        <w:t>припремањем</w:t>
      </w:r>
      <w:proofErr w:type="spellEnd"/>
      <w:r>
        <w:rPr>
          <w:rFonts w:ascii="Arial" w:hAnsi="Arial" w:cs="Arial"/>
        </w:rPr>
        <w:t xml:space="preserve"> </w:t>
      </w:r>
      <w:proofErr w:type="spellStart"/>
      <w:r>
        <w:rPr>
          <w:rFonts w:ascii="Arial" w:hAnsi="Arial" w:cs="Arial"/>
        </w:rPr>
        <w:t>понуде</w:t>
      </w:r>
      <w:proofErr w:type="spellEnd"/>
      <w:r>
        <w:rPr>
          <w:rFonts w:ascii="Arial" w:hAnsi="Arial" w:cs="Arial"/>
        </w:rPr>
        <w:t xml:space="preserve">, </w:t>
      </w:r>
      <w:r w:rsidRPr="00321A4C">
        <w:rPr>
          <w:rFonts w:ascii="Arial" w:hAnsi="Arial" w:cs="Arial"/>
          <w:color w:val="auto"/>
          <w:lang w:val="sr-Cyrl-RS"/>
        </w:rPr>
        <w:t xml:space="preserve">при чему може да укаже наручиоцу и на евентуално уочене недостатке и неправилности у конкурсној документацији, </w:t>
      </w:r>
      <w:proofErr w:type="spellStart"/>
      <w:r w:rsidRPr="00321A4C">
        <w:rPr>
          <w:rFonts w:ascii="Arial" w:hAnsi="Arial" w:cs="Arial"/>
          <w:color w:val="auto"/>
        </w:rPr>
        <w:t>на</w:t>
      </w:r>
      <w:r>
        <w:rPr>
          <w:rFonts w:ascii="Arial" w:hAnsi="Arial" w:cs="Arial"/>
        </w:rPr>
        <w:t>јкасније</w:t>
      </w:r>
      <w:proofErr w:type="spellEnd"/>
      <w:r>
        <w:rPr>
          <w:rFonts w:ascii="Arial" w:hAnsi="Arial" w:cs="Arial"/>
        </w:rPr>
        <w:t xml:space="preserve"> 5 </w:t>
      </w:r>
      <w:proofErr w:type="spellStart"/>
      <w:r>
        <w:rPr>
          <w:rFonts w:ascii="Arial" w:hAnsi="Arial" w:cs="Arial"/>
        </w:rPr>
        <w:t>дана</w:t>
      </w:r>
      <w:proofErr w:type="spellEnd"/>
      <w:r>
        <w:rPr>
          <w:rFonts w:ascii="Arial" w:hAnsi="Arial" w:cs="Arial"/>
        </w:rPr>
        <w:t xml:space="preserve"> </w:t>
      </w:r>
      <w:proofErr w:type="spellStart"/>
      <w:r>
        <w:rPr>
          <w:rFonts w:ascii="Arial" w:hAnsi="Arial" w:cs="Arial"/>
        </w:rPr>
        <w:t>пре</w:t>
      </w:r>
      <w:proofErr w:type="spellEnd"/>
      <w:r>
        <w:rPr>
          <w:rFonts w:ascii="Arial" w:hAnsi="Arial" w:cs="Arial"/>
        </w:rPr>
        <w:t xml:space="preserve"> </w:t>
      </w:r>
      <w:proofErr w:type="spellStart"/>
      <w:r>
        <w:rPr>
          <w:rFonts w:ascii="Arial" w:hAnsi="Arial" w:cs="Arial"/>
        </w:rPr>
        <w:t>истека</w:t>
      </w:r>
      <w:proofErr w:type="spellEnd"/>
      <w:r>
        <w:rPr>
          <w:rFonts w:ascii="Arial" w:hAnsi="Arial" w:cs="Arial"/>
        </w:rPr>
        <w:t xml:space="preserve"> </w:t>
      </w:r>
      <w:proofErr w:type="spellStart"/>
      <w:r>
        <w:rPr>
          <w:rFonts w:ascii="Arial" w:hAnsi="Arial" w:cs="Arial"/>
        </w:rPr>
        <w:t>рока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подношење</w:t>
      </w:r>
      <w:proofErr w:type="spellEnd"/>
      <w:r>
        <w:rPr>
          <w:rFonts w:ascii="Arial" w:hAnsi="Arial" w:cs="Arial"/>
        </w:rPr>
        <w:t xml:space="preserve"> </w:t>
      </w:r>
      <w:proofErr w:type="spellStart"/>
      <w:r>
        <w:rPr>
          <w:rFonts w:ascii="Arial" w:hAnsi="Arial" w:cs="Arial"/>
        </w:rPr>
        <w:t>понуде</w:t>
      </w:r>
      <w:proofErr w:type="spellEnd"/>
      <w:r>
        <w:rPr>
          <w:rFonts w:ascii="Arial" w:hAnsi="Arial" w:cs="Arial"/>
        </w:rPr>
        <w:t xml:space="preserve">. </w:t>
      </w:r>
    </w:p>
    <w:p w:rsidR="001B2B31" w:rsidRDefault="001B2B31" w:rsidP="001B2B31">
      <w:pPr>
        <w:jc w:val="both"/>
        <w:rPr>
          <w:rFonts w:ascii="Arial" w:hAnsi="Arial" w:cs="Arial"/>
        </w:rPr>
      </w:pPr>
      <w:r>
        <w:rPr>
          <w:rFonts w:ascii="Arial" w:hAnsi="Arial" w:cs="Arial"/>
        </w:rPr>
        <w:t xml:space="preserve">Наручилац </w:t>
      </w:r>
      <w:r>
        <w:rPr>
          <w:rFonts w:ascii="Arial" w:hAnsi="Arial" w:cs="Arial"/>
          <w:lang w:val="sr-Cyrl-RS"/>
        </w:rPr>
        <w:t xml:space="preserve">ће </w:t>
      </w:r>
      <w:r>
        <w:rPr>
          <w:rFonts w:ascii="Arial" w:hAnsi="Arial" w:cs="Arial"/>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1B2B31" w:rsidRDefault="001B2B31" w:rsidP="001B2B31">
      <w:pPr>
        <w:jc w:val="both"/>
        <w:rPr>
          <w:rFonts w:ascii="Arial" w:hAnsi="Arial" w:cs="Arial"/>
        </w:rPr>
      </w:pPr>
      <w:r>
        <w:rPr>
          <w:rFonts w:ascii="Arial" w:hAnsi="Arial" w:cs="Arial"/>
        </w:rPr>
        <w:t>Додатне информације или појашњења упућују се са напоменом „</w:t>
      </w:r>
      <w:proofErr w:type="spellStart"/>
      <w:r>
        <w:rPr>
          <w:rFonts w:ascii="Arial" w:hAnsi="Arial" w:cs="Arial"/>
        </w:rPr>
        <w:t>Захтев</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додатним</w:t>
      </w:r>
      <w:proofErr w:type="spellEnd"/>
      <w:r>
        <w:rPr>
          <w:rFonts w:ascii="Arial" w:hAnsi="Arial" w:cs="Arial"/>
        </w:rPr>
        <w:t xml:space="preserve"> </w:t>
      </w:r>
      <w:proofErr w:type="spellStart"/>
      <w:r>
        <w:rPr>
          <w:rFonts w:ascii="Arial" w:hAnsi="Arial" w:cs="Arial"/>
        </w:rPr>
        <w:t>информацијама</w:t>
      </w:r>
      <w:proofErr w:type="spellEnd"/>
      <w:r>
        <w:rPr>
          <w:rFonts w:ascii="Arial" w:hAnsi="Arial" w:cs="Arial"/>
        </w:rPr>
        <w:t xml:space="preserve"> </w:t>
      </w:r>
      <w:proofErr w:type="spellStart"/>
      <w:r>
        <w:rPr>
          <w:rFonts w:ascii="Arial" w:hAnsi="Arial" w:cs="Arial"/>
        </w:rPr>
        <w:t>или</w:t>
      </w:r>
      <w:proofErr w:type="spellEnd"/>
      <w:r>
        <w:rPr>
          <w:rFonts w:ascii="Arial" w:hAnsi="Arial" w:cs="Arial"/>
        </w:rPr>
        <w:t xml:space="preserve"> </w:t>
      </w:r>
      <w:proofErr w:type="spellStart"/>
      <w:r>
        <w:rPr>
          <w:rFonts w:ascii="Arial" w:hAnsi="Arial" w:cs="Arial"/>
        </w:rPr>
        <w:t>појашњењима</w:t>
      </w:r>
      <w:proofErr w:type="spellEnd"/>
      <w:r>
        <w:rPr>
          <w:rFonts w:ascii="Arial" w:hAnsi="Arial" w:cs="Arial"/>
        </w:rPr>
        <w:t xml:space="preserve"> </w:t>
      </w:r>
      <w:proofErr w:type="spellStart"/>
      <w:r>
        <w:rPr>
          <w:rFonts w:ascii="Arial" w:hAnsi="Arial" w:cs="Arial"/>
        </w:rPr>
        <w:t>конкурсне</w:t>
      </w:r>
      <w:proofErr w:type="spellEnd"/>
      <w:r>
        <w:rPr>
          <w:rFonts w:ascii="Arial" w:hAnsi="Arial" w:cs="Arial"/>
        </w:rPr>
        <w:t xml:space="preserve"> </w:t>
      </w:r>
      <w:proofErr w:type="spellStart"/>
      <w:r>
        <w:rPr>
          <w:rFonts w:ascii="Arial" w:hAnsi="Arial" w:cs="Arial"/>
        </w:rPr>
        <w:t>документације</w:t>
      </w:r>
      <w:proofErr w:type="spellEnd"/>
      <w:r>
        <w:rPr>
          <w:rFonts w:ascii="Arial" w:hAnsi="Arial" w:cs="Arial"/>
        </w:rPr>
        <w:t>,</w:t>
      </w:r>
      <w:r>
        <w:rPr>
          <w:rFonts w:ascii="Arial" w:eastAsia="TimesNewRomanPS-BoldMT" w:hAnsi="Arial" w:cs="Arial"/>
          <w:b/>
          <w:bCs/>
        </w:rPr>
        <w:t xml:space="preserve"> ЈН </w:t>
      </w:r>
      <w:proofErr w:type="spellStart"/>
      <w:r>
        <w:rPr>
          <w:rFonts w:ascii="Arial" w:eastAsia="TimesNewRomanPS-BoldMT" w:hAnsi="Arial" w:cs="Arial"/>
          <w:b/>
          <w:bCs/>
        </w:rPr>
        <w:t>бр</w:t>
      </w:r>
      <w:proofErr w:type="spellEnd"/>
      <w:r>
        <w:rPr>
          <w:rFonts w:ascii="Arial" w:eastAsia="TimesNewRomanPS-BoldMT" w:hAnsi="Arial" w:cs="Arial"/>
          <w:b/>
          <w:bCs/>
        </w:rPr>
        <w:t>.</w:t>
      </w:r>
      <w:r w:rsidR="006E6652">
        <w:rPr>
          <w:rFonts w:ascii="Arial" w:eastAsia="TimesNewRomanPS-BoldMT" w:hAnsi="Arial" w:cs="Arial"/>
          <w:b/>
          <w:bCs/>
          <w:lang w:val="sr-Cyrl-RS"/>
        </w:rPr>
        <w:t>3</w:t>
      </w:r>
      <w:r>
        <w:rPr>
          <w:rFonts w:ascii="Arial" w:eastAsia="TimesNewRomanPS-BoldMT" w:hAnsi="Arial" w:cs="Arial"/>
          <w:b/>
          <w:bCs/>
        </w:rPr>
        <w:t>/201</w:t>
      </w:r>
      <w:r w:rsidR="006E6652">
        <w:rPr>
          <w:rFonts w:ascii="Arial" w:eastAsia="TimesNewRomanPS-BoldMT" w:hAnsi="Arial" w:cs="Arial"/>
          <w:b/>
          <w:bCs/>
          <w:lang w:val="sr-Cyrl-RS"/>
        </w:rPr>
        <w:t>9</w:t>
      </w:r>
      <w:r>
        <w:rPr>
          <w:rFonts w:ascii="Arial" w:hAnsi="Arial" w:cs="Arial"/>
        </w:rPr>
        <w:t>.</w:t>
      </w:r>
    </w:p>
    <w:p w:rsidR="001B2B31" w:rsidRDefault="001B2B31" w:rsidP="001B2B31">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B2B31" w:rsidRDefault="001B2B31" w:rsidP="001B2B31">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1B2B31" w:rsidRDefault="001B2B31" w:rsidP="001B2B31">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1B2B31" w:rsidRPr="00AA4D8C" w:rsidRDefault="001B2B31" w:rsidP="001B2B31">
      <w:pPr>
        <w:jc w:val="both"/>
        <w:rPr>
          <w:rFonts w:ascii="Arial" w:hAnsi="Arial" w:cs="Arial"/>
          <w:color w:val="auto"/>
          <w:lang w:val="sr-Cyrl-RS"/>
        </w:rPr>
      </w:pPr>
      <w:r>
        <w:rPr>
          <w:rFonts w:ascii="Arial" w:hAnsi="Arial" w:cs="Arial"/>
          <w:bCs/>
          <w:color w:val="auto"/>
        </w:rPr>
        <w:t>Комуникација у поступку јавне набавке врши се искључиво на начин одређен чланом 20. ЗЈН</w:t>
      </w:r>
      <w:r>
        <w:rPr>
          <w:rFonts w:ascii="Arial" w:hAnsi="Arial" w:cs="Arial"/>
          <w:bCs/>
          <w:color w:val="auto"/>
          <w:lang w:val="sr-Cyrl-RS"/>
        </w:rPr>
        <w:t>,</w:t>
      </w:r>
      <w:r w:rsidRPr="00AA4D8C">
        <w:rPr>
          <w:rFonts w:ascii="Arial" w:hAnsi="Arial" w:cs="Arial"/>
          <w:bCs/>
          <w:color w:val="auto"/>
          <w:lang w:val="sr-Cyrl-RS"/>
        </w:rPr>
        <w:t xml:space="preserve"> </w:t>
      </w:r>
      <w:r w:rsidRPr="00AA4D8C">
        <w:rPr>
          <w:rFonts w:ascii="Arial" w:hAnsi="Arial" w:cs="Arial"/>
          <w:color w:val="auto"/>
        </w:rPr>
        <w:t xml:space="preserve"> и то: </w:t>
      </w:r>
    </w:p>
    <w:p w:rsidR="001B2B31" w:rsidRPr="00AA4D8C" w:rsidRDefault="001B2B31" w:rsidP="001B2B31">
      <w:pPr>
        <w:ind w:firstLine="708"/>
        <w:jc w:val="both"/>
        <w:rPr>
          <w:rFonts w:ascii="Arial" w:hAnsi="Arial" w:cs="Arial"/>
          <w:color w:val="auto"/>
          <w:lang w:val="sr-Cyrl-RS"/>
        </w:rPr>
      </w:pPr>
      <w:r w:rsidRPr="00AA4D8C">
        <w:rPr>
          <w:rFonts w:ascii="Arial" w:hAnsi="Arial" w:cs="Arial"/>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1B2B31" w:rsidRPr="00AA4D8C" w:rsidRDefault="001B2B31" w:rsidP="001B2B31">
      <w:pPr>
        <w:ind w:firstLine="708"/>
        <w:jc w:val="both"/>
        <w:rPr>
          <w:rFonts w:ascii="Arial" w:hAnsi="Arial" w:cs="Arial"/>
          <w:color w:val="auto"/>
        </w:rPr>
      </w:pPr>
      <w:r w:rsidRPr="00AA4D8C">
        <w:rPr>
          <w:rFonts w:ascii="Arial" w:hAnsi="Arial" w:cs="Arial"/>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1B2B31" w:rsidRPr="00213C55" w:rsidRDefault="001B2B31" w:rsidP="001B2B31">
      <w:pPr>
        <w:jc w:val="both"/>
        <w:rPr>
          <w:rFonts w:ascii="Arial" w:hAnsi="Arial" w:cs="Arial"/>
          <w:color w:val="FF0000"/>
        </w:rPr>
      </w:pPr>
    </w:p>
    <w:p w:rsidR="001B2B31" w:rsidRDefault="001B2B31" w:rsidP="001B2B31">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1B2B31" w:rsidRDefault="001B2B31" w:rsidP="001B2B31">
      <w:pPr>
        <w:jc w:val="both"/>
        <w:rPr>
          <w:rFonts w:ascii="Arial" w:hAnsi="Arial" w:cs="Arial"/>
          <w:b/>
          <w:bCs/>
        </w:rPr>
      </w:pPr>
    </w:p>
    <w:p w:rsidR="001B2B31" w:rsidRDefault="001B2B31" w:rsidP="001B2B31">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1B2B31" w:rsidRDefault="001B2B31" w:rsidP="001B2B31">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B2B31" w:rsidRDefault="001B2B31" w:rsidP="001B2B31">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B2B31" w:rsidRDefault="001B2B31" w:rsidP="001B2B31">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D00C75" w:rsidRDefault="001B2B31" w:rsidP="001B2B31">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w:t>
      </w:r>
      <w:proofErr w:type="spellStart"/>
      <w:r>
        <w:rPr>
          <w:rFonts w:ascii="Arial" w:hAnsi="Arial" w:cs="Arial"/>
        </w:rPr>
        <w:t>ће</w:t>
      </w:r>
      <w:proofErr w:type="spellEnd"/>
      <w:r>
        <w:rPr>
          <w:rFonts w:ascii="Arial" w:hAnsi="Arial" w:cs="Arial"/>
        </w:rPr>
        <w:t xml:space="preserve"> </w:t>
      </w:r>
      <w:proofErr w:type="spellStart"/>
      <w:r>
        <w:rPr>
          <w:rFonts w:ascii="Arial" w:hAnsi="Arial" w:cs="Arial"/>
        </w:rPr>
        <w:t>његову</w:t>
      </w:r>
      <w:proofErr w:type="spellEnd"/>
      <w:r>
        <w:rPr>
          <w:rFonts w:ascii="Arial" w:hAnsi="Arial" w:cs="Arial"/>
        </w:rPr>
        <w:t xml:space="preserve"> </w:t>
      </w:r>
      <w:proofErr w:type="spellStart"/>
      <w:r>
        <w:rPr>
          <w:rFonts w:ascii="Arial" w:hAnsi="Arial" w:cs="Arial"/>
        </w:rPr>
        <w:t>понуду</w:t>
      </w:r>
      <w:proofErr w:type="spellEnd"/>
      <w:r>
        <w:rPr>
          <w:rFonts w:ascii="Arial" w:hAnsi="Arial" w:cs="Arial"/>
        </w:rPr>
        <w:t xml:space="preserve"> </w:t>
      </w:r>
      <w:proofErr w:type="spellStart"/>
      <w:r>
        <w:rPr>
          <w:rFonts w:ascii="Arial" w:hAnsi="Arial" w:cs="Arial"/>
        </w:rPr>
        <w:t>одбити</w:t>
      </w:r>
      <w:proofErr w:type="spellEnd"/>
      <w:r>
        <w:rPr>
          <w:rFonts w:ascii="Arial" w:hAnsi="Arial" w:cs="Arial"/>
        </w:rPr>
        <w:t xml:space="preserve"> </w:t>
      </w:r>
      <w:proofErr w:type="spellStart"/>
      <w:r>
        <w:rPr>
          <w:rFonts w:ascii="Arial" w:hAnsi="Arial" w:cs="Arial"/>
        </w:rPr>
        <w:t>као</w:t>
      </w:r>
      <w:proofErr w:type="spellEnd"/>
      <w:r>
        <w:rPr>
          <w:rFonts w:ascii="Arial" w:hAnsi="Arial" w:cs="Arial"/>
        </w:rPr>
        <w:t xml:space="preserve"> </w:t>
      </w:r>
      <w:proofErr w:type="spellStart"/>
      <w:r>
        <w:rPr>
          <w:rFonts w:ascii="Arial" w:hAnsi="Arial" w:cs="Arial"/>
        </w:rPr>
        <w:t>неприхватљиву</w:t>
      </w:r>
      <w:proofErr w:type="spellEnd"/>
      <w:r>
        <w:rPr>
          <w:rFonts w:ascii="Arial" w:hAnsi="Arial" w:cs="Arial"/>
        </w:rPr>
        <w:t>.</w:t>
      </w:r>
    </w:p>
    <w:p w:rsidR="001B2B31" w:rsidRPr="00D00C75" w:rsidRDefault="00D00C75" w:rsidP="001B2B31">
      <w:pPr>
        <w:jc w:val="both"/>
        <w:rPr>
          <w:rFonts w:ascii="Arial" w:hAnsi="Arial" w:cs="Arial"/>
        </w:rPr>
      </w:pPr>
      <w:r>
        <w:rPr>
          <w:rFonts w:ascii="Arial" w:hAnsi="Arial" w:cs="Arial"/>
          <w:b/>
          <w:lang w:val="sr-Cyrl-RS"/>
        </w:rPr>
        <w:lastRenderedPageBreak/>
        <w:t>1</w:t>
      </w:r>
      <w:r w:rsidR="001B2B31">
        <w:rPr>
          <w:rFonts w:ascii="Arial" w:hAnsi="Arial" w:cs="Arial"/>
          <w:b/>
          <w:lang w:val="sr-Cyrl-RS"/>
        </w:rPr>
        <w:t>6</w:t>
      </w:r>
      <w:r w:rsidR="001B2B31">
        <w:rPr>
          <w:rFonts w:ascii="Arial" w:hAnsi="Arial" w:cs="Arial"/>
          <w:b/>
        </w:rPr>
        <w:t>. КОРИШЋЕЊЕ ПАТЕН</w:t>
      </w:r>
      <w:r w:rsidR="001B2B31">
        <w:rPr>
          <w:rFonts w:ascii="Arial" w:hAnsi="Arial" w:cs="Arial"/>
          <w:b/>
          <w:lang w:val="sr-Cyrl-RS"/>
        </w:rPr>
        <w:t>А</w:t>
      </w:r>
      <w:r w:rsidR="001B2B31">
        <w:rPr>
          <w:rFonts w:ascii="Arial" w:hAnsi="Arial" w:cs="Arial"/>
          <w:b/>
        </w:rPr>
        <w:t>ТА И ОДГОВОРНОСТ ЗА ПОВРЕДУ ЗАШТИЋЕНИХ ПРАВА ИНТЕЛЕКТУАЛНЕ СВОЈИНЕ ТРЕЋИХ ЛИЦА</w:t>
      </w:r>
    </w:p>
    <w:p w:rsidR="001B2B31" w:rsidRDefault="001B2B31" w:rsidP="001B2B31">
      <w:pPr>
        <w:jc w:val="both"/>
        <w:rPr>
          <w:rFonts w:ascii="Arial" w:hAnsi="Arial" w:cs="Arial"/>
          <w:b/>
        </w:rPr>
      </w:pPr>
    </w:p>
    <w:p w:rsidR="001B2B31" w:rsidRPr="00D35768" w:rsidRDefault="001B2B31" w:rsidP="001B2B31">
      <w:pPr>
        <w:jc w:val="both"/>
        <w:rPr>
          <w:rFonts w:ascii="Arial" w:hAnsi="Arial" w:cs="Arial"/>
          <w:b/>
          <w:color w:val="auto"/>
        </w:rPr>
      </w:pPr>
      <w:r>
        <w:rPr>
          <w:rFonts w:ascii="Arial" w:eastAsia="TimesNewRomanPSMT" w:hAnsi="Arial" w:cs="Arial"/>
          <w:bCs/>
          <w:iCs/>
          <w:color w:val="auto"/>
          <w:lang w:val="sr-Cyrl-RS"/>
        </w:rPr>
        <w:t>Н</w:t>
      </w:r>
      <w:r w:rsidRPr="00D35768">
        <w:rPr>
          <w:rFonts w:ascii="Arial" w:eastAsia="TimesNewRomanPSMT" w:hAnsi="Arial" w:cs="Arial"/>
          <w:bCs/>
          <w:iCs/>
          <w:color w:val="auto"/>
        </w:rPr>
        <w:t>акнаду за коришћење патената, као и одговорност за повреду заштићених права интелектуалне својине трећих лица</w:t>
      </w:r>
      <w:r>
        <w:rPr>
          <w:rFonts w:ascii="Arial" w:eastAsia="TimesNewRomanPSMT" w:hAnsi="Arial" w:cs="Arial"/>
          <w:bCs/>
          <w:iCs/>
          <w:color w:val="auto"/>
          <w:lang w:val="sr-Cyrl-RS"/>
        </w:rPr>
        <w:t>,</w:t>
      </w:r>
      <w:r w:rsidRPr="00D35768">
        <w:rPr>
          <w:rFonts w:ascii="Arial" w:eastAsia="TimesNewRomanPSMT" w:hAnsi="Arial" w:cs="Arial"/>
          <w:bCs/>
          <w:iCs/>
          <w:color w:val="auto"/>
        </w:rPr>
        <w:t xml:space="preserve"> сноси понуђач.</w:t>
      </w:r>
    </w:p>
    <w:p w:rsidR="001B2B31" w:rsidRDefault="001B2B31" w:rsidP="001B2B31">
      <w:pPr>
        <w:jc w:val="both"/>
        <w:rPr>
          <w:rFonts w:ascii="Arial" w:hAnsi="Arial" w:cs="Arial"/>
          <w:b/>
        </w:rPr>
      </w:pPr>
    </w:p>
    <w:p w:rsidR="001B2B31" w:rsidRPr="00321A4C" w:rsidRDefault="001B2B31" w:rsidP="001B2B31">
      <w:pPr>
        <w:jc w:val="both"/>
        <w:rPr>
          <w:rFonts w:ascii="Arial" w:hAnsi="Arial" w:cs="Arial"/>
          <w:b/>
          <w:bCs/>
          <w:color w:val="auto"/>
          <w:lang w:val="sr-Cyrl-RS"/>
        </w:rPr>
      </w:pPr>
      <w:r>
        <w:rPr>
          <w:rFonts w:ascii="Arial" w:hAnsi="Arial" w:cs="Arial"/>
          <w:b/>
          <w:bCs/>
          <w:lang w:val="sr-Cyrl-RS"/>
        </w:rPr>
        <w:t>17</w:t>
      </w:r>
      <w:r>
        <w:rPr>
          <w:rFonts w:ascii="Arial" w:hAnsi="Arial" w:cs="Arial"/>
          <w:b/>
          <w:bCs/>
        </w:rPr>
        <w:t xml:space="preserve">. НАЧИН И РОК ЗА ПОДНОШЕЊЕ ЗАХТЕВА ЗА ЗАШТИТУ ПРАВА ПОНУЂАЧА </w:t>
      </w:r>
      <w:r w:rsidRPr="00321A4C">
        <w:rPr>
          <w:rFonts w:ascii="Arial" w:hAnsi="Arial" w:cs="Arial"/>
          <w:b/>
          <w:bCs/>
          <w:color w:val="auto"/>
          <w:lang w:val="sr-Cyrl-RS"/>
        </w:rPr>
        <w:t xml:space="preserve">СА ДЕТАЉНИМ УПУТСТВОМ О САДРЖИНИ ПОТПУНОГ ЗАХТЕВА </w:t>
      </w:r>
    </w:p>
    <w:p w:rsidR="001B2B31" w:rsidRDefault="001B2B31" w:rsidP="001B2B31">
      <w:pPr>
        <w:jc w:val="both"/>
        <w:rPr>
          <w:rFonts w:ascii="Arial" w:hAnsi="Arial" w:cs="Arial"/>
          <w:b/>
          <w:bCs/>
        </w:rPr>
      </w:pPr>
    </w:p>
    <w:p w:rsidR="001B2B31" w:rsidRDefault="001B2B31" w:rsidP="001B2B31">
      <w:pPr>
        <w:jc w:val="both"/>
        <w:rPr>
          <w:rFonts w:ascii="Arial" w:hAnsi="Arial" w:cs="Arial"/>
          <w:lang w:val="sr-Cyrl-RS"/>
        </w:rPr>
      </w:pPr>
      <w:r w:rsidRPr="00315408">
        <w:rPr>
          <w:rFonts w:ascii="Arial" w:hAnsi="Arial" w:cs="Arial"/>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w:t>
      </w:r>
      <w:r>
        <w:rPr>
          <w:rFonts w:ascii="Arial" w:hAnsi="Arial" w:cs="Arial"/>
        </w:rPr>
        <w:t>ЗЈН</w:t>
      </w:r>
      <w:r w:rsidRPr="00315408">
        <w:rPr>
          <w:rFonts w:ascii="Arial" w:hAnsi="Arial" w:cs="Arial"/>
        </w:rPr>
        <w:t xml:space="preserve">. </w:t>
      </w:r>
    </w:p>
    <w:p w:rsidR="001B2B31" w:rsidRDefault="001B2B31" w:rsidP="001B2B31">
      <w:pPr>
        <w:jc w:val="both"/>
        <w:rPr>
          <w:rFonts w:ascii="Arial" w:hAnsi="Arial" w:cs="Arial"/>
          <w:lang w:val="sr-Cyrl-RS"/>
        </w:rPr>
      </w:pPr>
      <w:r w:rsidRPr="00315408">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1B2B31" w:rsidRDefault="001B2B31" w:rsidP="001B2B31">
      <w:pPr>
        <w:jc w:val="both"/>
        <w:rPr>
          <w:rFonts w:ascii="Arial" w:hAnsi="Arial" w:cs="Arial"/>
          <w:lang w:val="sr-Cyrl-RS"/>
        </w:rPr>
      </w:pPr>
      <w:proofErr w:type="spellStart"/>
      <w:r w:rsidRPr="00315408">
        <w:rPr>
          <w:rFonts w:ascii="Arial" w:hAnsi="Arial" w:cs="Arial"/>
        </w:rPr>
        <w:t>Захтев</w:t>
      </w:r>
      <w:proofErr w:type="spellEnd"/>
      <w:r w:rsidRPr="00315408">
        <w:rPr>
          <w:rFonts w:ascii="Arial" w:hAnsi="Arial" w:cs="Arial"/>
        </w:rPr>
        <w:t xml:space="preserve"> </w:t>
      </w:r>
      <w:proofErr w:type="spellStart"/>
      <w:r w:rsidRPr="00315408">
        <w:rPr>
          <w:rFonts w:ascii="Arial" w:hAnsi="Arial" w:cs="Arial"/>
        </w:rPr>
        <w:t>за</w:t>
      </w:r>
      <w:proofErr w:type="spellEnd"/>
      <w:r w:rsidRPr="00315408">
        <w:rPr>
          <w:rFonts w:ascii="Arial" w:hAnsi="Arial" w:cs="Arial"/>
        </w:rPr>
        <w:t xml:space="preserve"> </w:t>
      </w:r>
      <w:proofErr w:type="spellStart"/>
      <w:r w:rsidRPr="00315408">
        <w:rPr>
          <w:rFonts w:ascii="Arial" w:hAnsi="Arial" w:cs="Arial"/>
        </w:rPr>
        <w:t>заштиту</w:t>
      </w:r>
      <w:proofErr w:type="spellEnd"/>
      <w:r w:rsidRPr="00315408">
        <w:rPr>
          <w:rFonts w:ascii="Arial" w:hAnsi="Arial" w:cs="Arial"/>
        </w:rPr>
        <w:t xml:space="preserve"> </w:t>
      </w:r>
      <w:proofErr w:type="spellStart"/>
      <w:r w:rsidRPr="00315408">
        <w:rPr>
          <w:rFonts w:ascii="Arial" w:hAnsi="Arial" w:cs="Arial"/>
        </w:rPr>
        <w:t>права</w:t>
      </w:r>
      <w:proofErr w:type="spellEnd"/>
      <w:r w:rsidRPr="00315408">
        <w:rPr>
          <w:rFonts w:ascii="Arial" w:hAnsi="Arial" w:cs="Arial"/>
        </w:rPr>
        <w:t xml:space="preserve"> </w:t>
      </w:r>
      <w:proofErr w:type="spellStart"/>
      <w:r w:rsidRPr="00315408">
        <w:rPr>
          <w:rFonts w:ascii="Arial" w:hAnsi="Arial" w:cs="Arial"/>
        </w:rPr>
        <w:t>се</w:t>
      </w:r>
      <w:proofErr w:type="spellEnd"/>
      <w:r w:rsidRPr="00315408">
        <w:rPr>
          <w:rFonts w:ascii="Arial" w:hAnsi="Arial" w:cs="Arial"/>
        </w:rPr>
        <w:t xml:space="preserve"> </w:t>
      </w:r>
      <w:proofErr w:type="spellStart"/>
      <w:r w:rsidRPr="00315408">
        <w:rPr>
          <w:rFonts w:ascii="Arial" w:hAnsi="Arial" w:cs="Arial"/>
        </w:rPr>
        <w:t>доставља</w:t>
      </w:r>
      <w:proofErr w:type="spellEnd"/>
      <w:r w:rsidRPr="00315408">
        <w:rPr>
          <w:rFonts w:ascii="Arial" w:hAnsi="Arial" w:cs="Arial"/>
        </w:rPr>
        <w:t xml:space="preserve"> </w:t>
      </w:r>
      <w:proofErr w:type="spellStart"/>
      <w:r w:rsidRPr="00315408">
        <w:rPr>
          <w:rFonts w:ascii="Arial" w:hAnsi="Arial" w:cs="Arial"/>
        </w:rPr>
        <w:t>наручиоцу</w:t>
      </w:r>
      <w:proofErr w:type="spellEnd"/>
      <w:r w:rsidRPr="00315408">
        <w:rPr>
          <w:rFonts w:ascii="Arial" w:hAnsi="Arial" w:cs="Arial"/>
        </w:rPr>
        <w:t xml:space="preserve"> </w:t>
      </w:r>
      <w:proofErr w:type="spellStart"/>
      <w:r w:rsidRPr="00315408">
        <w:rPr>
          <w:rFonts w:ascii="Arial" w:hAnsi="Arial" w:cs="Arial"/>
        </w:rPr>
        <w:t>непосредно</w:t>
      </w:r>
      <w:proofErr w:type="spellEnd"/>
      <w:r w:rsidRPr="00315408">
        <w:rPr>
          <w:rFonts w:ascii="Arial" w:hAnsi="Arial" w:cs="Arial"/>
        </w:rPr>
        <w:t xml:space="preserve">, </w:t>
      </w:r>
      <w:proofErr w:type="spellStart"/>
      <w:r w:rsidRPr="00315408">
        <w:rPr>
          <w:rFonts w:ascii="Arial" w:hAnsi="Arial" w:cs="Arial"/>
        </w:rPr>
        <w:t>електронском</w:t>
      </w:r>
      <w:proofErr w:type="spellEnd"/>
      <w:r w:rsidRPr="00315408">
        <w:rPr>
          <w:rFonts w:ascii="Arial" w:hAnsi="Arial" w:cs="Arial"/>
        </w:rPr>
        <w:t xml:space="preserve"> </w:t>
      </w:r>
      <w:proofErr w:type="spellStart"/>
      <w:r w:rsidRPr="00315408">
        <w:rPr>
          <w:rFonts w:ascii="Arial" w:hAnsi="Arial" w:cs="Arial"/>
        </w:rPr>
        <w:t>поштом</w:t>
      </w:r>
      <w:proofErr w:type="spellEnd"/>
      <w:r w:rsidRPr="00315408">
        <w:rPr>
          <w:rFonts w:ascii="Arial" w:hAnsi="Arial" w:cs="Arial"/>
        </w:rPr>
        <w:t xml:space="preserve"> </w:t>
      </w:r>
      <w:proofErr w:type="spellStart"/>
      <w:r w:rsidRPr="00315408">
        <w:rPr>
          <w:rFonts w:ascii="Arial" w:hAnsi="Arial" w:cs="Arial"/>
        </w:rPr>
        <w:t>на</w:t>
      </w:r>
      <w:proofErr w:type="spellEnd"/>
      <w:r w:rsidRPr="00315408">
        <w:rPr>
          <w:rFonts w:ascii="Arial" w:hAnsi="Arial" w:cs="Arial"/>
        </w:rPr>
        <w:t xml:space="preserve"> e-</w:t>
      </w:r>
      <w:r w:rsidR="006E6652">
        <w:rPr>
          <w:rFonts w:ascii="Arial" w:hAnsi="Arial" w:cs="Arial"/>
          <w:lang w:val="sr-Cyrl-RS"/>
        </w:rPr>
        <w:t>маил</w:t>
      </w:r>
      <w:r w:rsidRPr="00315408">
        <w:rPr>
          <w:rFonts w:ascii="Arial" w:hAnsi="Arial" w:cs="Arial"/>
        </w:rPr>
        <w:t xml:space="preserve"> </w:t>
      </w:r>
      <w:proofErr w:type="spellStart"/>
      <w:r w:rsidRPr="00315408">
        <w:rPr>
          <w:rFonts w:ascii="Arial" w:hAnsi="Arial" w:cs="Arial"/>
        </w:rPr>
        <w:t>или</w:t>
      </w:r>
      <w:proofErr w:type="spellEnd"/>
      <w:r w:rsidRPr="00315408">
        <w:rPr>
          <w:rFonts w:ascii="Arial" w:hAnsi="Arial" w:cs="Arial"/>
        </w:rPr>
        <w:t xml:space="preserve"> </w:t>
      </w:r>
      <w:proofErr w:type="spellStart"/>
      <w:r w:rsidRPr="00315408">
        <w:rPr>
          <w:rFonts w:ascii="Arial" w:hAnsi="Arial" w:cs="Arial"/>
        </w:rPr>
        <w:t>препорученом</w:t>
      </w:r>
      <w:proofErr w:type="spellEnd"/>
      <w:r w:rsidRPr="00315408">
        <w:rPr>
          <w:rFonts w:ascii="Arial" w:hAnsi="Arial" w:cs="Arial"/>
        </w:rPr>
        <w:t xml:space="preserve"> </w:t>
      </w:r>
      <w:proofErr w:type="spellStart"/>
      <w:r w:rsidRPr="00315408">
        <w:rPr>
          <w:rFonts w:ascii="Arial" w:hAnsi="Arial" w:cs="Arial"/>
        </w:rPr>
        <w:t>пошиљком</w:t>
      </w:r>
      <w:proofErr w:type="spellEnd"/>
      <w:r w:rsidRPr="00315408">
        <w:rPr>
          <w:rFonts w:ascii="Arial" w:hAnsi="Arial" w:cs="Arial"/>
        </w:rPr>
        <w:t xml:space="preserve"> </w:t>
      </w:r>
      <w:proofErr w:type="spellStart"/>
      <w:r w:rsidRPr="00315408">
        <w:rPr>
          <w:rFonts w:ascii="Arial" w:hAnsi="Arial" w:cs="Arial"/>
        </w:rPr>
        <w:t>са</w:t>
      </w:r>
      <w:proofErr w:type="spellEnd"/>
      <w:r w:rsidRPr="00315408">
        <w:rPr>
          <w:rFonts w:ascii="Arial" w:hAnsi="Arial" w:cs="Arial"/>
        </w:rPr>
        <w:t xml:space="preserve"> </w:t>
      </w:r>
      <w:proofErr w:type="spellStart"/>
      <w:r w:rsidRPr="00315408">
        <w:rPr>
          <w:rFonts w:ascii="Arial" w:hAnsi="Arial" w:cs="Arial"/>
        </w:rPr>
        <w:t>повратницом</w:t>
      </w:r>
      <w:proofErr w:type="spellEnd"/>
      <w:r w:rsidRPr="00315408">
        <w:rPr>
          <w:rFonts w:ascii="Arial" w:hAnsi="Arial" w:cs="Arial"/>
        </w:rPr>
        <w:t xml:space="preserve"> </w:t>
      </w:r>
      <w:proofErr w:type="spellStart"/>
      <w:r w:rsidRPr="00315408">
        <w:rPr>
          <w:rFonts w:ascii="Arial" w:hAnsi="Arial" w:cs="Arial"/>
        </w:rPr>
        <w:t>на</w:t>
      </w:r>
      <w:proofErr w:type="spellEnd"/>
      <w:r w:rsidRPr="00315408">
        <w:rPr>
          <w:rFonts w:ascii="Arial" w:hAnsi="Arial" w:cs="Arial"/>
        </w:rPr>
        <w:t xml:space="preserve"> </w:t>
      </w:r>
      <w:proofErr w:type="spellStart"/>
      <w:r w:rsidRPr="00315408">
        <w:rPr>
          <w:rFonts w:ascii="Arial" w:hAnsi="Arial" w:cs="Arial"/>
        </w:rPr>
        <w:t>адресу</w:t>
      </w:r>
      <w:proofErr w:type="spellEnd"/>
      <w:r w:rsidRPr="00315408">
        <w:rPr>
          <w:rFonts w:ascii="Arial" w:hAnsi="Arial" w:cs="Arial"/>
        </w:rPr>
        <w:t xml:space="preserve"> </w:t>
      </w:r>
      <w:r>
        <w:rPr>
          <w:rFonts w:ascii="Arial" w:hAnsi="Arial" w:cs="Arial"/>
          <w:lang w:val="sr-Cyrl-RS"/>
        </w:rPr>
        <w:t>наручиоца</w:t>
      </w:r>
      <w:r w:rsidRPr="00315408">
        <w:rPr>
          <w:rFonts w:ascii="Arial" w:hAnsi="Arial" w:cs="Arial"/>
        </w:rPr>
        <w:t>.</w:t>
      </w:r>
    </w:p>
    <w:p w:rsidR="001B2B31" w:rsidRDefault="001B2B31" w:rsidP="001B2B31">
      <w:pPr>
        <w:jc w:val="both"/>
        <w:rPr>
          <w:rFonts w:ascii="Arial" w:hAnsi="Arial" w:cs="Arial"/>
          <w:lang w:val="sr-Cyrl-RS"/>
        </w:rPr>
      </w:pPr>
      <w:r w:rsidRPr="00315408">
        <w:rPr>
          <w:rFonts w:ascii="Arial" w:hAnsi="Arial" w:cs="Arial"/>
        </w:rPr>
        <w:t>Захтев за заштиту права може се поднети у току целог поступка јав</w:t>
      </w:r>
      <w:r>
        <w:rPr>
          <w:rFonts w:ascii="Arial" w:hAnsi="Arial" w:cs="Arial"/>
        </w:rPr>
        <w:t xml:space="preserve">не набавке, против сваке радње </w:t>
      </w:r>
      <w:r>
        <w:rPr>
          <w:rFonts w:ascii="Arial" w:hAnsi="Arial" w:cs="Arial"/>
          <w:lang w:val="sr-Cyrl-RS"/>
        </w:rPr>
        <w:t>н</w:t>
      </w:r>
      <w:r w:rsidRPr="00315408">
        <w:rPr>
          <w:rFonts w:ascii="Arial" w:hAnsi="Arial" w:cs="Arial"/>
        </w:rPr>
        <w:t xml:space="preserve">аручиоца, осим ако </w:t>
      </w:r>
      <w:r>
        <w:rPr>
          <w:rFonts w:ascii="Arial" w:hAnsi="Arial" w:cs="Arial"/>
        </w:rPr>
        <w:t>ЗЈН</w:t>
      </w:r>
      <w:r w:rsidRPr="00315408">
        <w:rPr>
          <w:rFonts w:ascii="Arial" w:hAnsi="Arial" w:cs="Arial"/>
        </w:rPr>
        <w:t xml:space="preserve">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Pr>
          <w:rFonts w:ascii="Arial" w:hAnsi="Arial" w:cs="Arial"/>
          <w:lang w:val="sr-Cyrl-RS"/>
        </w:rPr>
        <w:t xml:space="preserve"> и на интернет страници наручиоца</w:t>
      </w:r>
      <w:r w:rsidRPr="00315408">
        <w:rPr>
          <w:rFonts w:ascii="Arial" w:hAnsi="Arial" w:cs="Arial"/>
        </w:rPr>
        <w:t xml:space="preserve">, најкасније у року од </w:t>
      </w:r>
      <w:r>
        <w:rPr>
          <w:rFonts w:ascii="Arial" w:hAnsi="Arial" w:cs="Arial"/>
          <w:lang w:val="sr-Cyrl-RS"/>
        </w:rPr>
        <w:t>два</w:t>
      </w:r>
      <w:r w:rsidRPr="00315408">
        <w:rPr>
          <w:rFonts w:ascii="Arial" w:hAnsi="Arial" w:cs="Arial"/>
        </w:rPr>
        <w:t xml:space="preserve"> дана од дана пријема захтева. </w:t>
      </w:r>
    </w:p>
    <w:p w:rsidR="001B2B31" w:rsidRDefault="001B2B31" w:rsidP="001B2B31">
      <w:pPr>
        <w:jc w:val="both"/>
        <w:rPr>
          <w:rFonts w:ascii="Arial" w:hAnsi="Arial" w:cs="Arial"/>
          <w:lang w:val="sr-Cyrl-RS"/>
        </w:rPr>
      </w:pPr>
      <w:r w:rsidRPr="00315408">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Pr>
          <w:rFonts w:ascii="Arial" w:hAnsi="Arial" w:cs="Arial"/>
        </w:rPr>
        <w:t xml:space="preserve">меним ако је примљен од стране </w:t>
      </w:r>
      <w:r>
        <w:rPr>
          <w:rFonts w:ascii="Arial" w:hAnsi="Arial" w:cs="Arial"/>
          <w:lang w:val="sr-Cyrl-RS"/>
        </w:rPr>
        <w:t>н</w:t>
      </w:r>
      <w:r w:rsidRPr="00315408">
        <w:rPr>
          <w:rFonts w:ascii="Arial" w:hAnsi="Arial" w:cs="Arial"/>
        </w:rPr>
        <w:t xml:space="preserve">аручиоца најкасније </w:t>
      </w:r>
      <w:r>
        <w:rPr>
          <w:rFonts w:ascii="Arial" w:hAnsi="Arial" w:cs="Arial"/>
          <w:lang w:val="sr-Cyrl-RS"/>
        </w:rPr>
        <w:t>три</w:t>
      </w:r>
      <w:r w:rsidRPr="00315408">
        <w:rPr>
          <w:rFonts w:ascii="Arial" w:hAnsi="Arial" w:cs="Arial"/>
        </w:rPr>
        <w:t xml:space="preserve"> дана пре истека рока за подношење понуда, без обзира на начин достављања и уколико је подносилац захтева у складу са чланом 63. став 2. </w:t>
      </w:r>
      <w:r>
        <w:rPr>
          <w:rFonts w:ascii="Arial" w:hAnsi="Arial" w:cs="Arial"/>
        </w:rPr>
        <w:t xml:space="preserve">ЗЈН указао </w:t>
      </w:r>
      <w:r>
        <w:rPr>
          <w:rFonts w:ascii="Arial" w:hAnsi="Arial" w:cs="Arial"/>
          <w:lang w:val="sr-Cyrl-RS"/>
        </w:rPr>
        <w:t>н</w:t>
      </w:r>
      <w:r w:rsidRPr="00315408">
        <w:rPr>
          <w:rFonts w:ascii="Arial" w:hAnsi="Arial" w:cs="Arial"/>
        </w:rPr>
        <w:t xml:space="preserve">аручиоцу на евентуалне недостатке и неправилности, а наручилац исте није отклонио. </w:t>
      </w:r>
    </w:p>
    <w:p w:rsidR="001B2B31" w:rsidRDefault="001B2B31" w:rsidP="001B2B31">
      <w:pPr>
        <w:jc w:val="both"/>
        <w:rPr>
          <w:rFonts w:ascii="Arial" w:hAnsi="Arial" w:cs="Arial"/>
          <w:lang w:val="sr-Cyrl-RS"/>
        </w:rPr>
      </w:pPr>
      <w:r w:rsidRPr="00315408">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B2B31" w:rsidRDefault="001B2B31" w:rsidP="001B2B31">
      <w:pPr>
        <w:jc w:val="both"/>
        <w:rPr>
          <w:rFonts w:ascii="Arial" w:hAnsi="Arial" w:cs="Arial"/>
          <w:lang w:val="sr-Cyrl-RS"/>
        </w:rPr>
      </w:pPr>
      <w:r w:rsidRPr="00315408">
        <w:rPr>
          <w:rFonts w:ascii="Arial" w:hAnsi="Arial" w:cs="Arial"/>
        </w:rPr>
        <w:t xml:space="preserve">После доношења одлуке о додели уговора из чл.108. </w:t>
      </w:r>
      <w:r>
        <w:rPr>
          <w:rFonts w:ascii="Arial" w:hAnsi="Arial" w:cs="Arial"/>
        </w:rPr>
        <w:t>ЗЈН</w:t>
      </w:r>
      <w:r w:rsidRPr="00315408">
        <w:rPr>
          <w:rFonts w:ascii="Arial" w:hAnsi="Arial" w:cs="Arial"/>
        </w:rPr>
        <w:t xml:space="preserve"> или одлуке о обустави поступка јавне набавке из чл. 109. </w:t>
      </w:r>
      <w:r>
        <w:rPr>
          <w:rFonts w:ascii="Arial" w:hAnsi="Arial" w:cs="Arial"/>
        </w:rPr>
        <w:t>ЗЈН</w:t>
      </w:r>
      <w:r w:rsidRPr="00315408">
        <w:rPr>
          <w:rFonts w:ascii="Arial" w:hAnsi="Arial" w:cs="Arial"/>
        </w:rPr>
        <w:t xml:space="preserve">, рок за подношење захтева за заштиту права је </w:t>
      </w:r>
      <w:r>
        <w:rPr>
          <w:rFonts w:ascii="Arial" w:hAnsi="Arial" w:cs="Arial"/>
          <w:lang w:val="sr-Cyrl-RS"/>
        </w:rPr>
        <w:t>пет</w:t>
      </w:r>
      <w:r w:rsidRPr="00315408">
        <w:rPr>
          <w:rFonts w:ascii="Arial" w:hAnsi="Arial" w:cs="Arial"/>
        </w:rPr>
        <w:t xml:space="preserve"> дана од дана објављивања одлуке на Порталу јавних набавки.</w:t>
      </w:r>
    </w:p>
    <w:p w:rsidR="001B2B31" w:rsidRDefault="001B2B31" w:rsidP="001B2B31">
      <w:pPr>
        <w:jc w:val="both"/>
        <w:rPr>
          <w:rFonts w:ascii="Arial" w:hAnsi="Arial" w:cs="Arial"/>
          <w:lang w:val="sr-Cyrl-RS"/>
        </w:rPr>
      </w:pPr>
      <w:r w:rsidRPr="00315408">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B2B31" w:rsidRDefault="001B2B31" w:rsidP="001B2B31">
      <w:pPr>
        <w:jc w:val="both"/>
        <w:rPr>
          <w:rFonts w:ascii="Arial" w:hAnsi="Arial" w:cs="Arial"/>
          <w:lang w:val="sr-Cyrl-RS"/>
        </w:rPr>
      </w:pPr>
      <w:r w:rsidRPr="00315408">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B2B31" w:rsidRDefault="001B2B31" w:rsidP="001B2B31">
      <w:pPr>
        <w:jc w:val="both"/>
        <w:rPr>
          <w:rFonts w:ascii="Arial" w:hAnsi="Arial" w:cs="Arial"/>
          <w:lang w:val="sr-Cyrl-RS"/>
        </w:rPr>
      </w:pPr>
      <w:r w:rsidRPr="00315408">
        <w:rPr>
          <w:rFonts w:ascii="Arial" w:hAnsi="Arial" w:cs="Arial"/>
        </w:rPr>
        <w:t xml:space="preserve">Захтев за заштиту права не задржава даље активности наручиоца у поступку јавне набавке у складу са одредбама члана 150. овог </w:t>
      </w:r>
      <w:r>
        <w:rPr>
          <w:rFonts w:ascii="Arial" w:hAnsi="Arial" w:cs="Arial"/>
        </w:rPr>
        <w:t>ЗЈН</w:t>
      </w:r>
      <w:r w:rsidRPr="00315408">
        <w:rPr>
          <w:rFonts w:ascii="Arial" w:hAnsi="Arial" w:cs="Arial"/>
        </w:rPr>
        <w:t xml:space="preserve">. </w:t>
      </w:r>
    </w:p>
    <w:p w:rsidR="001B2B31" w:rsidRDefault="001B2B31" w:rsidP="001B2B31">
      <w:pPr>
        <w:jc w:val="both"/>
        <w:rPr>
          <w:rFonts w:ascii="Arial" w:hAnsi="Arial" w:cs="Arial"/>
          <w:lang w:val="sr-Cyrl-RS"/>
        </w:rPr>
      </w:pPr>
      <w:r w:rsidRPr="00315408">
        <w:rPr>
          <w:rFonts w:ascii="Arial" w:hAnsi="Arial" w:cs="Arial"/>
        </w:rPr>
        <w:t xml:space="preserve">Захтев за заштиту права мора да садржи: </w:t>
      </w:r>
    </w:p>
    <w:p w:rsidR="001B2B31" w:rsidRDefault="001B2B31" w:rsidP="001B2B31">
      <w:pPr>
        <w:jc w:val="both"/>
        <w:rPr>
          <w:rFonts w:ascii="Arial" w:hAnsi="Arial" w:cs="Arial"/>
          <w:lang w:val="sr-Cyrl-RS"/>
        </w:rPr>
      </w:pPr>
      <w:r w:rsidRPr="00315408">
        <w:rPr>
          <w:rFonts w:ascii="Arial" w:hAnsi="Arial" w:cs="Arial"/>
        </w:rPr>
        <w:lastRenderedPageBreak/>
        <w:t>1) назив и адресу подносиоца захтева и лице за контакт;</w:t>
      </w:r>
    </w:p>
    <w:p w:rsidR="001B2B31" w:rsidRDefault="001B2B31" w:rsidP="001B2B31">
      <w:pPr>
        <w:jc w:val="both"/>
        <w:rPr>
          <w:rFonts w:ascii="Arial" w:hAnsi="Arial" w:cs="Arial"/>
          <w:lang w:val="sr-Cyrl-RS"/>
        </w:rPr>
      </w:pPr>
      <w:r w:rsidRPr="00315408">
        <w:rPr>
          <w:rFonts w:ascii="Arial" w:hAnsi="Arial" w:cs="Arial"/>
        </w:rPr>
        <w:t xml:space="preserve">2) назив и адресу наручиоца; </w:t>
      </w:r>
    </w:p>
    <w:p w:rsidR="001B2B31" w:rsidRDefault="001B2B31" w:rsidP="001B2B31">
      <w:pPr>
        <w:jc w:val="both"/>
        <w:rPr>
          <w:rFonts w:ascii="Arial" w:hAnsi="Arial" w:cs="Arial"/>
          <w:lang w:val="sr-Cyrl-RS"/>
        </w:rPr>
      </w:pPr>
      <w:r w:rsidRPr="00315408">
        <w:rPr>
          <w:rFonts w:ascii="Arial" w:hAnsi="Arial" w:cs="Arial"/>
        </w:rPr>
        <w:t xml:space="preserve">3)податке о јавној набавци која је предмет захтева, односно о одлуци наручиоца; </w:t>
      </w:r>
    </w:p>
    <w:p w:rsidR="001B2B31" w:rsidRDefault="001B2B31" w:rsidP="001B2B31">
      <w:pPr>
        <w:jc w:val="both"/>
        <w:rPr>
          <w:rFonts w:ascii="Arial" w:hAnsi="Arial" w:cs="Arial"/>
          <w:lang w:val="sr-Cyrl-RS"/>
        </w:rPr>
      </w:pPr>
      <w:r w:rsidRPr="00315408">
        <w:rPr>
          <w:rFonts w:ascii="Arial" w:hAnsi="Arial" w:cs="Arial"/>
        </w:rPr>
        <w:t>4) повреде прописа којима се уређује поступак јавне набавке;</w:t>
      </w:r>
    </w:p>
    <w:p w:rsidR="001B2B31" w:rsidRDefault="001B2B31" w:rsidP="001B2B31">
      <w:pPr>
        <w:jc w:val="both"/>
        <w:rPr>
          <w:rFonts w:ascii="Arial" w:hAnsi="Arial" w:cs="Arial"/>
          <w:lang w:val="sr-Cyrl-RS"/>
        </w:rPr>
      </w:pPr>
      <w:r w:rsidRPr="00315408">
        <w:rPr>
          <w:rFonts w:ascii="Arial" w:hAnsi="Arial" w:cs="Arial"/>
        </w:rPr>
        <w:t xml:space="preserve">5) чињенице и доказе којима се повреде доказују; </w:t>
      </w:r>
    </w:p>
    <w:p w:rsidR="001B2B31" w:rsidRDefault="001B2B31" w:rsidP="001B2B31">
      <w:pPr>
        <w:jc w:val="both"/>
        <w:rPr>
          <w:rFonts w:ascii="Arial" w:hAnsi="Arial" w:cs="Arial"/>
          <w:lang w:val="sr-Cyrl-RS"/>
        </w:rPr>
      </w:pPr>
      <w:r w:rsidRPr="00315408">
        <w:rPr>
          <w:rFonts w:ascii="Arial" w:hAnsi="Arial" w:cs="Arial"/>
        </w:rPr>
        <w:t xml:space="preserve">6) потврду о уплати таксе из члана 156. овог </w:t>
      </w:r>
      <w:r>
        <w:rPr>
          <w:rFonts w:ascii="Arial" w:hAnsi="Arial" w:cs="Arial"/>
        </w:rPr>
        <w:t>ЗЈН</w:t>
      </w:r>
      <w:r w:rsidRPr="00315408">
        <w:rPr>
          <w:rFonts w:ascii="Arial" w:hAnsi="Arial" w:cs="Arial"/>
        </w:rPr>
        <w:t>;</w:t>
      </w:r>
    </w:p>
    <w:p w:rsidR="001B2B31" w:rsidRDefault="001B2B31" w:rsidP="001B2B31">
      <w:pPr>
        <w:jc w:val="both"/>
        <w:rPr>
          <w:rFonts w:ascii="Arial" w:hAnsi="Arial" w:cs="Arial"/>
          <w:lang w:val="sr-Cyrl-RS"/>
        </w:rPr>
      </w:pPr>
      <w:r w:rsidRPr="00315408">
        <w:rPr>
          <w:rFonts w:ascii="Arial" w:hAnsi="Arial" w:cs="Arial"/>
        </w:rPr>
        <w:t xml:space="preserve">7) потпис подносиоца. </w:t>
      </w:r>
    </w:p>
    <w:p w:rsidR="001B2B31" w:rsidRDefault="001B2B31" w:rsidP="001B2B31">
      <w:pPr>
        <w:jc w:val="both"/>
        <w:rPr>
          <w:rFonts w:ascii="Arial" w:hAnsi="Arial" w:cs="Arial"/>
          <w:lang w:val="sr-Cyrl-RS"/>
        </w:rPr>
      </w:pPr>
      <w:r w:rsidRPr="00315408">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w:t>
      </w:r>
      <w:r>
        <w:rPr>
          <w:rFonts w:ascii="Arial" w:hAnsi="Arial" w:cs="Arial"/>
        </w:rPr>
        <w:t>ЗЈН</w:t>
      </w:r>
      <w:r w:rsidRPr="00315408">
        <w:rPr>
          <w:rFonts w:ascii="Arial" w:hAnsi="Arial" w:cs="Arial"/>
        </w:rPr>
        <w:t xml:space="preserve">, је: </w:t>
      </w:r>
    </w:p>
    <w:p w:rsidR="001B2B31" w:rsidRPr="001B1537" w:rsidRDefault="001B2B31" w:rsidP="00D00C75">
      <w:pPr>
        <w:jc w:val="both"/>
        <w:rPr>
          <w:rFonts w:ascii="Arial" w:hAnsi="Arial" w:cs="Arial"/>
          <w:b/>
          <w:lang w:val="sr-Cyrl-RS"/>
        </w:rPr>
      </w:pPr>
      <w:r w:rsidRPr="00315408">
        <w:rPr>
          <w:rFonts w:ascii="Arial" w:hAnsi="Arial" w:cs="Arial"/>
        </w:rPr>
        <w:t xml:space="preserve">1. </w:t>
      </w:r>
      <w:r w:rsidRPr="001B1537">
        <w:rPr>
          <w:rFonts w:ascii="Arial" w:hAnsi="Arial" w:cs="Arial"/>
          <w:b/>
        </w:rPr>
        <w:t xml:space="preserve">Потврда о извршеној уплати таксе из члана 156. ЗЈН која садржи следеће елементе: </w:t>
      </w:r>
    </w:p>
    <w:p w:rsidR="001B2B31" w:rsidRDefault="001B2B31" w:rsidP="00D00C75">
      <w:pPr>
        <w:jc w:val="both"/>
        <w:rPr>
          <w:rFonts w:ascii="Arial" w:hAnsi="Arial" w:cs="Arial"/>
          <w:lang w:val="sr-Cyrl-RS"/>
        </w:rPr>
      </w:pPr>
      <w:r w:rsidRPr="00315408">
        <w:rPr>
          <w:rFonts w:ascii="Arial" w:hAnsi="Arial" w:cs="Arial"/>
        </w:rPr>
        <w:t xml:space="preserve">(1) да буде издата од стране банке и да садржи печат банке; </w:t>
      </w:r>
    </w:p>
    <w:p w:rsidR="001B2B31" w:rsidRDefault="001B2B31" w:rsidP="00D00C75">
      <w:pPr>
        <w:jc w:val="both"/>
        <w:rPr>
          <w:rFonts w:ascii="Arial" w:hAnsi="Arial" w:cs="Arial"/>
          <w:lang w:val="sr-Cyrl-RS"/>
        </w:rPr>
      </w:pPr>
      <w:r w:rsidRPr="00315408">
        <w:rPr>
          <w:rFonts w:ascii="Arial" w:hAnsi="Arial" w:cs="Aria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1B2B31" w:rsidRDefault="001B2B31" w:rsidP="00D00C75">
      <w:pPr>
        <w:jc w:val="both"/>
        <w:rPr>
          <w:rFonts w:ascii="Arial" w:hAnsi="Arial" w:cs="Arial"/>
          <w:lang w:val="sr-Cyrl-RS"/>
        </w:rPr>
      </w:pPr>
      <w:r w:rsidRPr="00315408">
        <w:rPr>
          <w:rFonts w:ascii="Arial" w:hAnsi="Arial" w:cs="Arial"/>
        </w:rPr>
        <w:t xml:space="preserve">(3) износ таксе из члана 156. ЗЈН чија се уплата врши - 60.000 динара; </w:t>
      </w:r>
    </w:p>
    <w:p w:rsidR="001B2B31" w:rsidRDefault="001B2B31" w:rsidP="00D00C75">
      <w:pPr>
        <w:jc w:val="both"/>
        <w:rPr>
          <w:rFonts w:ascii="Arial" w:hAnsi="Arial" w:cs="Arial"/>
          <w:lang w:val="sr-Cyrl-RS"/>
        </w:rPr>
      </w:pPr>
      <w:r w:rsidRPr="00315408">
        <w:rPr>
          <w:rFonts w:ascii="Arial" w:hAnsi="Arial" w:cs="Arial"/>
        </w:rPr>
        <w:t>(4) број рачуна: 840-30678845-06;</w:t>
      </w:r>
    </w:p>
    <w:p w:rsidR="001B2B31" w:rsidRDefault="001B2B31" w:rsidP="00D00C75">
      <w:pPr>
        <w:jc w:val="both"/>
        <w:rPr>
          <w:rFonts w:ascii="Arial" w:hAnsi="Arial" w:cs="Arial"/>
          <w:lang w:val="sr-Cyrl-RS"/>
        </w:rPr>
      </w:pPr>
      <w:r w:rsidRPr="00315408">
        <w:rPr>
          <w:rFonts w:ascii="Arial" w:hAnsi="Arial" w:cs="Arial"/>
        </w:rPr>
        <w:t xml:space="preserve">(5) шифру плаћања: 153 или 253; </w:t>
      </w:r>
    </w:p>
    <w:p w:rsidR="001B2B31" w:rsidRDefault="001B2B31" w:rsidP="00D00C75">
      <w:pPr>
        <w:jc w:val="both"/>
        <w:rPr>
          <w:rFonts w:ascii="Arial" w:hAnsi="Arial" w:cs="Arial"/>
          <w:lang w:val="sr-Cyrl-RS"/>
        </w:rPr>
      </w:pPr>
      <w:r w:rsidRPr="00315408">
        <w:rPr>
          <w:rFonts w:ascii="Arial" w:hAnsi="Arial" w:cs="Arial"/>
        </w:rPr>
        <w:t>(6) позив на број: подаци о броју или ознаци јавне набавке поводом које се подноси захтев за заштиту права;</w:t>
      </w:r>
    </w:p>
    <w:p w:rsidR="00D00C75" w:rsidRPr="00683A09" w:rsidRDefault="001B2B31" w:rsidP="00D00C75">
      <w:pPr>
        <w:rPr>
          <w:rFonts w:ascii="Arial" w:hAnsi="Arial" w:cs="Arial"/>
          <w:bCs/>
          <w:i/>
          <w:iCs/>
          <w:lang w:val="sr-Cyrl-RS"/>
        </w:rPr>
      </w:pPr>
      <w:r>
        <w:rPr>
          <w:rFonts w:ascii="Arial" w:hAnsi="Arial" w:cs="Arial"/>
        </w:rPr>
        <w:t xml:space="preserve">(7) </w:t>
      </w:r>
      <w:proofErr w:type="spellStart"/>
      <w:r>
        <w:rPr>
          <w:rFonts w:ascii="Arial" w:hAnsi="Arial" w:cs="Arial"/>
        </w:rPr>
        <w:t>сврха</w:t>
      </w:r>
      <w:proofErr w:type="spellEnd"/>
      <w:r>
        <w:rPr>
          <w:rFonts w:ascii="Arial" w:hAnsi="Arial" w:cs="Arial"/>
        </w:rPr>
        <w:t>: ЗЗП</w:t>
      </w:r>
      <w:r>
        <w:rPr>
          <w:rFonts w:ascii="Arial" w:hAnsi="Arial" w:cs="Arial"/>
          <w:lang w:val="sr-Cyrl-RS"/>
        </w:rPr>
        <w:t>;</w:t>
      </w:r>
      <w:r w:rsidR="00D00C75" w:rsidRPr="00D00C75">
        <w:rPr>
          <w:rFonts w:ascii="Arial" w:eastAsia="TimesNewRomanPSMT" w:hAnsi="Arial" w:cs="Arial"/>
          <w:bCs/>
          <w:lang w:val="sr-Cyrl-RS"/>
        </w:rPr>
        <w:t xml:space="preserve"> </w:t>
      </w:r>
      <w:r w:rsidR="00D00C75">
        <w:rPr>
          <w:rFonts w:ascii="Arial" w:eastAsia="TimesNewRomanPSMT" w:hAnsi="Arial" w:cs="Arial"/>
          <w:bCs/>
          <w:lang w:val="sr-Cyrl-RS"/>
        </w:rPr>
        <w:t>Народно позориште-</w:t>
      </w:r>
      <w:r w:rsidR="00D00C75">
        <w:rPr>
          <w:rFonts w:ascii="Arial" w:eastAsia="TimesNewRomanPSMT" w:hAnsi="Arial" w:cs="Arial"/>
          <w:bCs/>
          <w:lang w:val="sr-Latn-RS"/>
        </w:rPr>
        <w:t xml:space="preserve"> Narodno kazalište-</w:t>
      </w:r>
      <w:r w:rsidR="00D00C75">
        <w:rPr>
          <w:rFonts w:ascii="Arial" w:eastAsia="TimesNewRomanPSMT" w:hAnsi="Arial" w:cs="Arial"/>
          <w:bCs/>
          <w:lang w:val="hu-HU"/>
        </w:rPr>
        <w:t xml:space="preserve"> Népszínház</w:t>
      </w:r>
      <w:r w:rsidR="00D00C75">
        <w:rPr>
          <w:rFonts w:ascii="Arial" w:eastAsia="TimesNewRomanPSMT" w:hAnsi="Arial" w:cs="Arial"/>
          <w:bCs/>
          <w:lang w:val="sr-Cyrl-RS"/>
        </w:rPr>
        <w:t xml:space="preserve"> Суботица, Сенћански пут </w:t>
      </w:r>
      <w:proofErr w:type="gramStart"/>
      <w:r w:rsidR="00D00C75">
        <w:rPr>
          <w:rFonts w:ascii="Arial" w:eastAsia="TimesNewRomanPSMT" w:hAnsi="Arial" w:cs="Arial"/>
          <w:bCs/>
          <w:lang w:val="sr-Cyrl-RS"/>
        </w:rPr>
        <w:t>71</w:t>
      </w:r>
      <w:r>
        <w:rPr>
          <w:rFonts w:ascii="Arial" w:hAnsi="Arial" w:cs="Arial"/>
          <w:lang w:val="sr-Cyrl-RS"/>
        </w:rPr>
        <w:t xml:space="preserve"> </w:t>
      </w:r>
      <w:r>
        <w:rPr>
          <w:rFonts w:ascii="Arial" w:hAnsi="Arial" w:cs="Arial"/>
        </w:rPr>
        <w:t>;</w:t>
      </w:r>
      <w:proofErr w:type="gramEnd"/>
      <w:r>
        <w:rPr>
          <w:rFonts w:ascii="Arial" w:hAnsi="Arial" w:cs="Arial"/>
        </w:rPr>
        <w:t xml:space="preserve"> </w:t>
      </w:r>
      <w:proofErr w:type="spellStart"/>
      <w:r>
        <w:rPr>
          <w:rFonts w:ascii="Arial" w:hAnsi="Arial" w:cs="Arial"/>
        </w:rPr>
        <w:t>јавна</w:t>
      </w:r>
      <w:proofErr w:type="spellEnd"/>
      <w:r>
        <w:rPr>
          <w:rFonts w:ascii="Arial" w:hAnsi="Arial" w:cs="Arial"/>
        </w:rPr>
        <w:t xml:space="preserve"> </w:t>
      </w:r>
      <w:proofErr w:type="spellStart"/>
      <w:r>
        <w:rPr>
          <w:rFonts w:ascii="Arial" w:hAnsi="Arial" w:cs="Arial"/>
        </w:rPr>
        <w:t>набавка</w:t>
      </w:r>
      <w:proofErr w:type="spellEnd"/>
      <w:r>
        <w:rPr>
          <w:rFonts w:ascii="Arial" w:hAnsi="Arial" w:cs="Arial"/>
        </w:rPr>
        <w:t xml:space="preserve"> </w:t>
      </w:r>
      <w:r w:rsidR="00D00C75" w:rsidRPr="00683A09">
        <w:rPr>
          <w:rFonts w:ascii="Arial" w:hAnsi="Arial" w:cs="Arial"/>
          <w:bCs/>
          <w:lang w:val="sr-Cyrl-RS"/>
        </w:rPr>
        <w:t>услуга информисања-графичке услуге и услуге билборда ОРН: 22900000, 79810000 ЈНМВ 3/2019</w:t>
      </w:r>
    </w:p>
    <w:p w:rsidR="001B2B31" w:rsidRDefault="001B2B31" w:rsidP="00D00C75">
      <w:pPr>
        <w:jc w:val="both"/>
        <w:rPr>
          <w:rFonts w:ascii="Arial" w:hAnsi="Arial" w:cs="Arial"/>
          <w:lang w:val="sr-Cyrl-RS"/>
        </w:rPr>
      </w:pPr>
      <w:r w:rsidRPr="00315408">
        <w:rPr>
          <w:rFonts w:ascii="Arial" w:hAnsi="Arial" w:cs="Arial"/>
        </w:rPr>
        <w:t xml:space="preserve">(8) </w:t>
      </w:r>
      <w:proofErr w:type="spellStart"/>
      <w:r w:rsidRPr="00315408">
        <w:rPr>
          <w:rFonts w:ascii="Arial" w:hAnsi="Arial" w:cs="Arial"/>
        </w:rPr>
        <w:t>ко</w:t>
      </w:r>
      <w:r>
        <w:rPr>
          <w:rFonts w:ascii="Arial" w:hAnsi="Arial" w:cs="Arial"/>
        </w:rPr>
        <w:t>рисник</w:t>
      </w:r>
      <w:proofErr w:type="spellEnd"/>
      <w:r>
        <w:rPr>
          <w:rFonts w:ascii="Arial" w:hAnsi="Arial" w:cs="Arial"/>
        </w:rPr>
        <w:t xml:space="preserve">: </w:t>
      </w:r>
      <w:proofErr w:type="spellStart"/>
      <w:r>
        <w:rPr>
          <w:rFonts w:ascii="Arial" w:hAnsi="Arial" w:cs="Arial"/>
        </w:rPr>
        <w:t>буџет</w:t>
      </w:r>
      <w:proofErr w:type="spellEnd"/>
      <w:r>
        <w:rPr>
          <w:rFonts w:ascii="Arial" w:hAnsi="Arial" w:cs="Arial"/>
        </w:rPr>
        <w:t xml:space="preserve"> </w:t>
      </w:r>
      <w:proofErr w:type="spellStart"/>
      <w:r>
        <w:rPr>
          <w:rFonts w:ascii="Arial" w:hAnsi="Arial" w:cs="Arial"/>
        </w:rPr>
        <w:t>Републике</w:t>
      </w:r>
      <w:proofErr w:type="spellEnd"/>
      <w:r>
        <w:rPr>
          <w:rFonts w:ascii="Arial" w:hAnsi="Arial" w:cs="Arial"/>
        </w:rPr>
        <w:t xml:space="preserve"> </w:t>
      </w:r>
      <w:proofErr w:type="spellStart"/>
      <w:r>
        <w:rPr>
          <w:rFonts w:ascii="Arial" w:hAnsi="Arial" w:cs="Arial"/>
        </w:rPr>
        <w:t>Србије</w:t>
      </w:r>
      <w:proofErr w:type="spellEnd"/>
      <w:r>
        <w:rPr>
          <w:rFonts w:ascii="Arial" w:hAnsi="Arial" w:cs="Arial"/>
        </w:rPr>
        <w:t>;</w:t>
      </w:r>
    </w:p>
    <w:p w:rsidR="001B2B31" w:rsidRDefault="001B2B31" w:rsidP="00D00C75">
      <w:pPr>
        <w:jc w:val="both"/>
        <w:rPr>
          <w:rFonts w:ascii="Arial" w:hAnsi="Arial" w:cs="Arial"/>
          <w:lang w:val="sr-Cyrl-RS"/>
        </w:rPr>
      </w:pPr>
      <w:r w:rsidRPr="00315408">
        <w:rPr>
          <w:rFonts w:ascii="Arial" w:hAnsi="Arial" w:cs="Arial"/>
        </w:rPr>
        <w:t xml:space="preserve">(9) назив уплатиоца, односно назив подносиоца захтева за заштиту права за којег је извршена уплата таксе; </w:t>
      </w:r>
    </w:p>
    <w:p w:rsidR="001B2B31" w:rsidRDefault="001B2B31" w:rsidP="00D00C75">
      <w:pPr>
        <w:jc w:val="both"/>
        <w:rPr>
          <w:rFonts w:ascii="Arial" w:hAnsi="Arial" w:cs="Arial"/>
          <w:lang w:val="sr-Cyrl-RS"/>
        </w:rPr>
      </w:pPr>
      <w:r w:rsidRPr="00315408">
        <w:rPr>
          <w:rFonts w:ascii="Arial" w:hAnsi="Arial" w:cs="Arial"/>
        </w:rPr>
        <w:t xml:space="preserve">(10) потпис овлашћеног лица банке, </w:t>
      </w:r>
      <w:r w:rsidRPr="001B1537">
        <w:rPr>
          <w:rFonts w:ascii="Arial" w:hAnsi="Arial" w:cs="Arial"/>
          <w:b/>
        </w:rPr>
        <w:t>или</w:t>
      </w:r>
      <w:r w:rsidRPr="00315408">
        <w:rPr>
          <w:rFonts w:ascii="Arial" w:hAnsi="Arial" w:cs="Arial"/>
        </w:rPr>
        <w:t xml:space="preserve"> </w:t>
      </w:r>
    </w:p>
    <w:p w:rsidR="001B2B31" w:rsidRPr="00DF0F3D" w:rsidRDefault="001B2B31" w:rsidP="001B2B31">
      <w:pPr>
        <w:ind w:firstLine="708"/>
        <w:jc w:val="both"/>
        <w:rPr>
          <w:rFonts w:ascii="Arial" w:hAnsi="Arial" w:cs="Arial"/>
          <w:lang w:val="sr-Cyrl-RS"/>
        </w:rPr>
      </w:pPr>
    </w:p>
    <w:p w:rsidR="001B2B31" w:rsidRDefault="001B2B31" w:rsidP="00D00C75">
      <w:pPr>
        <w:jc w:val="both"/>
        <w:rPr>
          <w:rFonts w:ascii="Arial" w:hAnsi="Arial" w:cs="Arial"/>
          <w:lang w:val="sr-Cyrl-RS"/>
        </w:rPr>
      </w:pPr>
      <w:r>
        <w:rPr>
          <w:rFonts w:ascii="Arial" w:hAnsi="Arial" w:cs="Arial"/>
          <w:lang w:val="sr-Cyrl-RS"/>
        </w:rPr>
        <w:t xml:space="preserve">2. </w:t>
      </w:r>
      <w:r w:rsidRPr="001B1537">
        <w:rPr>
          <w:rFonts w:ascii="Arial" w:hAnsi="Arial" w:cs="Arial"/>
          <w:b/>
        </w:rPr>
        <w:t>Налог за уплату,</w:t>
      </w:r>
      <w:r w:rsidRPr="00315408">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B1537">
        <w:rPr>
          <w:rFonts w:ascii="Arial" w:hAnsi="Arial" w:cs="Arial"/>
          <w:b/>
        </w:rPr>
        <w:t>или</w:t>
      </w:r>
      <w:r w:rsidRPr="00315408">
        <w:rPr>
          <w:rFonts w:ascii="Arial" w:hAnsi="Arial" w:cs="Arial"/>
        </w:rPr>
        <w:t xml:space="preserve"> </w:t>
      </w:r>
    </w:p>
    <w:p w:rsidR="001B2B31" w:rsidRPr="00DF0F3D" w:rsidRDefault="001B2B31" w:rsidP="001B2B31">
      <w:pPr>
        <w:ind w:firstLine="708"/>
        <w:jc w:val="both"/>
        <w:rPr>
          <w:rFonts w:ascii="Arial" w:hAnsi="Arial" w:cs="Arial"/>
          <w:lang w:val="sr-Cyrl-RS"/>
        </w:rPr>
      </w:pPr>
    </w:p>
    <w:p w:rsidR="001B2B31" w:rsidRDefault="001B2B31" w:rsidP="00D00C75">
      <w:pPr>
        <w:jc w:val="both"/>
        <w:rPr>
          <w:rFonts w:ascii="Arial" w:hAnsi="Arial" w:cs="Arial"/>
          <w:b/>
          <w:lang w:val="sr-Cyrl-RS"/>
        </w:rPr>
      </w:pPr>
      <w:r w:rsidRPr="00DF0F3D">
        <w:rPr>
          <w:rFonts w:ascii="Arial" w:hAnsi="Arial" w:cs="Arial"/>
          <w:lang w:val="sr-Cyrl-RS"/>
        </w:rPr>
        <w:t>3.</w:t>
      </w:r>
      <w:r>
        <w:rPr>
          <w:rFonts w:ascii="Arial" w:hAnsi="Arial" w:cs="Arial"/>
          <w:lang w:val="sr-Cyrl-RS"/>
        </w:rPr>
        <w:t xml:space="preserve"> </w:t>
      </w:r>
      <w:r w:rsidRPr="001B1537">
        <w:rPr>
          <w:rFonts w:ascii="Arial" w:hAnsi="Arial" w:cs="Arial"/>
          <w:b/>
        </w:rPr>
        <w:t>Потврда издата од стране Републике Србије, Министарства финансија, Управе за трезор,</w:t>
      </w:r>
      <w:r w:rsidRPr="001B1537">
        <w:rPr>
          <w:rFonts w:ascii="Arial" w:hAnsi="Arial" w:cs="Arial"/>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B1537">
        <w:rPr>
          <w:rFonts w:ascii="Arial" w:hAnsi="Arial" w:cs="Arial"/>
          <w:b/>
        </w:rPr>
        <w:t xml:space="preserve"> или</w:t>
      </w:r>
    </w:p>
    <w:p w:rsidR="001B2B31" w:rsidRPr="00DF0F3D" w:rsidRDefault="001B2B31" w:rsidP="001B2B31">
      <w:pPr>
        <w:ind w:firstLine="708"/>
        <w:jc w:val="both"/>
        <w:rPr>
          <w:rFonts w:ascii="Arial" w:hAnsi="Arial" w:cs="Arial"/>
          <w:lang w:val="sr-Cyrl-RS"/>
        </w:rPr>
      </w:pPr>
    </w:p>
    <w:p w:rsidR="001B2B31" w:rsidRDefault="001B2B31" w:rsidP="00D00C75">
      <w:pPr>
        <w:jc w:val="both"/>
        <w:rPr>
          <w:rFonts w:ascii="Arial" w:hAnsi="Arial" w:cs="Arial"/>
          <w:lang w:val="sr-Cyrl-RS"/>
        </w:rPr>
      </w:pPr>
      <w:r>
        <w:rPr>
          <w:rFonts w:ascii="Arial" w:hAnsi="Arial" w:cs="Arial"/>
          <w:lang w:val="sr-Cyrl-RS"/>
        </w:rPr>
        <w:t xml:space="preserve">4. </w:t>
      </w:r>
      <w:r w:rsidRPr="00DF0F3D">
        <w:rPr>
          <w:rFonts w:ascii="Arial" w:hAnsi="Arial" w:cs="Arial"/>
          <w:b/>
        </w:rPr>
        <w:t xml:space="preserve">Потврда издата од стране Народне банке Србије, </w:t>
      </w:r>
      <w:r w:rsidRPr="001B1537">
        <w:rPr>
          <w:rFonts w:ascii="Arial" w:hAnsi="Arial" w:cs="Arial"/>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Pr>
          <w:rFonts w:ascii="Arial" w:hAnsi="Arial" w:cs="Arial"/>
        </w:rPr>
        <w:t>ЗЈН</w:t>
      </w:r>
      <w:r w:rsidRPr="001B1537">
        <w:rPr>
          <w:rFonts w:ascii="Arial" w:hAnsi="Arial" w:cs="Arial"/>
        </w:rPr>
        <w:t xml:space="preserve"> и другим </w:t>
      </w:r>
      <w:r>
        <w:rPr>
          <w:rFonts w:ascii="Arial" w:hAnsi="Arial" w:cs="Arial"/>
        </w:rPr>
        <w:t>прописом.</w:t>
      </w:r>
    </w:p>
    <w:p w:rsidR="001B2B31" w:rsidRDefault="001B2B31" w:rsidP="001B2B31">
      <w:pPr>
        <w:pStyle w:val="ListParagraph"/>
        <w:rPr>
          <w:rFonts w:ascii="Arial" w:hAnsi="Arial" w:cs="Arial"/>
        </w:rPr>
      </w:pPr>
    </w:p>
    <w:p w:rsidR="001B2B31" w:rsidRPr="001B1537" w:rsidRDefault="001B2B31" w:rsidP="001B2B31">
      <w:pPr>
        <w:jc w:val="both"/>
        <w:rPr>
          <w:rFonts w:ascii="Arial" w:hAnsi="Arial" w:cs="Arial"/>
          <w:lang w:val="sr-Cyrl-RS"/>
        </w:rPr>
      </w:pPr>
      <w:r w:rsidRPr="001B1537">
        <w:rPr>
          <w:rFonts w:ascii="Arial" w:hAnsi="Arial" w:cs="Arial"/>
        </w:rPr>
        <w:t xml:space="preserve">Поступак заштите права регулисан је одредбама чл. 138. - 166. </w:t>
      </w:r>
      <w:r>
        <w:rPr>
          <w:rFonts w:ascii="Arial" w:hAnsi="Arial" w:cs="Arial"/>
        </w:rPr>
        <w:t>ЗЈН</w:t>
      </w:r>
      <w:r w:rsidRPr="001B1537">
        <w:rPr>
          <w:rFonts w:ascii="Arial" w:hAnsi="Arial" w:cs="Arial"/>
          <w:lang w:val="sr-Cyrl-RS"/>
        </w:rPr>
        <w:t xml:space="preserve">. </w:t>
      </w:r>
    </w:p>
    <w:p w:rsidR="001B2B31" w:rsidRPr="00315408" w:rsidRDefault="001B2B31" w:rsidP="001B2B31">
      <w:pPr>
        <w:jc w:val="both"/>
        <w:rPr>
          <w:rFonts w:ascii="Arial" w:hAnsi="Arial" w:cs="Arial"/>
          <w:lang w:val="sr-Cyrl-RS"/>
        </w:rPr>
      </w:pPr>
    </w:p>
    <w:p w:rsidR="0059451D" w:rsidRDefault="0059451D"/>
    <w:sectPr w:rsidR="0059451D">
      <w:footerReference w:type="default" r:id="rId9"/>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673" w:rsidRDefault="00186673">
      <w:pPr>
        <w:spacing w:line="240" w:lineRule="auto"/>
      </w:pPr>
      <w:r>
        <w:separator/>
      </w:r>
    </w:p>
  </w:endnote>
  <w:endnote w:type="continuationSeparator" w:id="0">
    <w:p w:rsidR="00186673" w:rsidRDefault="00186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42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208"/>
      <w:gridCol w:w="1034"/>
    </w:tblGrid>
    <w:tr w:rsidR="00E420FC">
      <w:tc>
        <w:tcPr>
          <w:tcW w:w="8208" w:type="dxa"/>
          <w:tcBorders>
            <w:top w:val="single" w:sz="8" w:space="0" w:color="808080"/>
          </w:tcBorders>
          <w:shd w:val="clear" w:color="auto" w:fill="auto"/>
        </w:tcPr>
        <w:p w:rsidR="00E420FC" w:rsidRDefault="00E420FC">
          <w:pPr>
            <w:pStyle w:val="Footer"/>
            <w:jc w:val="right"/>
            <w:rPr>
              <w:b/>
              <w:bCs/>
              <w:color w:val="4F81BD"/>
              <w:lang w:val="sr-Cyrl-RS"/>
            </w:rPr>
          </w:pPr>
          <w:r>
            <w:rPr>
              <w:b/>
              <w:bCs/>
              <w:color w:val="4F81BD"/>
              <w:lang w:val="sr-Cyrl-RS"/>
            </w:rPr>
            <w:t>Конкурсна документација за јавну набавку мале вредности ЈН бр....</w:t>
          </w:r>
        </w:p>
      </w:tc>
      <w:tc>
        <w:tcPr>
          <w:tcW w:w="1034" w:type="dxa"/>
          <w:tcBorders>
            <w:top w:val="single" w:sz="8" w:space="0" w:color="808080"/>
            <w:left w:val="single" w:sz="8" w:space="0" w:color="808080"/>
          </w:tcBorders>
          <w:shd w:val="clear" w:color="auto" w:fill="auto"/>
        </w:tcPr>
        <w:p w:rsidR="00E420FC" w:rsidRDefault="00E420FC">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41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41</w:t>
          </w:r>
          <w:r>
            <w:rPr>
              <w:b/>
              <w:bCs/>
              <w:color w:val="4F81BD"/>
            </w:rPr>
            <w:fldChar w:fldCharType="end"/>
          </w:r>
        </w:p>
      </w:tc>
    </w:tr>
  </w:tbl>
  <w:p w:rsidR="00E420FC" w:rsidRDefault="00E420FC">
    <w:pPr>
      <w:pStyle w:val="Footer"/>
      <w:jc w:val="right"/>
    </w:pPr>
    <w:r>
      <w:rPr>
        <w:color w:val="1F497D"/>
      </w:rPr>
      <w:t xml:space="preserve"> </w:t>
    </w:r>
  </w:p>
  <w:p w:rsidR="00E420FC" w:rsidRDefault="00E42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673" w:rsidRDefault="00186673">
      <w:pPr>
        <w:spacing w:line="240" w:lineRule="auto"/>
      </w:pPr>
      <w:r>
        <w:separator/>
      </w:r>
    </w:p>
  </w:footnote>
  <w:footnote w:type="continuationSeparator" w:id="0">
    <w:p w:rsidR="00186673" w:rsidRDefault="001866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0">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0">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15:restartNumberingAfterBreak="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5"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29"/>
  </w:num>
  <w:num w:numId="13">
    <w:abstractNumId w:val="30"/>
  </w:num>
  <w:num w:numId="14">
    <w:abstractNumId w:val="28"/>
  </w:num>
  <w:num w:numId="15">
    <w:abstractNumId w:val="36"/>
  </w:num>
  <w:num w:numId="16">
    <w:abstractNumId w:val="24"/>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1"/>
  </w:num>
  <w:num w:numId="24">
    <w:abstractNumId w:val="20"/>
  </w:num>
  <w:num w:numId="25">
    <w:abstractNumId w:val="35"/>
  </w:num>
  <w:num w:numId="26">
    <w:abstractNumId w:val="26"/>
  </w:num>
  <w:num w:numId="27">
    <w:abstractNumId w:val="32"/>
  </w:num>
  <w:num w:numId="28">
    <w:abstractNumId w:val="14"/>
  </w:num>
  <w:num w:numId="29">
    <w:abstractNumId w:val="33"/>
  </w:num>
  <w:num w:numId="30">
    <w:abstractNumId w:val="27"/>
  </w:num>
  <w:num w:numId="31">
    <w:abstractNumId w:val="21"/>
  </w:num>
  <w:num w:numId="32">
    <w:abstractNumId w:val="19"/>
  </w:num>
  <w:num w:numId="33">
    <w:abstractNumId w:val="34"/>
  </w:num>
  <w:num w:numId="34">
    <w:abstractNumId w:val="23"/>
  </w:num>
  <w:num w:numId="35">
    <w:abstractNumId w:val="10"/>
  </w:num>
  <w:num w:numId="36">
    <w:abstractNumId w:val="25"/>
  </w:num>
  <w:num w:numId="37">
    <w:abstractNumId w:val="1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31"/>
    <w:rsid w:val="00011C22"/>
    <w:rsid w:val="000B72B2"/>
    <w:rsid w:val="00182DCD"/>
    <w:rsid w:val="00186673"/>
    <w:rsid w:val="001A0CE7"/>
    <w:rsid w:val="001B2B31"/>
    <w:rsid w:val="00211FB8"/>
    <w:rsid w:val="0021271F"/>
    <w:rsid w:val="0026345B"/>
    <w:rsid w:val="002D3F92"/>
    <w:rsid w:val="003D3762"/>
    <w:rsid w:val="0059451D"/>
    <w:rsid w:val="00683A09"/>
    <w:rsid w:val="006E6652"/>
    <w:rsid w:val="008D565E"/>
    <w:rsid w:val="009E4869"/>
    <w:rsid w:val="00A306D8"/>
    <w:rsid w:val="00A66AAA"/>
    <w:rsid w:val="00A66AEF"/>
    <w:rsid w:val="00AC3C4D"/>
    <w:rsid w:val="00B51405"/>
    <w:rsid w:val="00B80948"/>
    <w:rsid w:val="00B81795"/>
    <w:rsid w:val="00C24DB0"/>
    <w:rsid w:val="00CB6AEC"/>
    <w:rsid w:val="00D00C75"/>
    <w:rsid w:val="00D43707"/>
    <w:rsid w:val="00D93DAC"/>
    <w:rsid w:val="00DA39D4"/>
    <w:rsid w:val="00E03EC6"/>
    <w:rsid w:val="00E420FC"/>
    <w:rsid w:val="00E7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CC61"/>
  <w15:chartTrackingRefBased/>
  <w15:docId w15:val="{23897597-201B-4988-80BA-4D304B7D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B31"/>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1B2B31"/>
    <w:pPr>
      <w:keepNext/>
      <w:keepLines/>
      <w:spacing w:before="480"/>
      <w:outlineLvl w:val="0"/>
    </w:pPr>
    <w:rPr>
      <w:rFonts w:ascii="Cambria" w:hAnsi="Cambria" w:cs="font423"/>
      <w:b/>
      <w:bCs/>
      <w:color w:val="365F91"/>
      <w:sz w:val="28"/>
      <w:szCs w:val="28"/>
    </w:rPr>
  </w:style>
  <w:style w:type="paragraph" w:styleId="Heading2">
    <w:name w:val="heading 2"/>
    <w:basedOn w:val="Normal"/>
    <w:next w:val="BodyText"/>
    <w:link w:val="Heading2Char"/>
    <w:qFormat/>
    <w:rsid w:val="001B2B31"/>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1B2B31"/>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qFormat/>
    <w:rsid w:val="001B2B31"/>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1B2B31"/>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1B2B31"/>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1B2B31"/>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1B2B31"/>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1B2B31"/>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2B31"/>
    <w:rPr>
      <w:rFonts w:ascii="Cambria" w:eastAsia="Arial Unicode MS" w:hAnsi="Cambria" w:cs="font423"/>
      <w:b/>
      <w:bCs/>
      <w:color w:val="365F91"/>
      <w:kern w:val="1"/>
      <w:sz w:val="28"/>
      <w:szCs w:val="28"/>
      <w:lang w:eastAsia="ar-SA"/>
    </w:rPr>
  </w:style>
  <w:style w:type="character" w:customStyle="1" w:styleId="Heading2Char">
    <w:name w:val="Heading 2 Char"/>
    <w:basedOn w:val="DefaultParagraphFont"/>
    <w:link w:val="Heading2"/>
    <w:rsid w:val="001B2B31"/>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1B2B31"/>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1B2B31"/>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1B2B31"/>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1B2B31"/>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1B2B31"/>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1B2B31"/>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1B2B31"/>
    <w:rPr>
      <w:rFonts w:ascii="Arial" w:eastAsia="Times New Roman" w:hAnsi="Arial" w:cs="Arial"/>
      <w:color w:val="000000"/>
      <w:kern w:val="1"/>
      <w:sz w:val="24"/>
      <w:szCs w:val="24"/>
      <w:lang w:eastAsia="ar-SA"/>
    </w:rPr>
  </w:style>
  <w:style w:type="character" w:customStyle="1" w:styleId="WW8Num2z0">
    <w:name w:val="WW8Num2z0"/>
    <w:rsid w:val="001B2B31"/>
    <w:rPr>
      <w:rFonts w:ascii="Symbol" w:hAnsi="Symbol" w:cs="Symbol"/>
    </w:rPr>
  </w:style>
  <w:style w:type="character" w:customStyle="1" w:styleId="WW8Num2z1">
    <w:name w:val="WW8Num2z1"/>
    <w:rsid w:val="001B2B31"/>
    <w:rPr>
      <w:rFonts w:ascii="Courier New" w:hAnsi="Courier New" w:cs="Courier New"/>
    </w:rPr>
  </w:style>
  <w:style w:type="character" w:customStyle="1" w:styleId="WW8Num2z2">
    <w:name w:val="WW8Num2z2"/>
    <w:rsid w:val="001B2B31"/>
    <w:rPr>
      <w:rFonts w:ascii="Wingdings" w:hAnsi="Wingdings" w:cs="Wingdings"/>
    </w:rPr>
  </w:style>
  <w:style w:type="character" w:customStyle="1" w:styleId="WW8Num3z0">
    <w:name w:val="WW8Num3z0"/>
    <w:rsid w:val="001B2B31"/>
    <w:rPr>
      <w:b/>
    </w:rPr>
  </w:style>
  <w:style w:type="character" w:customStyle="1" w:styleId="WW8Num3z1">
    <w:name w:val="WW8Num3z1"/>
    <w:rsid w:val="001B2B31"/>
    <w:rPr>
      <w:b/>
      <w:i w:val="0"/>
      <w:sz w:val="24"/>
      <w:szCs w:val="24"/>
    </w:rPr>
  </w:style>
  <w:style w:type="character" w:customStyle="1" w:styleId="WW8Num4z0">
    <w:name w:val="WW8Num4z0"/>
    <w:rsid w:val="001B2B31"/>
    <w:rPr>
      <w:rFonts w:cs="Arial"/>
      <w:i w:val="0"/>
      <w:sz w:val="24"/>
    </w:rPr>
  </w:style>
  <w:style w:type="character" w:customStyle="1" w:styleId="WW8Num5z0">
    <w:name w:val="WW8Num5z0"/>
    <w:rsid w:val="001B2B31"/>
    <w:rPr>
      <w:rFonts w:cs="Arial"/>
      <w:b w:val="0"/>
      <w:i w:val="0"/>
      <w:sz w:val="24"/>
    </w:rPr>
  </w:style>
  <w:style w:type="character" w:customStyle="1" w:styleId="WW8Num6z0">
    <w:name w:val="WW8Num6z0"/>
    <w:rsid w:val="001B2B31"/>
    <w:rPr>
      <w:rFonts w:ascii="Symbol" w:hAnsi="Symbol" w:cs="Symbol"/>
    </w:rPr>
  </w:style>
  <w:style w:type="character" w:customStyle="1" w:styleId="WW8Num6z1">
    <w:name w:val="WW8Num6z1"/>
    <w:rsid w:val="001B2B31"/>
    <w:rPr>
      <w:rFonts w:ascii="Courier New" w:hAnsi="Courier New" w:cs="Courier New"/>
    </w:rPr>
  </w:style>
  <w:style w:type="character" w:customStyle="1" w:styleId="WW8Num6z2">
    <w:name w:val="WW8Num6z2"/>
    <w:rsid w:val="001B2B31"/>
    <w:rPr>
      <w:rFonts w:ascii="Wingdings" w:hAnsi="Wingdings" w:cs="Wingdings"/>
    </w:rPr>
  </w:style>
  <w:style w:type="character" w:customStyle="1" w:styleId="WW8Num7z0">
    <w:name w:val="WW8Num7z0"/>
    <w:rsid w:val="001B2B31"/>
    <w:rPr>
      <w:b w:val="0"/>
      <w:i w:val="0"/>
      <w:color w:val="00000A"/>
    </w:rPr>
  </w:style>
  <w:style w:type="character" w:customStyle="1" w:styleId="WW8Num7z1">
    <w:name w:val="WW8Num7z1"/>
    <w:rsid w:val="001B2B31"/>
    <w:rPr>
      <w:rFonts w:ascii="Courier New" w:hAnsi="Courier New" w:cs="Courier New"/>
    </w:rPr>
  </w:style>
  <w:style w:type="character" w:customStyle="1" w:styleId="WW8Num7z2">
    <w:name w:val="WW8Num7z2"/>
    <w:rsid w:val="001B2B31"/>
    <w:rPr>
      <w:rFonts w:ascii="Wingdings" w:hAnsi="Wingdings" w:cs="Wingdings"/>
    </w:rPr>
  </w:style>
  <w:style w:type="character" w:customStyle="1" w:styleId="WW8Num8z0">
    <w:name w:val="WW8Num8z0"/>
    <w:rsid w:val="001B2B31"/>
    <w:rPr>
      <w:rFonts w:ascii="Symbol" w:hAnsi="Symbol" w:cs="Symbol"/>
    </w:rPr>
  </w:style>
  <w:style w:type="character" w:customStyle="1" w:styleId="WW8Num9z0">
    <w:name w:val="WW8Num9z0"/>
    <w:rsid w:val="001B2B31"/>
    <w:rPr>
      <w:i w:val="0"/>
    </w:rPr>
  </w:style>
  <w:style w:type="character" w:customStyle="1" w:styleId="WW8Num9z1">
    <w:name w:val="WW8Num9z1"/>
    <w:rsid w:val="001B2B31"/>
    <w:rPr>
      <w:rFonts w:ascii="Courier New" w:hAnsi="Courier New" w:cs="Courier New"/>
    </w:rPr>
  </w:style>
  <w:style w:type="character" w:customStyle="1" w:styleId="WW8Num9z2">
    <w:name w:val="WW8Num9z2"/>
    <w:rsid w:val="001B2B31"/>
    <w:rPr>
      <w:rFonts w:ascii="Wingdings" w:hAnsi="Wingdings" w:cs="Wingdings"/>
    </w:rPr>
  </w:style>
  <w:style w:type="character" w:customStyle="1" w:styleId="WW8Num8z1">
    <w:name w:val="WW8Num8z1"/>
    <w:rsid w:val="001B2B31"/>
    <w:rPr>
      <w:rFonts w:ascii="Courier New" w:hAnsi="Courier New" w:cs="Courier New"/>
    </w:rPr>
  </w:style>
  <w:style w:type="character" w:customStyle="1" w:styleId="WW8Num8z2">
    <w:name w:val="WW8Num8z2"/>
    <w:rsid w:val="001B2B31"/>
    <w:rPr>
      <w:rFonts w:ascii="Wingdings" w:hAnsi="Wingdings" w:cs="Wingdings"/>
    </w:rPr>
  </w:style>
  <w:style w:type="character" w:customStyle="1" w:styleId="WW8Num10z0">
    <w:name w:val="WW8Num10z0"/>
    <w:rsid w:val="001B2B31"/>
    <w:rPr>
      <w:rFonts w:ascii="Symbol" w:hAnsi="Symbol" w:cs="Symbol"/>
    </w:rPr>
  </w:style>
  <w:style w:type="character" w:customStyle="1" w:styleId="WW8Num10z1">
    <w:name w:val="WW8Num10z1"/>
    <w:rsid w:val="001B2B31"/>
    <w:rPr>
      <w:rFonts w:ascii="Courier New" w:hAnsi="Courier New" w:cs="Courier New"/>
    </w:rPr>
  </w:style>
  <w:style w:type="character" w:customStyle="1" w:styleId="WW8Num10z2">
    <w:name w:val="WW8Num10z2"/>
    <w:rsid w:val="001B2B31"/>
    <w:rPr>
      <w:rFonts w:ascii="Wingdings" w:hAnsi="Wingdings" w:cs="Wingdings"/>
    </w:rPr>
  </w:style>
  <w:style w:type="character" w:customStyle="1" w:styleId="WW8Num12z0">
    <w:name w:val="WW8Num12z0"/>
    <w:rsid w:val="001B2B31"/>
    <w:rPr>
      <w:b/>
    </w:rPr>
  </w:style>
  <w:style w:type="character" w:customStyle="1" w:styleId="WW8Num12z1">
    <w:name w:val="WW8Num12z1"/>
    <w:rsid w:val="001B2B31"/>
    <w:rPr>
      <w:b/>
      <w:i w:val="0"/>
      <w:sz w:val="24"/>
      <w:szCs w:val="24"/>
    </w:rPr>
  </w:style>
  <w:style w:type="character" w:customStyle="1" w:styleId="WW8Num13z0">
    <w:name w:val="WW8Num13z0"/>
    <w:rsid w:val="001B2B31"/>
    <w:rPr>
      <w:b w:val="0"/>
    </w:rPr>
  </w:style>
  <w:style w:type="character" w:customStyle="1" w:styleId="WW8Num15z0">
    <w:name w:val="WW8Num15z0"/>
    <w:rsid w:val="001B2B31"/>
    <w:rPr>
      <w:rFonts w:ascii="Wingdings" w:hAnsi="Wingdings" w:cs="Wingdings"/>
    </w:rPr>
  </w:style>
  <w:style w:type="character" w:customStyle="1" w:styleId="WW8Num15z1">
    <w:name w:val="WW8Num15z1"/>
    <w:rsid w:val="001B2B31"/>
    <w:rPr>
      <w:rFonts w:ascii="Courier New" w:hAnsi="Courier New" w:cs="Courier New"/>
    </w:rPr>
  </w:style>
  <w:style w:type="character" w:customStyle="1" w:styleId="WW8Num15z3">
    <w:name w:val="WW8Num15z3"/>
    <w:rsid w:val="001B2B31"/>
    <w:rPr>
      <w:rFonts w:ascii="Symbol" w:hAnsi="Symbol" w:cs="Symbol"/>
    </w:rPr>
  </w:style>
  <w:style w:type="character" w:customStyle="1" w:styleId="WW-DefaultParagraphFont">
    <w:name w:val="WW-Default Paragraph Font"/>
    <w:rsid w:val="001B2B31"/>
  </w:style>
  <w:style w:type="character" w:customStyle="1" w:styleId="ListParagraphChar">
    <w:name w:val="List Paragraph Char"/>
    <w:rsid w:val="001B2B31"/>
  </w:style>
  <w:style w:type="character" w:customStyle="1" w:styleId="CommentReference1">
    <w:name w:val="Comment Reference1"/>
    <w:rsid w:val="001B2B31"/>
    <w:rPr>
      <w:sz w:val="16"/>
      <w:szCs w:val="16"/>
    </w:rPr>
  </w:style>
  <w:style w:type="character" w:customStyle="1" w:styleId="CommentTextChar">
    <w:name w:val="Comment Text Char"/>
    <w:rsid w:val="001B2B31"/>
    <w:rPr>
      <w:sz w:val="20"/>
      <w:szCs w:val="20"/>
    </w:rPr>
  </w:style>
  <w:style w:type="character" w:customStyle="1" w:styleId="CommentSubjectChar">
    <w:name w:val="Comment Subject Char"/>
    <w:rsid w:val="001B2B31"/>
    <w:rPr>
      <w:b/>
      <w:bCs/>
      <w:sz w:val="20"/>
      <w:szCs w:val="20"/>
    </w:rPr>
  </w:style>
  <w:style w:type="character" w:customStyle="1" w:styleId="BalloonTextChar">
    <w:name w:val="Balloon Text Char"/>
    <w:rsid w:val="001B2B31"/>
    <w:rPr>
      <w:rFonts w:ascii="Tahoma" w:hAnsi="Tahoma" w:cs="Tahoma"/>
      <w:sz w:val="16"/>
      <w:szCs w:val="16"/>
    </w:rPr>
  </w:style>
  <w:style w:type="character" w:customStyle="1" w:styleId="BodyText2Char">
    <w:name w:val="Body Text 2 Char"/>
    <w:rsid w:val="001B2B31"/>
    <w:rPr>
      <w:sz w:val="24"/>
      <w:szCs w:val="24"/>
    </w:rPr>
  </w:style>
  <w:style w:type="character" w:customStyle="1" w:styleId="BodyText2Char1">
    <w:name w:val="Body Text 2 Char1"/>
    <w:basedOn w:val="WW-DefaultParagraphFont"/>
    <w:rsid w:val="001B2B31"/>
  </w:style>
  <w:style w:type="character" w:customStyle="1" w:styleId="BodyText3Char">
    <w:name w:val="Body Text 3 Char"/>
    <w:rsid w:val="001B2B31"/>
    <w:rPr>
      <w:rFonts w:ascii="Times New Roman" w:eastAsia="Times New Roman" w:hAnsi="Times New Roman" w:cs="Times New Roman"/>
      <w:sz w:val="16"/>
      <w:szCs w:val="16"/>
    </w:rPr>
  </w:style>
  <w:style w:type="character" w:customStyle="1" w:styleId="NoSpacingChar">
    <w:name w:val="No Spacing Char"/>
    <w:rsid w:val="001B2B31"/>
    <w:rPr>
      <w:rFonts w:cs="font423"/>
      <w:lang w:val="en-US"/>
    </w:rPr>
  </w:style>
  <w:style w:type="character" w:customStyle="1" w:styleId="HeaderChar">
    <w:name w:val="Header Char"/>
    <w:basedOn w:val="WW-DefaultParagraphFont"/>
    <w:rsid w:val="001B2B31"/>
  </w:style>
  <w:style w:type="character" w:customStyle="1" w:styleId="FooterChar">
    <w:name w:val="Footer Char"/>
    <w:basedOn w:val="WW-DefaultParagraphFont"/>
    <w:rsid w:val="001B2B31"/>
  </w:style>
  <w:style w:type="character" w:customStyle="1" w:styleId="ListLabel1">
    <w:name w:val="ListLabel 1"/>
    <w:rsid w:val="001B2B31"/>
    <w:rPr>
      <w:rFonts w:cs="Courier New"/>
    </w:rPr>
  </w:style>
  <w:style w:type="character" w:customStyle="1" w:styleId="ListLabel2">
    <w:name w:val="ListLabel 2"/>
    <w:rsid w:val="001B2B31"/>
    <w:rPr>
      <w:b/>
      <w:i w:val="0"/>
      <w:sz w:val="24"/>
      <w:szCs w:val="24"/>
    </w:rPr>
  </w:style>
  <w:style w:type="character" w:customStyle="1" w:styleId="ListLabel3">
    <w:name w:val="ListLabel 3"/>
    <w:rsid w:val="001B2B31"/>
    <w:rPr>
      <w:rFonts w:cs="Arial"/>
      <w:i w:val="0"/>
      <w:sz w:val="24"/>
    </w:rPr>
  </w:style>
  <w:style w:type="character" w:customStyle="1" w:styleId="ListLabel4">
    <w:name w:val="ListLabel 4"/>
    <w:rsid w:val="001B2B31"/>
    <w:rPr>
      <w:rFonts w:cs="Arial"/>
      <w:b w:val="0"/>
      <w:i w:val="0"/>
      <w:sz w:val="24"/>
    </w:rPr>
  </w:style>
  <w:style w:type="character" w:customStyle="1" w:styleId="ListLabel5">
    <w:name w:val="ListLabel 5"/>
    <w:rsid w:val="001B2B31"/>
    <w:rPr>
      <w:rFonts w:cs="Calibri"/>
    </w:rPr>
  </w:style>
  <w:style w:type="character" w:customStyle="1" w:styleId="ListLabel6">
    <w:name w:val="ListLabel 6"/>
    <w:rsid w:val="001B2B31"/>
    <w:rPr>
      <w:b w:val="0"/>
      <w:i w:val="0"/>
      <w:color w:val="00000A"/>
    </w:rPr>
  </w:style>
  <w:style w:type="character" w:customStyle="1" w:styleId="ListLabel7">
    <w:name w:val="ListLabel 7"/>
    <w:rsid w:val="001B2B31"/>
    <w:rPr>
      <w:rFonts w:eastAsia="TimesNewRomanPSMT" w:cs="Times New Roman"/>
    </w:rPr>
  </w:style>
  <w:style w:type="character" w:customStyle="1" w:styleId="ListLabel8">
    <w:name w:val="ListLabel 8"/>
    <w:rsid w:val="001B2B31"/>
    <w:rPr>
      <w:i w:val="0"/>
    </w:rPr>
  </w:style>
  <w:style w:type="character" w:customStyle="1" w:styleId="NumberingSymbols">
    <w:name w:val="Numbering Symbols"/>
    <w:rsid w:val="001B2B31"/>
  </w:style>
  <w:style w:type="paragraph" w:customStyle="1" w:styleId="Heading">
    <w:name w:val="Heading"/>
    <w:basedOn w:val="Normal"/>
    <w:next w:val="BodyText"/>
    <w:rsid w:val="001B2B31"/>
    <w:pPr>
      <w:keepNext/>
      <w:spacing w:before="240" w:after="120"/>
    </w:pPr>
    <w:rPr>
      <w:rFonts w:ascii="Arial" w:hAnsi="Arial" w:cs="Mangal"/>
      <w:sz w:val="28"/>
      <w:szCs w:val="28"/>
    </w:rPr>
  </w:style>
  <w:style w:type="paragraph" w:styleId="BodyText">
    <w:name w:val="Body Text"/>
    <w:basedOn w:val="Normal"/>
    <w:link w:val="BodyTextChar"/>
    <w:rsid w:val="001B2B31"/>
    <w:pPr>
      <w:spacing w:after="120"/>
    </w:pPr>
  </w:style>
  <w:style w:type="character" w:customStyle="1" w:styleId="BodyTextChar">
    <w:name w:val="Body Text Char"/>
    <w:basedOn w:val="DefaultParagraphFont"/>
    <w:link w:val="BodyText"/>
    <w:rsid w:val="001B2B31"/>
    <w:rPr>
      <w:rFonts w:ascii="Times New Roman" w:eastAsia="Arial Unicode MS" w:hAnsi="Times New Roman" w:cs="Times New Roman"/>
      <w:color w:val="000000"/>
      <w:kern w:val="1"/>
      <w:sz w:val="24"/>
      <w:szCs w:val="24"/>
      <w:lang w:eastAsia="ar-SA"/>
    </w:rPr>
  </w:style>
  <w:style w:type="paragraph" w:styleId="List">
    <w:name w:val="List"/>
    <w:basedOn w:val="BodyText"/>
    <w:rsid w:val="001B2B31"/>
    <w:rPr>
      <w:rFonts w:cs="Mangal"/>
    </w:rPr>
  </w:style>
  <w:style w:type="paragraph" w:styleId="Caption">
    <w:name w:val="caption"/>
    <w:basedOn w:val="Normal"/>
    <w:qFormat/>
    <w:rsid w:val="001B2B31"/>
    <w:pPr>
      <w:suppressLineNumbers/>
      <w:spacing w:before="120" w:after="120"/>
    </w:pPr>
    <w:rPr>
      <w:rFonts w:cs="Mangal"/>
      <w:i/>
      <w:iCs/>
    </w:rPr>
  </w:style>
  <w:style w:type="paragraph" w:customStyle="1" w:styleId="Index">
    <w:name w:val="Index"/>
    <w:basedOn w:val="Normal"/>
    <w:rsid w:val="001B2B31"/>
    <w:pPr>
      <w:suppressLineNumbers/>
    </w:pPr>
    <w:rPr>
      <w:rFonts w:cs="Mangal"/>
    </w:rPr>
  </w:style>
  <w:style w:type="paragraph" w:styleId="ListParagraph">
    <w:name w:val="List Paragraph"/>
    <w:basedOn w:val="Normal"/>
    <w:uiPriority w:val="34"/>
    <w:qFormat/>
    <w:rsid w:val="001B2B31"/>
    <w:pPr>
      <w:ind w:left="720"/>
    </w:pPr>
  </w:style>
  <w:style w:type="paragraph" w:customStyle="1" w:styleId="CommentText1">
    <w:name w:val="Comment Text1"/>
    <w:basedOn w:val="Normal"/>
    <w:rsid w:val="001B2B31"/>
    <w:rPr>
      <w:sz w:val="20"/>
      <w:szCs w:val="20"/>
    </w:rPr>
  </w:style>
  <w:style w:type="paragraph" w:customStyle="1" w:styleId="CommentSubject1">
    <w:name w:val="Comment Subject1"/>
    <w:basedOn w:val="CommentText1"/>
    <w:rsid w:val="001B2B31"/>
    <w:rPr>
      <w:b/>
      <w:bCs/>
    </w:rPr>
  </w:style>
  <w:style w:type="paragraph" w:styleId="BalloonText">
    <w:name w:val="Balloon Text"/>
    <w:basedOn w:val="Normal"/>
    <w:link w:val="BalloonTextChar1"/>
    <w:rsid w:val="001B2B31"/>
    <w:rPr>
      <w:rFonts w:ascii="Tahoma" w:hAnsi="Tahoma" w:cs="Tahoma"/>
      <w:sz w:val="16"/>
      <w:szCs w:val="16"/>
    </w:rPr>
  </w:style>
  <w:style w:type="character" w:customStyle="1" w:styleId="BalloonTextChar1">
    <w:name w:val="Balloon Text Char1"/>
    <w:basedOn w:val="DefaultParagraphFont"/>
    <w:link w:val="BalloonText"/>
    <w:rsid w:val="001B2B31"/>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1B2B31"/>
    <w:pPr>
      <w:suppressLineNumbers/>
    </w:pPr>
    <w:rPr>
      <w:sz w:val="32"/>
      <w:szCs w:val="32"/>
    </w:rPr>
  </w:style>
  <w:style w:type="paragraph" w:styleId="BodyText2">
    <w:name w:val="Body Text 2"/>
    <w:basedOn w:val="Normal"/>
    <w:link w:val="BodyText2Char2"/>
    <w:rsid w:val="001B2B31"/>
    <w:pPr>
      <w:spacing w:after="120" w:line="480" w:lineRule="auto"/>
    </w:pPr>
  </w:style>
  <w:style w:type="character" w:customStyle="1" w:styleId="BodyText2Char2">
    <w:name w:val="Body Text 2 Char2"/>
    <w:basedOn w:val="DefaultParagraphFont"/>
    <w:link w:val="BodyText2"/>
    <w:rsid w:val="001B2B31"/>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1B2B31"/>
    <w:pPr>
      <w:spacing w:after="120"/>
    </w:pPr>
    <w:rPr>
      <w:rFonts w:eastAsia="Times New Roman"/>
      <w:sz w:val="16"/>
      <w:szCs w:val="16"/>
    </w:rPr>
  </w:style>
  <w:style w:type="character" w:customStyle="1" w:styleId="BodyText3Char1">
    <w:name w:val="Body Text 3 Char1"/>
    <w:basedOn w:val="DefaultParagraphFont"/>
    <w:link w:val="BodyText3"/>
    <w:rsid w:val="001B2B31"/>
    <w:rPr>
      <w:rFonts w:ascii="Times New Roman" w:eastAsia="Times New Roman" w:hAnsi="Times New Roman" w:cs="Times New Roman"/>
      <w:color w:val="000000"/>
      <w:kern w:val="1"/>
      <w:sz w:val="16"/>
      <w:szCs w:val="16"/>
      <w:lang w:eastAsia="ar-SA"/>
    </w:rPr>
  </w:style>
  <w:style w:type="paragraph" w:styleId="NoSpacing">
    <w:name w:val="No Spacing"/>
    <w:qFormat/>
    <w:rsid w:val="001B2B31"/>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1B2B31"/>
    <w:pPr>
      <w:suppressLineNumbers/>
      <w:tabs>
        <w:tab w:val="center" w:pos="4513"/>
        <w:tab w:val="right" w:pos="9026"/>
      </w:tabs>
    </w:pPr>
  </w:style>
  <w:style w:type="character" w:customStyle="1" w:styleId="HeaderChar1">
    <w:name w:val="Header Char1"/>
    <w:basedOn w:val="DefaultParagraphFont"/>
    <w:link w:val="Header"/>
    <w:rsid w:val="001B2B31"/>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1B2B31"/>
    <w:pPr>
      <w:suppressLineNumbers/>
      <w:tabs>
        <w:tab w:val="center" w:pos="4513"/>
        <w:tab w:val="right" w:pos="9026"/>
      </w:tabs>
    </w:pPr>
  </w:style>
  <w:style w:type="character" w:customStyle="1" w:styleId="FooterChar1">
    <w:name w:val="Footer Char1"/>
    <w:basedOn w:val="DefaultParagraphFont"/>
    <w:link w:val="Footer"/>
    <w:rsid w:val="001B2B31"/>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1B2B31"/>
    <w:pPr>
      <w:suppressLineNumbers/>
    </w:pPr>
  </w:style>
  <w:style w:type="paragraph" w:customStyle="1" w:styleId="TableHeading">
    <w:name w:val="Table Heading"/>
    <w:basedOn w:val="TableContents"/>
    <w:rsid w:val="001B2B31"/>
    <w:pPr>
      <w:jc w:val="center"/>
    </w:pPr>
    <w:rPr>
      <w:b/>
      <w:bCs/>
    </w:rPr>
  </w:style>
  <w:style w:type="paragraph" w:customStyle="1" w:styleId="PythagoreanTheorem">
    <w:name w:val="Pythagorean Theorem"/>
    <w:rsid w:val="001B2B31"/>
    <w:pPr>
      <w:suppressAutoHyphens/>
      <w:spacing w:after="200" w:line="276" w:lineRule="auto"/>
    </w:pPr>
    <w:rPr>
      <w:rFonts w:ascii="Calibri" w:eastAsia="MS Mincho" w:hAnsi="Calibri" w:cs="Arial"/>
      <w:lang w:eastAsia="ar-SA"/>
    </w:rPr>
  </w:style>
  <w:style w:type="table" w:styleId="TableGrid">
    <w:name w:val="Table Grid"/>
    <w:basedOn w:val="TableNormal"/>
    <w:rsid w:val="001B2B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1B2B31"/>
    <w:pPr>
      <w:spacing w:line="240" w:lineRule="auto"/>
    </w:pPr>
    <w:rPr>
      <w:sz w:val="20"/>
      <w:szCs w:val="20"/>
    </w:rPr>
  </w:style>
  <w:style w:type="character" w:customStyle="1" w:styleId="CommentTextChar1">
    <w:name w:val="Comment Text Char1"/>
    <w:basedOn w:val="DefaultParagraphFont"/>
    <w:link w:val="CommentText"/>
    <w:rsid w:val="001B2B31"/>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1B2B31"/>
    <w:pPr>
      <w:spacing w:line="240" w:lineRule="auto"/>
    </w:pPr>
    <w:rPr>
      <w:sz w:val="20"/>
      <w:szCs w:val="20"/>
    </w:rPr>
  </w:style>
  <w:style w:type="character" w:customStyle="1" w:styleId="FootnoteTextChar">
    <w:name w:val="Footnote Text Char"/>
    <w:basedOn w:val="DefaultParagraphFont"/>
    <w:link w:val="FootnoteText"/>
    <w:uiPriority w:val="99"/>
    <w:semiHidden/>
    <w:rsid w:val="001B2B31"/>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1B2B31"/>
    <w:rPr>
      <w:vertAlign w:val="superscript"/>
    </w:rPr>
  </w:style>
  <w:style w:type="character" w:styleId="CommentReference">
    <w:name w:val="annotation reference"/>
    <w:semiHidden/>
    <w:unhideWhenUsed/>
    <w:rsid w:val="001B2B31"/>
    <w:rPr>
      <w:sz w:val="16"/>
      <w:szCs w:val="16"/>
    </w:rPr>
  </w:style>
  <w:style w:type="paragraph" w:customStyle="1" w:styleId="Default">
    <w:name w:val="Default"/>
    <w:rsid w:val="001B2B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E6652"/>
    <w:rPr>
      <w:color w:val="0563C1" w:themeColor="hyperlink"/>
      <w:u w:val="single"/>
    </w:rPr>
  </w:style>
  <w:style w:type="character" w:styleId="UnresolvedMention">
    <w:name w:val="Unresolved Mention"/>
    <w:basedOn w:val="DefaultParagraphFont"/>
    <w:uiPriority w:val="99"/>
    <w:semiHidden/>
    <w:unhideWhenUsed/>
    <w:rsid w:val="006E6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6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03E5A-ED7C-4019-91B8-364CD414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32</Pages>
  <Words>7585</Words>
  <Characters>43237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9</cp:revision>
  <cp:lastPrinted>2019-04-04T10:39:00Z</cp:lastPrinted>
  <dcterms:created xsi:type="dcterms:W3CDTF">2019-03-05T09:26:00Z</dcterms:created>
  <dcterms:modified xsi:type="dcterms:W3CDTF">2019-04-05T07:06:00Z</dcterms:modified>
</cp:coreProperties>
</file>