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41944" w14:textId="4D6E3C39" w:rsidR="00074342" w:rsidRPr="00074342" w:rsidRDefault="00074342" w:rsidP="0007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34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824EBF" wp14:editId="0573FAEE">
            <wp:extent cx="304800" cy="304800"/>
            <wp:effectExtent l="0" t="0" r="0" b="0"/>
            <wp:docPr id="3" name="Picture 3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u_9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DADBC" w14:textId="77777777" w:rsidR="00074342" w:rsidRPr="00074342" w:rsidRDefault="00074342" w:rsidP="00074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14:paraId="149EC61D" w14:textId="77777777" w:rsidR="00074342" w:rsidRPr="00074342" w:rsidRDefault="00074342" w:rsidP="00074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14:paraId="29574CAA" w14:textId="4989C0E0" w:rsidR="00074342" w:rsidRPr="00074342" w:rsidRDefault="00074342" w:rsidP="00397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br/>
      </w: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br/>
        <w:t> </w:t>
      </w:r>
    </w:p>
    <w:p w14:paraId="1524ECAD" w14:textId="77777777" w:rsidR="00074342" w:rsidRPr="00074342" w:rsidRDefault="00074342" w:rsidP="0007434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t>Поштовани,</w:t>
      </w:r>
    </w:p>
    <w:p w14:paraId="4498774C" w14:textId="77777777" w:rsidR="00074342" w:rsidRPr="00074342" w:rsidRDefault="00074342" w:rsidP="00074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Питање 1</w:t>
      </w: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t>: Да ли имате одрађен Акт о процени ризика у заштити лица, имовине и пословања , за предметну ЈН Број: 01-440/19 ?</w:t>
      </w:r>
    </w:p>
    <w:p w14:paraId="28257F45" w14:textId="77777777" w:rsidR="00074342" w:rsidRPr="00074342" w:rsidRDefault="00074342" w:rsidP="00074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14:paraId="419039AE" w14:textId="77777777" w:rsidR="00074342" w:rsidRPr="00074342" w:rsidRDefault="00074342" w:rsidP="00074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t>Питање гласи да ли имате одрађен горе поменути елеборат ДА или НЕ, не односи се на његов садржај у складу са чланом 5.УРЕДБА О БЛИЖИМ КРИТЕРИЈУМИМА ЗА ОДРЕЂИВАЊЕ ОБАВЕЗНО ОБЕЗБЕЂЕНИХ ОБЈЕКАТА И НАЧИНУ ВРШЕЊА ПОСЛОВА ЊИХОВЕ ЗАШТИТЕ ("Сл. гласник РС", бр. 98/2016), као и са Законом о приватном обезбеђењу (измене и допуне) где је јасно назначено да правна лица која врше услугу приватног обезбеђења немогу склопити Уговор ако корисник услуга не поседује акт о процени ризика у заштити лица имовине и пословања на начин не мањим од мера из самог акта које произилазе - а који представља пословну тајну.</w:t>
      </w:r>
    </w:p>
    <w:p w14:paraId="5501AA37" w14:textId="77777777" w:rsidR="00074342" w:rsidRPr="00074342" w:rsidRDefault="00074342" w:rsidP="00074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14:paraId="3BEBF04C" w14:textId="77777777" w:rsidR="00074342" w:rsidRPr="00074342" w:rsidRDefault="00074342" w:rsidP="00074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t>За локације којa je предмет Јавне набавке, (ако имате одрађен Акт о процени ризика у заштити ЛИМ , молим да унесете односно измените конкурсну документацију са назнаком у коју групи угрожености сте сврстани односно који је ниво ризика).</w:t>
      </w:r>
    </w:p>
    <w:p w14:paraId="656E7829" w14:textId="77777777" w:rsidR="00074342" w:rsidRPr="00074342" w:rsidRDefault="00074342" w:rsidP="0007434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br/>
        <w:t>У супротном да немате одрађен Акт, у складу са доле наведен ( а где сте били у Законској обавези Ваш рад усагласити са доле поменуим Законом, Уредбом Правилницима још 2017) ,</w:t>
      </w:r>
      <w:r w:rsidRPr="00074342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молим да обуставите јавну набавку</w:t>
      </w: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t>, до израде поменутог Акта,или да одрадите све супротно важећим Законима, Правилницима,Уредбом и прописима :</w:t>
      </w:r>
    </w:p>
    <w:p w14:paraId="5A04B3F4" w14:textId="77777777" w:rsidR="00074342" w:rsidRPr="00074342" w:rsidRDefault="00074342" w:rsidP="00074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У складу са чланом 34. Закона о приватном обезбеђењу; Уредбом о ближим критеријумима за одређивање обавезно обезбеђених објеката и начину вршења послова њихове заштите ; На основу члана 67. Став 2. Закона о одбрани ("Службени гласник РС", број 116/07) и члана 43. став 1. Закона о влади ("Службени гласник РС", број 55/05, 71/05 - исправка, 101/07 и 65/08), на основу члана 5. став 4. Закона о приватном обезбеђењу ("Службени гласник РС", број 104/13 и 42/15) и члана 42. став 1. Закона о Влади ("Службени гласник РС", број 55/05, 71/05 исправка, 101/07, 65/08, 16/11, 68/12 - УС, 72/12, 7/14 - УС и 44/14); На основу члана 33. став 2. Закона о приватном обезбеђењу </w:t>
      </w: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>("Службени гласник РС", број 104/13), Правилник о начину вршења послова техничке заштите и коришћења техничких средстава"Службени гласник РС", број 19 од 20. фебруара 2015. 2015 - каже се да се заштита врши применом мера физичке,  техничке и физичко-техничке заштите, на основу акта о процени ризика у заштити лица, имовине и пословања.</w:t>
      </w:r>
    </w:p>
    <w:p w14:paraId="01788989" w14:textId="77777777" w:rsidR="00074342" w:rsidRPr="00074342" w:rsidRDefault="00074342" w:rsidP="00074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14:paraId="084103D8" w14:textId="77777777" w:rsidR="00074342" w:rsidRPr="00074342" w:rsidRDefault="00074342" w:rsidP="00074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Питање бр.2:</w:t>
      </w:r>
    </w:p>
    <w:p w14:paraId="413D3C5A" w14:textId="77777777" w:rsidR="00074342" w:rsidRPr="00074342" w:rsidRDefault="00074342" w:rsidP="00074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74342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Ако имате одрађен Aкт о процени ризика у заштити лица имовине и пословања, да ли сте јавну набавку усагласили са поменутим актом у смислу потребног броја извршиоца службеника обезбеђења и техничке заштите из разлога јер на основу измена и допуна Закона о приватном обезбеђењу даваоц услуга је у прекршају ако потпише Уговор са корисником услуга мањим од прописаних мера у самом Акту о процени ризика у заштити ЛИП.(казна предвиђена за даваоца услуга ФТО је од 500.000,00 - 2.000.000,00). </w:t>
      </w:r>
    </w:p>
    <w:p w14:paraId="51B1D67D" w14:textId="44B93E15" w:rsidR="0059451D" w:rsidRDefault="0059451D"/>
    <w:p w14:paraId="118F8F96" w14:textId="59A02399" w:rsidR="00397C7D" w:rsidRDefault="00397C7D">
      <w:pPr>
        <w:rPr>
          <w:lang w:val="sr-Cyrl-RS"/>
        </w:rPr>
      </w:pPr>
      <w:bookmarkStart w:id="0" w:name="_GoBack"/>
      <w:r>
        <w:rPr>
          <w:lang w:val="sr-Cyrl-RS"/>
        </w:rPr>
        <w:t>ОДГОВОР</w:t>
      </w:r>
    </w:p>
    <w:p w14:paraId="6F829473" w14:textId="12C17272" w:rsidR="00397C7D" w:rsidRDefault="00397C7D">
      <w:pPr>
        <w:rPr>
          <w:lang w:val="sr-Cyrl-RS"/>
        </w:rPr>
      </w:pPr>
      <w:r>
        <w:rPr>
          <w:lang w:val="sr-Cyrl-RS"/>
        </w:rPr>
        <w:t>Јавна набавка мале вредности- Услуга физичког обезбеђења/чувања објекта „Јадран“ Суботица  1/2019 од 01.03.2019.године усаглашена је са потребама броја извршилаца и система техничке заштите у складу са чланом 12.Закона о изменама и допунама закона о приватном обезбеђењу који се односи на члан 20. Закона о приватном обезбеђењу.</w:t>
      </w:r>
    </w:p>
    <w:p w14:paraId="790091B6" w14:textId="77777777" w:rsidR="009002AD" w:rsidRPr="009002AD" w:rsidRDefault="009002AD" w:rsidP="00900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940682"/>
      <w:bookmarkEnd w:id="0"/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Претпостављамо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поседујете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акт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процени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ризика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заштити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имовине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пословања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израђен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лиценцираног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правног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издат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МУП РС.</w:t>
      </w:r>
    </w:p>
    <w:p w14:paraId="25E2D8CC" w14:textId="2826497F" w:rsidR="009002AD" w:rsidRDefault="009002AD" w:rsidP="009002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Молим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нам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потврдите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чега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сте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усагласили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извршиоца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техничку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заштиту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чланом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изменама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допунама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приватном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обезбеђењу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односи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 w:rsidRPr="009002AD">
        <w:rPr>
          <w:rFonts w:ascii="Times New Roman" w:eastAsia="Times New Roman" w:hAnsi="Times New Roman" w:cs="Times New Roman"/>
          <w:sz w:val="24"/>
          <w:szCs w:val="24"/>
        </w:rPr>
        <w:t>при.обезбеђењу</w:t>
      </w:r>
      <w:proofErr w:type="spellEnd"/>
      <w:proofErr w:type="gram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измените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конкурсну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документацију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унесете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податак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Ваша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јавна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набавка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извршена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Актом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процени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ризика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заштити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имовине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пословања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2A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2AD">
        <w:rPr>
          <w:rFonts w:ascii="Times New Roman" w:eastAsia="Times New Roman" w:hAnsi="Times New Roman" w:cs="Times New Roman"/>
          <w:sz w:val="24"/>
          <w:szCs w:val="24"/>
        </w:rPr>
        <w:t>објекте</w:t>
      </w:r>
      <w:proofErr w:type="spell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002A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002A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 ЈАВНУ НАБАВКУ </w:t>
      </w:r>
      <w:r w:rsidRPr="009002A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УСЛУГА ФИЗИЧКОГ ОБЕЗБЕЂЕЊА/ЧУВАЊА ОБЈЕКТА „ЈАДРАН“ СУБОТИЦА</w:t>
      </w:r>
    </w:p>
    <w:p w14:paraId="5FDE5D02" w14:textId="77777777" w:rsidR="009002AD" w:rsidRDefault="009002AD" w:rsidP="009002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bookmarkEnd w:id="1"/>
    <w:p w14:paraId="7AA57238" w14:textId="381BC269" w:rsidR="009002AD" w:rsidRDefault="009002AD" w:rsidP="009002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BFDF78F" w14:textId="4D754D60" w:rsidR="009002AD" w:rsidRPr="009002AD" w:rsidRDefault="009002AD" w:rsidP="00900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03FDB" w14:textId="77777777" w:rsidR="009002AD" w:rsidRPr="00397C7D" w:rsidRDefault="009002AD">
      <w:pPr>
        <w:rPr>
          <w:lang w:val="sr-Cyrl-RS"/>
        </w:rPr>
      </w:pPr>
    </w:p>
    <w:sectPr w:rsidR="009002AD" w:rsidRPr="00397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42"/>
    <w:rsid w:val="00074342"/>
    <w:rsid w:val="0026345B"/>
    <w:rsid w:val="00397C7D"/>
    <w:rsid w:val="0059451D"/>
    <w:rsid w:val="0090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B863"/>
  <w15:chartTrackingRefBased/>
  <w15:docId w15:val="{0F8A431E-BC3A-4807-BC3C-E47BD615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43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43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074342"/>
  </w:style>
  <w:style w:type="character" w:customStyle="1" w:styleId="gd">
    <w:name w:val="gd"/>
    <w:basedOn w:val="DefaultParagraphFont"/>
    <w:rsid w:val="00074342"/>
  </w:style>
  <w:style w:type="character" w:customStyle="1" w:styleId="g3">
    <w:name w:val="g3"/>
    <w:basedOn w:val="DefaultParagraphFont"/>
    <w:rsid w:val="00074342"/>
  </w:style>
  <w:style w:type="character" w:customStyle="1" w:styleId="hb">
    <w:name w:val="hb"/>
    <w:basedOn w:val="DefaultParagraphFont"/>
    <w:rsid w:val="00074342"/>
  </w:style>
  <w:style w:type="character" w:customStyle="1" w:styleId="g2">
    <w:name w:val="g2"/>
    <w:basedOn w:val="DefaultParagraphFont"/>
    <w:rsid w:val="00074342"/>
  </w:style>
  <w:style w:type="character" w:styleId="Hyperlink">
    <w:name w:val="Hyperlink"/>
    <w:basedOn w:val="DefaultParagraphFont"/>
    <w:uiPriority w:val="99"/>
    <w:semiHidden/>
    <w:unhideWhenUsed/>
    <w:rsid w:val="000743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9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0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3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9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43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4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81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48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1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51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5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07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41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dcterms:created xsi:type="dcterms:W3CDTF">2019-03-08T07:53:00Z</dcterms:created>
  <dcterms:modified xsi:type="dcterms:W3CDTF">2019-03-08T11:31:00Z</dcterms:modified>
</cp:coreProperties>
</file>